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55" w:rsidRDefault="00BA4355" w:rsidP="00BA4355">
      <w:pPr>
        <w:ind w:right="-1"/>
        <w:jc w:val="right"/>
        <w:rPr>
          <w:color w:val="444444"/>
          <w:sz w:val="20"/>
          <w:szCs w:val="20"/>
        </w:rPr>
      </w:pPr>
      <w:r w:rsidRPr="00BA4355">
        <w:rPr>
          <w:color w:val="444444"/>
          <w:sz w:val="20"/>
          <w:szCs w:val="20"/>
        </w:rPr>
        <w:t>Приложение к Приказу МУ «</w:t>
      </w:r>
      <w:proofErr w:type="spellStart"/>
      <w:r w:rsidRPr="00BA4355">
        <w:rPr>
          <w:color w:val="444444"/>
          <w:sz w:val="20"/>
          <w:szCs w:val="20"/>
        </w:rPr>
        <w:t>Хангаласское</w:t>
      </w:r>
      <w:proofErr w:type="spellEnd"/>
      <w:r w:rsidRPr="00BA4355">
        <w:rPr>
          <w:color w:val="444444"/>
          <w:sz w:val="20"/>
          <w:szCs w:val="20"/>
        </w:rPr>
        <w:t xml:space="preserve"> РУО» </w:t>
      </w:r>
    </w:p>
    <w:p w:rsidR="00BA4355" w:rsidRPr="00BA4355" w:rsidRDefault="00BA4355" w:rsidP="00BA4355">
      <w:pPr>
        <w:ind w:right="-1"/>
        <w:jc w:val="right"/>
        <w:rPr>
          <w:color w:val="444444"/>
          <w:sz w:val="20"/>
          <w:szCs w:val="20"/>
        </w:rPr>
      </w:pPr>
      <w:r w:rsidRPr="00BA4355">
        <w:rPr>
          <w:color w:val="444444"/>
          <w:sz w:val="20"/>
          <w:szCs w:val="20"/>
        </w:rPr>
        <w:t>№</w:t>
      </w:r>
      <w:r w:rsidRPr="00BA4355">
        <w:rPr>
          <w:sz w:val="20"/>
          <w:szCs w:val="20"/>
        </w:rPr>
        <w:t>01-02/738 от 24.11.2020 г.</w:t>
      </w:r>
    </w:p>
    <w:p w:rsidR="00BA4355" w:rsidRPr="00B55784" w:rsidRDefault="00BA4355" w:rsidP="00BA4355">
      <w:pPr>
        <w:numPr>
          <w:ilvl w:val="0"/>
          <w:numId w:val="2"/>
        </w:numPr>
        <w:spacing w:line="276" w:lineRule="auto"/>
        <w:jc w:val="center"/>
        <w:rPr>
          <w:b/>
          <w:bCs/>
        </w:rPr>
      </w:pPr>
      <w:r w:rsidRPr="00B55784">
        <w:rPr>
          <w:b/>
          <w:bCs/>
        </w:rPr>
        <w:t>Индикаторы оценки воспитательной системы ОО</w:t>
      </w:r>
    </w:p>
    <w:p w:rsidR="00BA4355" w:rsidRPr="00EF41FB" w:rsidRDefault="00BA4355" w:rsidP="00BA4355">
      <w:pPr>
        <w:jc w:val="center"/>
        <w:rPr>
          <w:b/>
          <w:bCs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9"/>
        <w:gridCol w:w="3273"/>
        <w:gridCol w:w="54"/>
        <w:gridCol w:w="1081"/>
        <w:gridCol w:w="2093"/>
      </w:tblGrid>
      <w:tr w:rsidR="00BA4355" w:rsidRPr="00F209EA" w:rsidTr="009A6B94">
        <w:trPr>
          <w:trHeight w:val="329"/>
        </w:trPr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  <w:rPr>
                <w:b/>
                <w:bCs/>
              </w:rPr>
            </w:pPr>
            <w:r w:rsidRPr="00F209EA">
              <w:rPr>
                <w:b/>
                <w:bCs/>
              </w:rPr>
              <w:t>Критерии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  <w:rPr>
                <w:b/>
                <w:bCs/>
              </w:rPr>
            </w:pPr>
            <w:r w:rsidRPr="00F209EA">
              <w:rPr>
                <w:b/>
                <w:bCs/>
              </w:rPr>
              <w:t>Индикаторы оценки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  <w:rPr>
                <w:b/>
                <w:bCs/>
              </w:rPr>
            </w:pPr>
            <w:r w:rsidRPr="00F209EA">
              <w:rPr>
                <w:b/>
                <w:bCs/>
              </w:rPr>
              <w:t>Порядок оценивания</w:t>
            </w:r>
          </w:p>
        </w:tc>
      </w:tr>
      <w:tr w:rsidR="00BA4355" w:rsidRPr="00F209EA" w:rsidTr="009A6B94">
        <w:trPr>
          <w:trHeight w:val="1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rPr>
                <w:b/>
                <w:bCs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center"/>
              <w:rPr>
                <w:b/>
                <w:bCs/>
              </w:rPr>
            </w:pPr>
            <w:r w:rsidRPr="00F209EA">
              <w:rPr>
                <w:b/>
                <w:bCs/>
              </w:rPr>
              <w:t>1</w:t>
            </w:r>
          </w:p>
          <w:p w:rsidR="00BA4355" w:rsidRPr="00F209EA" w:rsidRDefault="00BA4355" w:rsidP="009A6B94">
            <w:pPr>
              <w:jc w:val="both"/>
            </w:pPr>
            <w:r w:rsidRPr="00F209EA">
              <w:t>(наличие - до 6 баллов)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center"/>
              <w:rPr>
                <w:b/>
                <w:bCs/>
              </w:rPr>
            </w:pPr>
            <w:r w:rsidRPr="00F209EA">
              <w:rPr>
                <w:b/>
                <w:bCs/>
              </w:rPr>
              <w:t>2</w:t>
            </w:r>
          </w:p>
          <w:p w:rsidR="00BA4355" w:rsidRPr="00F209EA" w:rsidRDefault="00BA4355" w:rsidP="009A6B94">
            <w:pPr>
              <w:jc w:val="both"/>
              <w:rPr>
                <w:b/>
                <w:bCs/>
              </w:rPr>
            </w:pPr>
            <w:r w:rsidRPr="00F209EA">
              <w:t>(отсутствие-0 баллов)</w:t>
            </w:r>
          </w:p>
        </w:tc>
      </w:tr>
      <w:tr w:rsidR="00BA4355" w:rsidRPr="00F209EA" w:rsidTr="009A6B94">
        <w:trPr>
          <w:trHeight w:val="54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5" w:rsidRPr="00F209EA" w:rsidRDefault="00BA4355" w:rsidP="009A6B94">
            <w:pPr>
              <w:jc w:val="center"/>
              <w:rPr>
                <w:b/>
                <w:bCs/>
              </w:rPr>
            </w:pPr>
            <w:r w:rsidRPr="00F209EA">
              <w:rPr>
                <w:b/>
                <w:bCs/>
                <w:lang w:val="en-US"/>
              </w:rPr>
              <w:t>I</w:t>
            </w:r>
            <w:r w:rsidRPr="00F209EA">
              <w:rPr>
                <w:b/>
                <w:bCs/>
              </w:rPr>
              <w:t>. Оценка ресурсной обеспеченности воспитательной деятельности</w:t>
            </w:r>
          </w:p>
          <w:p w:rsidR="00BA4355" w:rsidRPr="00F209EA" w:rsidRDefault="00BA4355" w:rsidP="009A6B94">
            <w:pPr>
              <w:jc w:val="center"/>
              <w:rPr>
                <w:b/>
                <w:bCs/>
              </w:rPr>
            </w:pPr>
            <w:r w:rsidRPr="00F209EA">
              <w:rPr>
                <w:b/>
                <w:bCs/>
              </w:rPr>
              <w:t>в образовательной организации</w:t>
            </w:r>
          </w:p>
        </w:tc>
      </w:tr>
      <w:tr w:rsidR="00BA4355" w:rsidRPr="00F209EA" w:rsidTr="009A6B94">
        <w:trPr>
          <w:trHeight w:val="1544"/>
        </w:trPr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355" w:rsidRPr="00F209EA" w:rsidRDefault="00BA4355" w:rsidP="00BA4355">
            <w:pPr>
              <w:numPr>
                <w:ilvl w:val="1"/>
                <w:numId w:val="1"/>
              </w:numPr>
              <w:jc w:val="both"/>
              <w:rPr>
                <w:b/>
                <w:bCs/>
              </w:rPr>
            </w:pPr>
            <w:r w:rsidRPr="00F209EA">
              <w:rPr>
                <w:b/>
                <w:bCs/>
              </w:rPr>
              <w:t>Нормативно – правовое обеспечение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tabs>
                <w:tab w:val="left" w:pos="471"/>
              </w:tabs>
              <w:jc w:val="both"/>
            </w:pPr>
            <w:r w:rsidRPr="00F209EA">
              <w:t>Наличие локальных актов, регламентирующих воспитательную деятельность в ОО: Программа воспитания (обоснованность и соответствие)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Наличие, соответствие требованиям - 4</w:t>
            </w:r>
          </w:p>
          <w:p w:rsidR="00BA4355" w:rsidRPr="00F209EA" w:rsidRDefault="00BA4355" w:rsidP="009A6B94">
            <w:pPr>
              <w:jc w:val="both"/>
            </w:pPr>
            <w:r w:rsidRPr="00F209EA">
              <w:t xml:space="preserve">отсутствие обоснования – 3, отсутствие анализа </w:t>
            </w:r>
            <w:proofErr w:type="spellStart"/>
            <w:r w:rsidRPr="00F209EA">
              <w:t>социокультурной</w:t>
            </w:r>
            <w:proofErr w:type="spellEnd"/>
            <w:r w:rsidRPr="00F209EA">
              <w:t xml:space="preserve"> ситуации – 2,  отсутствие этих параметров – 0</w:t>
            </w:r>
          </w:p>
        </w:tc>
      </w:tr>
      <w:tr w:rsidR="00BA4355" w:rsidRPr="00F209EA" w:rsidTr="009A6B94">
        <w:trPr>
          <w:trHeight w:val="1544"/>
        </w:trPr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355" w:rsidRPr="00F209EA" w:rsidRDefault="00BA4355" w:rsidP="00BA4355">
            <w:pPr>
              <w:numPr>
                <w:ilvl w:val="1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9EA">
              <w:rPr>
                <w:rFonts w:ascii="Times New Roman" w:hAnsi="Times New Roman"/>
                <w:sz w:val="24"/>
                <w:szCs w:val="24"/>
              </w:rPr>
              <w:t>Нормативно – правовая база (НПБ) об осуществлении классного руководства ОО в новых условиях</w:t>
            </w:r>
            <w:r w:rsidRPr="00F209EA">
              <w:rPr>
                <w:kern w:val="24"/>
                <w:sz w:val="24"/>
                <w:szCs w:val="24"/>
              </w:rPr>
              <w:t xml:space="preserve"> (</w:t>
            </w:r>
            <w:r w:rsidRPr="00F209EA">
              <w:rPr>
                <w:rFonts w:ascii="Times New Roman" w:hAnsi="Times New Roman"/>
                <w:kern w:val="24"/>
                <w:sz w:val="24"/>
                <w:szCs w:val="24"/>
              </w:rPr>
              <w:t>с учетом  методических рекомендаций «</w:t>
            </w:r>
            <w:r w:rsidRPr="00F209EA">
              <w:rPr>
                <w:rFonts w:ascii="Times New Roman" w:hAnsi="Times New Roman"/>
                <w:sz w:val="24"/>
                <w:szCs w:val="24"/>
              </w:rPr>
              <w:t>О методических рекомендациях, 14.05.2020 №ЛБ-С-070-12127, Москва, 2020).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Наличие, соответствие требованиям - 4</w:t>
            </w:r>
          </w:p>
          <w:p w:rsidR="00BA4355" w:rsidRPr="00F209EA" w:rsidRDefault="00BA4355" w:rsidP="009A6B94">
            <w:pPr>
              <w:jc w:val="both"/>
            </w:pPr>
            <w:r w:rsidRPr="00F209EA">
              <w:t>отсутствие– 0</w:t>
            </w:r>
          </w:p>
        </w:tc>
      </w:tr>
      <w:tr w:rsidR="00BA4355" w:rsidRPr="00F209EA" w:rsidTr="009A6B94">
        <w:trPr>
          <w:trHeight w:val="9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tabs>
                <w:tab w:val="left" w:pos="471"/>
              </w:tabs>
              <w:ind w:left="81"/>
              <w:jc w:val="both"/>
            </w:pPr>
            <w:r w:rsidRPr="00F209EA">
              <w:t>Тематические педсоветы по вопросам воспитания в плане работы ОО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ind w:right="127"/>
              <w:jc w:val="center"/>
            </w:pPr>
            <w:r w:rsidRPr="00F209EA"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Наличие, соответствие требованиям – 4,</w:t>
            </w:r>
          </w:p>
          <w:p w:rsidR="00BA4355" w:rsidRPr="00F209EA" w:rsidRDefault="00BA4355" w:rsidP="009A6B94">
            <w:pPr>
              <w:jc w:val="both"/>
            </w:pPr>
            <w:r w:rsidRPr="00F209EA">
              <w:t xml:space="preserve"> отсутствие этих параметров – 0</w:t>
            </w:r>
          </w:p>
        </w:tc>
      </w:tr>
      <w:tr w:rsidR="00BA4355" w:rsidRPr="00F209EA" w:rsidTr="009A6B9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tabs>
                <w:tab w:val="left" w:pos="471"/>
              </w:tabs>
              <w:ind w:left="81"/>
              <w:jc w:val="both"/>
              <w:rPr>
                <w:b/>
                <w:bCs/>
              </w:rPr>
            </w:pPr>
            <w:r w:rsidRPr="00F209EA">
              <w:t>План воспитательной работы ОО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 – 2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Отсутствие – 0 баллов</w:t>
            </w:r>
          </w:p>
        </w:tc>
      </w:tr>
      <w:tr w:rsidR="00BA4355" w:rsidRPr="00F209EA" w:rsidTr="009A6B9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tabs>
                <w:tab w:val="left" w:pos="471"/>
              </w:tabs>
              <w:jc w:val="both"/>
            </w:pPr>
            <w:r w:rsidRPr="00F209EA">
              <w:t>Положение о классном руководителе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 – 1</w:t>
            </w:r>
          </w:p>
          <w:p w:rsidR="00BA4355" w:rsidRPr="00F209EA" w:rsidRDefault="00BA4355" w:rsidP="009A6B94">
            <w:pPr>
              <w:jc w:val="both"/>
            </w:pPr>
            <w:r w:rsidRPr="00F209EA">
              <w:t>Отсутствие - 0</w:t>
            </w:r>
          </w:p>
        </w:tc>
      </w:tr>
      <w:tr w:rsidR="00BA4355" w:rsidRPr="00F209EA" w:rsidTr="009A6B94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tabs>
                <w:tab w:val="left" w:pos="471"/>
              </w:tabs>
              <w:ind w:left="81"/>
              <w:jc w:val="both"/>
            </w:pPr>
            <w:r w:rsidRPr="00F209EA">
              <w:t>Положение о методическом объединении классных руководителей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 – 1</w:t>
            </w:r>
          </w:p>
          <w:p w:rsidR="00BA4355" w:rsidRPr="00F209EA" w:rsidRDefault="00BA4355" w:rsidP="009A6B94">
            <w:pPr>
              <w:jc w:val="both"/>
            </w:pPr>
            <w:r w:rsidRPr="00F209EA">
              <w:t>Отсутствие - 0</w:t>
            </w:r>
          </w:p>
        </w:tc>
      </w:tr>
      <w:tr w:rsidR="00BA4355" w:rsidRPr="00F209EA" w:rsidTr="009A6B94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tabs>
                <w:tab w:val="left" w:pos="471"/>
              </w:tabs>
              <w:ind w:left="81"/>
              <w:jc w:val="both"/>
            </w:pPr>
            <w:r w:rsidRPr="00F209EA">
              <w:t>Обобщение опыта работы по ВР на различных уровнях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 xml:space="preserve">РФ -4, Республиканский-3, </w:t>
            </w:r>
            <w:proofErr w:type="gramStart"/>
            <w:r w:rsidRPr="00F209EA">
              <w:t>улусный</w:t>
            </w:r>
            <w:proofErr w:type="gramEnd"/>
            <w:r w:rsidRPr="00F209EA">
              <w:t xml:space="preserve"> -2 </w:t>
            </w:r>
          </w:p>
        </w:tc>
      </w:tr>
      <w:tr w:rsidR="00BA4355" w:rsidRPr="00F209EA" w:rsidTr="009A6B94">
        <w:trPr>
          <w:trHeight w:val="9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tabs>
                <w:tab w:val="left" w:pos="471"/>
              </w:tabs>
              <w:ind w:left="81"/>
              <w:jc w:val="both"/>
            </w:pPr>
            <w:r w:rsidRPr="00F209EA">
              <w:t xml:space="preserve">Положение о постановке на </w:t>
            </w:r>
            <w:proofErr w:type="spellStart"/>
            <w:r w:rsidRPr="00F209EA">
              <w:t>внутришкольный</w:t>
            </w:r>
            <w:proofErr w:type="spellEnd"/>
            <w:r w:rsidRPr="00F209EA">
              <w:t xml:space="preserve"> учет (ВШУ) </w:t>
            </w:r>
            <w:proofErr w:type="gramStart"/>
            <w:r w:rsidRPr="00F209EA">
              <w:t>обучающихся</w:t>
            </w:r>
            <w:proofErr w:type="gramEnd"/>
            <w:r w:rsidRPr="00F209EA"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 – 2</w:t>
            </w:r>
          </w:p>
          <w:p w:rsidR="00BA4355" w:rsidRPr="00F209EA" w:rsidRDefault="00BA4355" w:rsidP="009A6B94">
            <w:pPr>
              <w:jc w:val="both"/>
            </w:pPr>
            <w:r w:rsidRPr="00F209EA">
              <w:t>Отсутствие - 0</w:t>
            </w:r>
          </w:p>
        </w:tc>
      </w:tr>
      <w:tr w:rsidR="00BA4355" w:rsidRPr="00F209EA" w:rsidTr="009A6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tabs>
                <w:tab w:val="left" w:pos="441"/>
              </w:tabs>
              <w:jc w:val="both"/>
              <w:rPr>
                <w:b/>
                <w:bCs/>
              </w:rPr>
            </w:pPr>
            <w:r w:rsidRPr="00F209EA">
              <w:t>Соответствие образовательных программ дополнительного образования детей, реализуемых на базе ОО, примерным требованиям к образовательной программе ДОД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55" w:rsidRPr="00F209EA" w:rsidRDefault="00BA4355" w:rsidP="009A6B94">
            <w:pPr>
              <w:jc w:val="center"/>
            </w:pPr>
            <w:r w:rsidRPr="00F209EA"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5" w:rsidRPr="00F209EA" w:rsidRDefault="00BA4355" w:rsidP="009A6B94">
            <w:pPr>
              <w:jc w:val="both"/>
            </w:pPr>
            <w:r w:rsidRPr="00F209EA">
              <w:t>Обоснованность и соответствие –2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Не соответствует – 0 баллов</w:t>
            </w:r>
          </w:p>
        </w:tc>
      </w:tr>
      <w:tr w:rsidR="00BA4355" w:rsidRPr="00F209EA" w:rsidTr="009A6B94"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355" w:rsidRPr="00F209EA" w:rsidRDefault="00BA4355" w:rsidP="009A6B94">
            <w:pPr>
              <w:jc w:val="both"/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tabs>
                <w:tab w:val="left" w:pos="441"/>
              </w:tabs>
              <w:jc w:val="both"/>
            </w:pPr>
            <w:r w:rsidRPr="00F209EA">
              <w:t xml:space="preserve">Функционирование детской общественной организации </w:t>
            </w:r>
          </w:p>
          <w:p w:rsidR="00BA4355" w:rsidRPr="00F209EA" w:rsidRDefault="00BA4355" w:rsidP="009A6B94">
            <w:pPr>
              <w:tabs>
                <w:tab w:val="left" w:pos="441"/>
              </w:tabs>
              <w:jc w:val="both"/>
            </w:pPr>
            <w:r w:rsidRPr="00F209EA">
              <w:t>(объединения) и его соответствие различным направлениям деятельности. Наличие Программы ЕДД «Стремление» («</w:t>
            </w:r>
            <w:proofErr w:type="spellStart"/>
            <w:r w:rsidRPr="00F209EA">
              <w:t>Дьулуур</w:t>
            </w:r>
            <w:proofErr w:type="spellEnd"/>
            <w:r w:rsidRPr="00F209EA">
              <w:t xml:space="preserve">») </w:t>
            </w:r>
            <w:proofErr w:type="gramStart"/>
            <w:r w:rsidRPr="00F209EA">
              <w:t>–П</w:t>
            </w:r>
            <w:proofErr w:type="gramEnd"/>
            <w:r w:rsidRPr="00F209EA">
              <w:t>рограммы.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 Программы – 3</w:t>
            </w:r>
          </w:p>
          <w:p w:rsidR="00BA4355" w:rsidRPr="00F209EA" w:rsidRDefault="00BA4355" w:rsidP="009A6B94">
            <w:pPr>
              <w:jc w:val="both"/>
            </w:pPr>
            <w:r w:rsidRPr="00F209EA">
              <w:t>Отсутствие – 0 баллов</w:t>
            </w:r>
          </w:p>
        </w:tc>
      </w:tr>
      <w:tr w:rsidR="00BA4355" w:rsidRPr="00F209EA" w:rsidTr="009A6B94"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355" w:rsidRPr="00F209EA" w:rsidRDefault="00BA4355" w:rsidP="009A6B94">
            <w:pPr>
              <w:jc w:val="both"/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spacing w:line="276" w:lineRule="auto"/>
            </w:pPr>
            <w:r w:rsidRPr="00F209EA">
              <w:t xml:space="preserve">Реализация программ Общероссийской общественно-государственной </w:t>
            </w:r>
            <w:proofErr w:type="spellStart"/>
            <w:r w:rsidRPr="00F209EA">
              <w:t>детско</w:t>
            </w:r>
            <w:proofErr w:type="spellEnd"/>
            <w:r w:rsidRPr="00F209EA">
              <w:t>–юношеской организации «Российское движение школьников» в ОО.</w:t>
            </w:r>
          </w:p>
          <w:p w:rsidR="00BA4355" w:rsidRPr="00F209EA" w:rsidRDefault="00BA4355" w:rsidP="009A6B94">
            <w:pPr>
              <w:spacing w:line="276" w:lineRule="auto"/>
              <w:rPr>
                <w:i/>
              </w:rPr>
            </w:pPr>
            <w:r w:rsidRPr="00F209EA">
              <w:t>Наличие плана работы по реализации направлений работы РДШ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Наличие, соответствие требованиям – 3,</w:t>
            </w:r>
          </w:p>
          <w:p w:rsidR="00BA4355" w:rsidRPr="00F209EA" w:rsidRDefault="00BA4355" w:rsidP="009A6B94">
            <w:pPr>
              <w:jc w:val="both"/>
            </w:pPr>
            <w:r w:rsidRPr="00F209EA">
              <w:t xml:space="preserve">  отсутствие этих параметров – 0</w:t>
            </w:r>
          </w:p>
        </w:tc>
      </w:tr>
      <w:tr w:rsidR="00BA4355" w:rsidRPr="00F209EA" w:rsidTr="009A6B94"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355" w:rsidRPr="00F209EA" w:rsidRDefault="00BA4355" w:rsidP="009A6B94">
            <w:pPr>
              <w:jc w:val="both"/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tabs>
                <w:tab w:val="left" w:pos="441"/>
              </w:tabs>
              <w:jc w:val="both"/>
            </w:pPr>
            <w:r w:rsidRPr="00F209EA">
              <w:rPr>
                <w:rStyle w:val="2"/>
                <w:rFonts w:eastAsia="Courier New"/>
              </w:rPr>
              <w:t xml:space="preserve">Вовлечению в волонтерское движение школьников через социально-значимые проекты. </w:t>
            </w:r>
            <w:proofErr w:type="gramStart"/>
            <w:r w:rsidRPr="00F209EA">
              <w:rPr>
                <w:rStyle w:val="2"/>
                <w:rFonts w:eastAsia="Courier New"/>
              </w:rPr>
              <w:t xml:space="preserve">Наличие регистрации на  сайте </w:t>
            </w:r>
            <w:r w:rsidRPr="00F209EA">
              <w:t>«Добровольцы России»   (</w:t>
            </w:r>
            <w:hyperlink r:id="rId5" w:history="1">
              <w:r w:rsidRPr="00F209EA">
                <w:rPr>
                  <w:rStyle w:val="a4"/>
                  <w:lang w:val="en-US"/>
                </w:rPr>
                <w:t>http</w:t>
              </w:r>
              <w:r w:rsidRPr="00F209EA">
                <w:rPr>
                  <w:rStyle w:val="a4"/>
                </w:rPr>
                <w:t>://</w:t>
              </w:r>
              <w:proofErr w:type="spellStart"/>
              <w:r w:rsidRPr="00F209EA">
                <w:rPr>
                  <w:rStyle w:val="a4"/>
                </w:rPr>
                <w:t>добровольцыроссии.рф</w:t>
              </w:r>
              <w:proofErr w:type="spellEnd"/>
            </w:hyperlink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Наличие, соответствие требованиям – 3,</w:t>
            </w:r>
          </w:p>
          <w:p w:rsidR="00BA4355" w:rsidRPr="00F209EA" w:rsidRDefault="00BA4355" w:rsidP="009A6B94">
            <w:pPr>
              <w:jc w:val="both"/>
            </w:pPr>
            <w:r w:rsidRPr="00F209EA">
              <w:t xml:space="preserve">  отсутствие этих параметров – 0</w:t>
            </w:r>
          </w:p>
        </w:tc>
      </w:tr>
      <w:tr w:rsidR="00BA4355" w:rsidRPr="00F209EA" w:rsidTr="009A6B94"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355" w:rsidRPr="00F209EA" w:rsidRDefault="00BA4355" w:rsidP="009A6B94">
            <w:pPr>
              <w:jc w:val="both"/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pStyle w:val="a3"/>
              <w:tabs>
                <w:tab w:val="left" w:pos="993"/>
              </w:tabs>
              <w:ind w:left="0"/>
              <w:jc w:val="both"/>
            </w:pPr>
            <w:r w:rsidRPr="00F209EA">
              <w:rPr>
                <w:rStyle w:val="2"/>
                <w:rFonts w:eastAsia="Courier New"/>
              </w:rPr>
              <w:t xml:space="preserve">Вовлечению в волонтерское движение педагогов, через социально-значимые проекты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Наличие, соответствие требованиям – 2,</w:t>
            </w:r>
          </w:p>
          <w:p w:rsidR="00BA4355" w:rsidRPr="00F209EA" w:rsidRDefault="00BA4355" w:rsidP="009A6B94">
            <w:pPr>
              <w:jc w:val="both"/>
            </w:pPr>
            <w:r w:rsidRPr="00F209EA">
              <w:t xml:space="preserve">  отсутствие этих параметров – 0</w:t>
            </w:r>
          </w:p>
        </w:tc>
      </w:tr>
      <w:tr w:rsidR="00BA4355" w:rsidRPr="00F209EA" w:rsidTr="009A6B94"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355" w:rsidRPr="00F209EA" w:rsidRDefault="00BA4355" w:rsidP="009A6B94">
            <w:pPr>
              <w:jc w:val="both"/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pStyle w:val="a3"/>
              <w:tabs>
                <w:tab w:val="left" w:pos="993"/>
              </w:tabs>
              <w:ind w:left="0"/>
              <w:jc w:val="both"/>
              <w:rPr>
                <w:rStyle w:val="2"/>
                <w:rFonts w:eastAsia="Courier New"/>
              </w:rPr>
            </w:pPr>
            <w:r w:rsidRPr="00F209EA">
              <w:t>Обновление и дополнение подразделов сайта ОО, посвященных вопросам воспитания (программа воспитания, классное руководство)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Наличие, соответствие требованиям – 2,</w:t>
            </w:r>
          </w:p>
          <w:p w:rsidR="00BA4355" w:rsidRPr="00F209EA" w:rsidRDefault="00BA4355" w:rsidP="009A6B94">
            <w:pPr>
              <w:jc w:val="both"/>
            </w:pPr>
            <w:r w:rsidRPr="00F209EA">
              <w:t xml:space="preserve">  отсутствие – 0</w:t>
            </w:r>
          </w:p>
        </w:tc>
      </w:tr>
      <w:tr w:rsidR="00BA4355" w:rsidRPr="00F209EA" w:rsidTr="009A6B9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  <w:rPr>
                <w:b/>
                <w:bCs/>
              </w:rPr>
            </w:pPr>
            <w:r w:rsidRPr="00F209EA">
              <w:rPr>
                <w:b/>
                <w:bCs/>
              </w:rPr>
              <w:t>1.2. Методическое обеспечение воспитательной деятельности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 системы методической работы, сопровождающей воспитательный процесс:</w:t>
            </w:r>
          </w:p>
          <w:p w:rsidR="00BA4355" w:rsidRPr="00F209EA" w:rsidRDefault="00BA4355" w:rsidP="009A6B94">
            <w:pPr>
              <w:jc w:val="both"/>
            </w:pPr>
            <w:r w:rsidRPr="00F209EA">
              <w:t>- план работы МО классных руководителей;</w:t>
            </w:r>
          </w:p>
          <w:p w:rsidR="00BA4355" w:rsidRPr="00F209EA" w:rsidRDefault="00BA4355" w:rsidP="009A6B94">
            <w:pPr>
              <w:jc w:val="both"/>
            </w:pPr>
            <w:r w:rsidRPr="00F209EA">
              <w:t xml:space="preserve">- документы, </w:t>
            </w:r>
            <w:r w:rsidRPr="00F209EA">
              <w:lastRenderedPageBreak/>
              <w:t xml:space="preserve">подтверждающие работу МО классных руководителей (справки, протоколы и др.)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55" w:rsidRPr="00F209EA" w:rsidRDefault="00BA4355" w:rsidP="009A6B94">
            <w:pPr>
              <w:jc w:val="center"/>
            </w:pPr>
            <w:r w:rsidRPr="00F209EA">
              <w:lastRenderedPageBreak/>
              <w:t>4</w:t>
            </w:r>
          </w:p>
          <w:p w:rsidR="00BA4355" w:rsidRPr="00F209EA" w:rsidRDefault="00BA4355" w:rsidP="009A6B94">
            <w:pPr>
              <w:jc w:val="center"/>
            </w:pPr>
          </w:p>
          <w:p w:rsidR="00BA4355" w:rsidRPr="00F209EA" w:rsidRDefault="00BA4355" w:rsidP="009A6B94">
            <w:pPr>
              <w:jc w:val="center"/>
            </w:pPr>
          </w:p>
          <w:p w:rsidR="00BA4355" w:rsidRPr="00F209EA" w:rsidRDefault="00BA4355" w:rsidP="009A6B94">
            <w:pPr>
              <w:jc w:val="center"/>
            </w:pPr>
          </w:p>
          <w:p w:rsidR="00BA4355" w:rsidRPr="00F209EA" w:rsidRDefault="00BA4355" w:rsidP="009A6B94">
            <w:pPr>
              <w:jc w:val="center"/>
            </w:pPr>
          </w:p>
          <w:p w:rsidR="00BA4355" w:rsidRPr="00F209EA" w:rsidRDefault="00BA4355" w:rsidP="009A6B94">
            <w:pPr>
              <w:jc w:val="center"/>
            </w:pPr>
          </w:p>
          <w:p w:rsidR="00BA4355" w:rsidRPr="00F209EA" w:rsidRDefault="00BA4355" w:rsidP="009A6B94">
            <w:pPr>
              <w:jc w:val="center"/>
            </w:pPr>
          </w:p>
          <w:p w:rsidR="00BA4355" w:rsidRPr="00F209EA" w:rsidRDefault="00BA4355" w:rsidP="009A6B94">
            <w:pPr>
              <w:jc w:val="center"/>
            </w:pPr>
          </w:p>
          <w:p w:rsidR="00BA4355" w:rsidRPr="00F209EA" w:rsidRDefault="00BA4355" w:rsidP="009A6B94">
            <w:pPr>
              <w:jc w:val="center"/>
            </w:pPr>
          </w:p>
          <w:p w:rsidR="00BA4355" w:rsidRPr="00F209EA" w:rsidRDefault="00BA4355" w:rsidP="009A6B94">
            <w:pPr>
              <w:jc w:val="center"/>
            </w:pPr>
          </w:p>
          <w:p w:rsidR="00BA4355" w:rsidRPr="00F209EA" w:rsidRDefault="00BA4355" w:rsidP="009A6B94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lastRenderedPageBreak/>
              <w:t>Наличие плана и подтверждающих документов – 4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Наличие плана – 2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 xml:space="preserve">Отсутствие плана </w:t>
            </w:r>
            <w:r w:rsidRPr="00F209EA">
              <w:lastRenderedPageBreak/>
              <w:t>и подтверждающих документов – 0 баллов</w:t>
            </w:r>
          </w:p>
        </w:tc>
      </w:tr>
      <w:tr w:rsidR="00BA4355" w:rsidRPr="00F209EA" w:rsidTr="009A6B9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rPr>
                <w:kern w:val="24"/>
              </w:rPr>
            </w:pPr>
            <w:r w:rsidRPr="00F209EA">
              <w:rPr>
                <w:kern w:val="24"/>
              </w:rPr>
              <w:t xml:space="preserve">Наличие в плане МО </w:t>
            </w:r>
            <w:r w:rsidRPr="00F209EA">
              <w:t xml:space="preserve">классных руководителей  </w:t>
            </w:r>
            <w:r w:rsidRPr="00F209EA">
              <w:rPr>
                <w:kern w:val="24"/>
              </w:rPr>
              <w:t>обучающих семинаров – практикумов  по воспитанию  из опыта работы лучших педагогических практик классных руководителей по актуальным темам:</w:t>
            </w:r>
          </w:p>
          <w:p w:rsidR="00BA4355" w:rsidRPr="00F209EA" w:rsidRDefault="00BA4355" w:rsidP="009A6B94">
            <w:r w:rsidRPr="00F209EA">
              <w:rPr>
                <w:kern w:val="24"/>
              </w:rPr>
              <w:t>-</w:t>
            </w:r>
            <w:r w:rsidRPr="00F209EA">
              <w:t xml:space="preserve"> «Планирование работы классного руководителя» (по инвариантной части);</w:t>
            </w:r>
          </w:p>
          <w:p w:rsidR="00BA4355" w:rsidRPr="00F209EA" w:rsidRDefault="00BA4355" w:rsidP="009A6B94">
            <w:r w:rsidRPr="00F209EA">
              <w:rPr>
                <w:kern w:val="24"/>
              </w:rPr>
              <w:t>-</w:t>
            </w:r>
            <w:r w:rsidRPr="00F209EA">
              <w:t xml:space="preserve"> «Планирование работы классного руководителя» (по вариативной  части) и др.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55" w:rsidRPr="00F209EA" w:rsidRDefault="00BA4355" w:rsidP="009A6B94">
            <w:pPr>
              <w:jc w:val="center"/>
            </w:pPr>
            <w:r w:rsidRPr="00F209EA"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 в плане  3 балла. Отсутствие – 0 баллов</w:t>
            </w:r>
          </w:p>
        </w:tc>
      </w:tr>
      <w:tr w:rsidR="00BA4355" w:rsidRPr="00F209EA" w:rsidTr="009A6B9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 xml:space="preserve">Наличие в плане МО классных руководителей </w:t>
            </w:r>
          </w:p>
          <w:p w:rsidR="00BA4355" w:rsidRPr="00F209EA" w:rsidRDefault="00BA4355" w:rsidP="009A6B94">
            <w:pPr>
              <w:jc w:val="both"/>
              <w:rPr>
                <w:kern w:val="24"/>
              </w:rPr>
            </w:pPr>
            <w:r w:rsidRPr="00F209EA">
              <w:t xml:space="preserve">  анализа, обсуждения календарно – тематических  планов воспитательной работы классных руководителей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55" w:rsidRPr="00F209EA" w:rsidRDefault="00BA4355" w:rsidP="009A6B94">
            <w:pPr>
              <w:jc w:val="center"/>
            </w:pPr>
            <w:r w:rsidRPr="00F209EA"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 в плане  3. Отсутствие – 0 баллов</w:t>
            </w:r>
          </w:p>
        </w:tc>
      </w:tr>
      <w:tr w:rsidR="00BA4355" w:rsidRPr="00F209EA" w:rsidTr="009A6B9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483744" w:rsidRDefault="00BA4355" w:rsidP="009A6B94">
            <w:pPr>
              <w:jc w:val="both"/>
              <w:rPr>
                <w:color w:val="FF0000"/>
              </w:rPr>
            </w:pPr>
            <w:r w:rsidRPr="00483744">
              <w:t xml:space="preserve">Прохождение курсов повышения квалификации </w:t>
            </w:r>
            <w:r>
              <w:t>зам. директоров по УВР</w:t>
            </w:r>
            <w:proofErr w:type="gramStart"/>
            <w:r>
              <w:t>,В</w:t>
            </w:r>
            <w:proofErr w:type="gramEnd"/>
            <w:r>
              <w:t xml:space="preserve">Р, ответственных за  воспитательную работу, </w:t>
            </w:r>
            <w:r w:rsidRPr="00483744">
              <w:t xml:space="preserve">классных </w:t>
            </w:r>
            <w:r w:rsidRPr="008E22B9">
              <w:t>руководителей по новым требованиям, в связи с изменениями в нормативно-правовых документах РФ в 2020 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55" w:rsidRPr="00F209EA" w:rsidRDefault="00BA4355" w:rsidP="009A6B94">
            <w:pPr>
              <w:jc w:val="center"/>
            </w:pPr>
            <w:r w:rsidRPr="00F209EA"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 КПК у –</w:t>
            </w:r>
          </w:p>
          <w:p w:rsidR="00BA4355" w:rsidRPr="00F209EA" w:rsidRDefault="00BA4355" w:rsidP="009A6B94">
            <w:pPr>
              <w:jc w:val="both"/>
            </w:pPr>
            <w:r w:rsidRPr="00F209EA">
              <w:t>- 100% - 3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- 50% - 2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Менее 50% - 1</w:t>
            </w:r>
          </w:p>
          <w:p w:rsidR="00BA4355" w:rsidRPr="00F209EA" w:rsidRDefault="00BA4355" w:rsidP="009A6B94">
            <w:pPr>
              <w:jc w:val="both"/>
            </w:pPr>
            <w:r w:rsidRPr="00F209EA">
              <w:t>Менее 20% - 0</w:t>
            </w:r>
          </w:p>
        </w:tc>
      </w:tr>
      <w:tr w:rsidR="00BA4355" w:rsidRPr="00F209EA" w:rsidTr="009A6B94"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  <w:rPr>
                <w:b/>
                <w:bCs/>
              </w:rPr>
            </w:pPr>
            <w:r w:rsidRPr="00F209EA">
              <w:rPr>
                <w:b/>
                <w:bCs/>
              </w:rPr>
              <w:t>1.3. Реализация содержания воспитания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Организация совместной работы с родителями по актуальным вопросам воспитания.</w:t>
            </w:r>
          </w:p>
          <w:p w:rsidR="00BA4355" w:rsidRPr="00F209EA" w:rsidRDefault="00BA4355" w:rsidP="009A6B94">
            <w:pPr>
              <w:jc w:val="both"/>
            </w:pPr>
            <w:r w:rsidRPr="00F209EA">
              <w:t xml:space="preserve">Наличие документации ОО: </w:t>
            </w:r>
          </w:p>
          <w:p w:rsidR="00BA4355" w:rsidRPr="00F209EA" w:rsidRDefault="00BA4355" w:rsidP="009A6B94">
            <w:pPr>
              <w:jc w:val="both"/>
            </w:pPr>
            <w:r w:rsidRPr="00F209EA">
              <w:t xml:space="preserve">- план работы </w:t>
            </w:r>
            <w:proofErr w:type="gramStart"/>
            <w:r w:rsidRPr="00F209EA">
              <w:t>общешкольного</w:t>
            </w:r>
            <w:proofErr w:type="gramEnd"/>
            <w:r w:rsidRPr="00F209EA">
              <w:t xml:space="preserve"> </w:t>
            </w:r>
            <w:proofErr w:type="spellStart"/>
            <w:r w:rsidRPr="00F209EA">
              <w:t>родкомитета</w:t>
            </w:r>
            <w:proofErr w:type="spellEnd"/>
            <w:r w:rsidRPr="00F209EA">
              <w:t xml:space="preserve">, утвержденный руководителем; </w:t>
            </w:r>
          </w:p>
          <w:p w:rsidR="00BA4355" w:rsidRPr="00F209EA" w:rsidRDefault="00BA4355" w:rsidP="009A6B94">
            <w:pPr>
              <w:jc w:val="both"/>
            </w:pPr>
            <w:r w:rsidRPr="00F209EA">
              <w:t xml:space="preserve">- протоколов общешкольных родительских собраний; </w:t>
            </w:r>
          </w:p>
          <w:p w:rsidR="00BA4355" w:rsidRPr="00F209EA" w:rsidRDefault="00BA4355" w:rsidP="009A6B94">
            <w:pPr>
              <w:jc w:val="both"/>
            </w:pPr>
            <w:r w:rsidRPr="00F209EA">
              <w:t xml:space="preserve">- конференций; </w:t>
            </w:r>
          </w:p>
          <w:p w:rsidR="00BA4355" w:rsidRPr="00F209EA" w:rsidRDefault="00BA4355" w:rsidP="009A6B94">
            <w:pPr>
              <w:jc w:val="both"/>
            </w:pPr>
            <w:r w:rsidRPr="00F209EA">
              <w:t xml:space="preserve">- </w:t>
            </w:r>
            <w:proofErr w:type="spellStart"/>
            <w:r w:rsidRPr="00F209EA">
              <w:t>педвсеобуч</w:t>
            </w:r>
            <w:proofErr w:type="spellEnd"/>
            <w:r w:rsidRPr="00F209EA">
              <w:t xml:space="preserve"> (общешкольный план работы ОО)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55" w:rsidRPr="00F209EA" w:rsidRDefault="00BA4355" w:rsidP="009A6B94">
            <w:pPr>
              <w:jc w:val="center"/>
            </w:pPr>
            <w:r w:rsidRPr="00F209EA"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  документов– 4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Наличие  документов – 3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Наличие  документов – 2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Наличие документа – 1 балл</w:t>
            </w:r>
          </w:p>
          <w:p w:rsidR="00BA4355" w:rsidRPr="00F209EA" w:rsidRDefault="00BA4355" w:rsidP="009A6B94">
            <w:pPr>
              <w:jc w:val="both"/>
            </w:pPr>
            <w:r w:rsidRPr="00F209EA">
              <w:t>Отсутствие – 0 баллов</w:t>
            </w:r>
          </w:p>
        </w:tc>
      </w:tr>
      <w:tr w:rsidR="00BA4355" w:rsidRPr="00F209EA" w:rsidTr="009A6B94"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 xml:space="preserve">Организация профессионального самоопределения </w:t>
            </w:r>
            <w:proofErr w:type="gramStart"/>
            <w:r w:rsidRPr="00F209EA">
              <w:lastRenderedPageBreak/>
              <w:t>обучающихся</w:t>
            </w:r>
            <w:proofErr w:type="gramEnd"/>
            <w:r w:rsidRPr="00F209EA">
              <w:t xml:space="preserve"> в ОО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55" w:rsidRPr="00F209EA" w:rsidRDefault="00BA4355" w:rsidP="009A6B94">
            <w:pPr>
              <w:jc w:val="center"/>
            </w:pPr>
            <w:r w:rsidRPr="00F209EA">
              <w:lastRenderedPageBreak/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 xml:space="preserve">Наличие  документов (общешкольного </w:t>
            </w:r>
            <w:r w:rsidRPr="00F209EA">
              <w:lastRenderedPageBreak/>
              <w:t xml:space="preserve">плана, подтверждающих документов о проведенных </w:t>
            </w:r>
            <w:proofErr w:type="gramStart"/>
            <w:r w:rsidRPr="00F209EA">
              <w:t>мероприятиях</w:t>
            </w:r>
            <w:proofErr w:type="gramEnd"/>
            <w:r w:rsidRPr="00F209EA">
              <w:t xml:space="preserve"> по профориентации обучающихся с 1-11 классы)–4 балла. Отсутствие – 0 баллов</w:t>
            </w:r>
          </w:p>
        </w:tc>
      </w:tr>
      <w:tr w:rsidR="00BA4355" w:rsidRPr="00F209EA" w:rsidTr="009A6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209E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индивидуальной работы с детьми, находящимися в социально – опасном положении (наличие документов на основании инструкции, утвержденной согласно приказам </w:t>
            </w:r>
            <w:proofErr w:type="spellStart"/>
            <w:r w:rsidRPr="00F209EA">
              <w:rPr>
                <w:rStyle w:val="3"/>
                <w:rFonts w:eastAsia="Calibri"/>
                <w:sz w:val="24"/>
                <w:szCs w:val="24"/>
              </w:rPr>
              <w:t>МОиН</w:t>
            </w:r>
            <w:proofErr w:type="spellEnd"/>
            <w:r w:rsidRPr="00F209EA">
              <w:rPr>
                <w:rStyle w:val="3"/>
                <w:rFonts w:eastAsia="Calibri"/>
                <w:sz w:val="24"/>
                <w:szCs w:val="24"/>
              </w:rPr>
              <w:t xml:space="preserve"> РС (Я) №01-09/3758 от 22.12.2016 года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55" w:rsidRPr="00F209EA" w:rsidRDefault="00BA4355" w:rsidP="009A6B94">
            <w:pPr>
              <w:jc w:val="center"/>
            </w:pPr>
            <w:r w:rsidRPr="00F209EA"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 xml:space="preserve">Наличие </w:t>
            </w:r>
            <w:proofErr w:type="gramStart"/>
            <w:r w:rsidRPr="00F209EA">
              <w:t>соответствующих</w:t>
            </w:r>
            <w:proofErr w:type="gramEnd"/>
            <w:r w:rsidRPr="00F209EA">
              <w:t xml:space="preserve"> документов-2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Отсутствие – 0 баллов</w:t>
            </w:r>
          </w:p>
        </w:tc>
      </w:tr>
      <w:tr w:rsidR="00BA4355" w:rsidRPr="00F209EA" w:rsidTr="009A6B94">
        <w:trPr>
          <w:trHeight w:val="433"/>
        </w:trPr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Итого: по 1 разделу максимальный балл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>
              <w:t>47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55" w:rsidRPr="00F209EA" w:rsidRDefault="00BA4355" w:rsidP="009A6B94">
            <w:pPr>
              <w:jc w:val="center"/>
            </w:pPr>
          </w:p>
        </w:tc>
      </w:tr>
      <w:tr w:rsidR="00BA4355" w:rsidRPr="00F209EA" w:rsidTr="009A6B94">
        <w:trPr>
          <w:trHeight w:val="40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5" w:rsidRPr="00F209EA" w:rsidRDefault="00BA4355" w:rsidP="009A6B94">
            <w:pPr>
              <w:jc w:val="center"/>
              <w:rPr>
                <w:b/>
                <w:bCs/>
              </w:rPr>
            </w:pPr>
            <w:r w:rsidRPr="00F209EA">
              <w:rPr>
                <w:b/>
                <w:bCs/>
                <w:lang w:val="en-US"/>
              </w:rPr>
              <w:t>II</w:t>
            </w:r>
            <w:r w:rsidRPr="00F209EA">
              <w:rPr>
                <w:b/>
                <w:bCs/>
              </w:rPr>
              <w:t>.</w:t>
            </w:r>
            <w:r w:rsidRPr="00F209EA">
              <w:t xml:space="preserve"> </w:t>
            </w:r>
            <w:r w:rsidRPr="00F209EA">
              <w:rPr>
                <w:b/>
                <w:bCs/>
              </w:rPr>
              <w:t>Оценка воспитательной деятельности</w:t>
            </w:r>
          </w:p>
          <w:p w:rsidR="00BA4355" w:rsidRPr="00F209EA" w:rsidRDefault="00BA4355" w:rsidP="009A6B94">
            <w:pPr>
              <w:jc w:val="center"/>
              <w:rPr>
                <w:b/>
                <w:bCs/>
              </w:rPr>
            </w:pPr>
            <w:r w:rsidRPr="00F209EA">
              <w:rPr>
                <w:b/>
                <w:bCs/>
              </w:rPr>
              <w:t>в образовательной  организации</w:t>
            </w:r>
          </w:p>
        </w:tc>
      </w:tr>
      <w:tr w:rsidR="00BA4355" w:rsidRPr="00F209EA" w:rsidTr="009A6B94">
        <w:trPr>
          <w:trHeight w:val="111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rPr>
                <w:b/>
                <w:bCs/>
              </w:rPr>
            </w:pPr>
            <w:r w:rsidRPr="00F209EA">
              <w:rPr>
                <w:b/>
                <w:bCs/>
              </w:rPr>
              <w:t>2.2. Деятельность классного руководителя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5" w:rsidRPr="00F209EA" w:rsidRDefault="00BA4355" w:rsidP="009A6B94">
            <w:pPr>
              <w:jc w:val="both"/>
            </w:pPr>
            <w:r w:rsidRPr="00F209EA">
              <w:t>Работа с учащимися.</w:t>
            </w:r>
          </w:p>
          <w:p w:rsidR="00BA4355" w:rsidRPr="00F209EA" w:rsidRDefault="00BA4355" w:rsidP="009A6B94">
            <w:pPr>
              <w:jc w:val="both"/>
            </w:pPr>
            <w:r w:rsidRPr="00F209EA">
              <w:t>Личностно–ориентированная деятельность.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5" w:rsidRPr="00F209EA" w:rsidRDefault="00BA4355" w:rsidP="009A6B94">
            <w:pPr>
              <w:jc w:val="both"/>
            </w:pPr>
            <w:r w:rsidRPr="00F209EA">
              <w:t>Наличие мероприятий- 4 балла.</w:t>
            </w:r>
          </w:p>
          <w:p w:rsidR="00BA4355" w:rsidRPr="00F209EA" w:rsidRDefault="00BA4355" w:rsidP="009A6B94">
            <w:pPr>
              <w:jc w:val="both"/>
            </w:pPr>
            <w:r w:rsidRPr="00F209EA">
              <w:t>Отсутствие-0 баллов</w:t>
            </w:r>
          </w:p>
        </w:tc>
      </w:tr>
      <w:tr w:rsidR="00BA4355" w:rsidRPr="00F209EA" w:rsidTr="009A6B94">
        <w:trPr>
          <w:trHeight w:val="111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rPr>
                <w:b/>
                <w:bCs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5" w:rsidRPr="00F209EA" w:rsidRDefault="00BA4355" w:rsidP="009A6B94">
            <w:pPr>
              <w:jc w:val="both"/>
            </w:pPr>
            <w:r w:rsidRPr="00F209EA">
              <w:t>Работа с классным коллективом</w:t>
            </w:r>
            <w:r>
              <w:t xml:space="preserve"> (учителями предметниками</w:t>
            </w:r>
            <w:r w:rsidRPr="00F209EA"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5" w:rsidRPr="00F209EA" w:rsidRDefault="00BA4355" w:rsidP="009A6B94">
            <w:pPr>
              <w:jc w:val="both"/>
            </w:pPr>
            <w:r w:rsidRPr="00F209EA">
              <w:t>Наличие мероприятий- 4 балла.</w:t>
            </w:r>
          </w:p>
          <w:p w:rsidR="00BA4355" w:rsidRPr="00F209EA" w:rsidRDefault="00BA4355" w:rsidP="009A6B94">
            <w:pPr>
              <w:jc w:val="both"/>
            </w:pPr>
            <w:r w:rsidRPr="00F209EA">
              <w:t>Отсутствие-0 баллов</w:t>
            </w:r>
          </w:p>
        </w:tc>
      </w:tr>
      <w:tr w:rsidR="00BA4355" w:rsidRPr="00F209EA" w:rsidTr="009A6B94">
        <w:trPr>
          <w:trHeight w:val="111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rPr>
                <w:b/>
                <w:bCs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5" w:rsidRPr="00F209EA" w:rsidRDefault="00BA4355" w:rsidP="009A6B94">
            <w:pPr>
              <w:jc w:val="both"/>
            </w:pPr>
            <w:r w:rsidRPr="00F209EA">
              <w:t>Работа с родителями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5" w:rsidRPr="00F209EA" w:rsidRDefault="00BA4355" w:rsidP="009A6B94">
            <w:pPr>
              <w:jc w:val="both"/>
            </w:pPr>
            <w:r w:rsidRPr="00F209EA">
              <w:t>Наличие мероприятий- 4 балла.</w:t>
            </w:r>
          </w:p>
          <w:p w:rsidR="00BA4355" w:rsidRPr="00F209EA" w:rsidRDefault="00BA4355" w:rsidP="009A6B94">
            <w:pPr>
              <w:jc w:val="both"/>
            </w:pPr>
            <w:r w:rsidRPr="00F209EA">
              <w:t>Отсутствие-0 баллов</w:t>
            </w:r>
          </w:p>
        </w:tc>
      </w:tr>
      <w:tr w:rsidR="00BA4355" w:rsidRPr="00F209EA" w:rsidTr="009A6B94">
        <w:trPr>
          <w:trHeight w:val="100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  <w:rPr>
                <w:b/>
                <w:bCs/>
              </w:rPr>
            </w:pPr>
            <w:r w:rsidRPr="00F209EA">
              <w:rPr>
                <w:b/>
                <w:bCs/>
              </w:rPr>
              <w:t>2.3. Динамика психологического благополучия в ОУ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Уровень школьной тревожности.</w:t>
            </w:r>
          </w:p>
          <w:p w:rsidR="00BA4355" w:rsidRPr="00F209EA" w:rsidRDefault="00BA4355" w:rsidP="009A6B94">
            <w:pPr>
              <w:jc w:val="both"/>
            </w:pPr>
            <w:r w:rsidRPr="00F209EA">
              <w:t xml:space="preserve">(итоги единого диагностического среза среди 1-4кл., 5-6 </w:t>
            </w:r>
            <w:proofErr w:type="spellStart"/>
            <w:r w:rsidRPr="00F209EA">
              <w:t>кл</w:t>
            </w:r>
            <w:proofErr w:type="spellEnd"/>
            <w:r w:rsidRPr="00F209EA">
              <w:t xml:space="preserve">., 7-11 </w:t>
            </w:r>
            <w:proofErr w:type="spellStart"/>
            <w:r w:rsidRPr="00F209EA">
              <w:t>кл</w:t>
            </w:r>
            <w:proofErr w:type="spellEnd"/>
            <w:r w:rsidRPr="00F209EA">
              <w:t xml:space="preserve">., </w:t>
            </w:r>
            <w:proofErr w:type="gramStart"/>
            <w:r w:rsidRPr="00F209EA">
              <w:t>составленный</w:t>
            </w:r>
            <w:proofErr w:type="gramEnd"/>
            <w:r w:rsidRPr="00F209EA">
              <w:t xml:space="preserve"> психологом ОУ)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Отсутствие тревожности-5баллов</w:t>
            </w:r>
          </w:p>
          <w:p w:rsidR="00BA4355" w:rsidRPr="00F209EA" w:rsidRDefault="00BA4355" w:rsidP="009A6B94">
            <w:pPr>
              <w:jc w:val="both"/>
            </w:pPr>
            <w:r w:rsidRPr="00F209EA">
              <w:t>Понижение тревожности – 3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Отсутствие понижения тревожности – 0 баллов</w:t>
            </w:r>
          </w:p>
        </w:tc>
      </w:tr>
      <w:tr w:rsidR="00BA4355" w:rsidRPr="00F209EA" w:rsidTr="009A6B94">
        <w:tc>
          <w:tcPr>
            <w:tcW w:w="3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  <w:rPr>
                <w:b/>
                <w:bCs/>
              </w:rPr>
            </w:pPr>
            <w:r w:rsidRPr="00F209EA">
              <w:rPr>
                <w:b/>
                <w:bCs/>
              </w:rPr>
              <w:t>2.4. Динамика социально-творческой активности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 социально – значимой деятельности учащихся ОУ:</w:t>
            </w:r>
          </w:p>
          <w:p w:rsidR="00BA4355" w:rsidRPr="00F209EA" w:rsidRDefault="00BA4355" w:rsidP="009A6B94">
            <w:pPr>
              <w:jc w:val="both"/>
            </w:pPr>
            <w:r w:rsidRPr="00F209EA">
              <w:lastRenderedPageBreak/>
              <w:t>- в мероприятиях детской общественной организации (объединения);</w:t>
            </w:r>
          </w:p>
          <w:p w:rsidR="00BA4355" w:rsidRPr="00F209EA" w:rsidRDefault="00BA4355" w:rsidP="009A6B94">
            <w:pPr>
              <w:jc w:val="both"/>
            </w:pPr>
            <w:r w:rsidRPr="00F209EA">
              <w:t xml:space="preserve">- в традиционных мероприятиях; </w:t>
            </w:r>
          </w:p>
          <w:p w:rsidR="00BA4355" w:rsidRPr="00F209EA" w:rsidRDefault="00BA4355" w:rsidP="009A6B94">
            <w:pPr>
              <w:jc w:val="both"/>
            </w:pPr>
            <w:r w:rsidRPr="00F209EA">
              <w:t>- в дебатах;</w:t>
            </w:r>
          </w:p>
          <w:p w:rsidR="00BA4355" w:rsidRPr="00F209EA" w:rsidRDefault="00BA4355" w:rsidP="009A6B94">
            <w:pPr>
              <w:jc w:val="both"/>
            </w:pPr>
            <w:r w:rsidRPr="00F209EA">
              <w:t>- в волонтерской работе и др.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lastRenderedPageBreak/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5" w:rsidRPr="00F209EA" w:rsidRDefault="00BA4355" w:rsidP="009A6B94">
            <w:pPr>
              <w:jc w:val="both"/>
            </w:pPr>
            <w:r w:rsidRPr="00F209EA">
              <w:t>Наличие – 3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 xml:space="preserve">Отсутствие– 0 </w:t>
            </w:r>
            <w:r w:rsidRPr="00F209EA">
              <w:lastRenderedPageBreak/>
              <w:t>баллов</w:t>
            </w:r>
          </w:p>
          <w:p w:rsidR="00BA4355" w:rsidRPr="00F209EA" w:rsidRDefault="00BA4355" w:rsidP="009A6B94">
            <w:pPr>
              <w:jc w:val="both"/>
            </w:pPr>
          </w:p>
        </w:tc>
      </w:tr>
      <w:tr w:rsidR="00BA4355" w:rsidRPr="00F209EA" w:rsidTr="009A6B94">
        <w:trPr>
          <w:trHeight w:val="6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rPr>
                <w:b/>
                <w:bCs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Активность обучающихся во внеурочное время в социально-значимых улусных, республиканских, федеральных мероприятиях (количество участников, результативность)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55" w:rsidRPr="00F209EA" w:rsidRDefault="00BA4355" w:rsidP="009A6B94">
            <w:pPr>
              <w:jc w:val="center"/>
            </w:pPr>
            <w:r w:rsidRPr="00F209EA"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Улусный уровень – 1 балл</w:t>
            </w:r>
          </w:p>
          <w:p w:rsidR="00BA4355" w:rsidRPr="00F209EA" w:rsidRDefault="00BA4355" w:rsidP="009A6B94">
            <w:pPr>
              <w:jc w:val="both"/>
            </w:pPr>
            <w:r w:rsidRPr="00F209EA">
              <w:t>Республиканский уровень – 2</w:t>
            </w:r>
          </w:p>
          <w:p w:rsidR="00BA4355" w:rsidRPr="00F209EA" w:rsidRDefault="00BA4355" w:rsidP="009A6B94">
            <w:pPr>
              <w:jc w:val="both"/>
            </w:pPr>
            <w:r w:rsidRPr="00F209EA">
              <w:t>Федеральный уровень – 3</w:t>
            </w:r>
          </w:p>
        </w:tc>
      </w:tr>
      <w:tr w:rsidR="00BA4355" w:rsidRPr="00F209EA" w:rsidTr="009A6B94">
        <w:trPr>
          <w:trHeight w:val="6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rPr>
                <w:b/>
                <w:bCs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rPr>
                <w:bCs/>
              </w:rPr>
              <w:t>Наличие военно-патриотических клубов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 – 4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Отсутствие– 0 баллов</w:t>
            </w:r>
          </w:p>
        </w:tc>
      </w:tr>
      <w:tr w:rsidR="00BA4355" w:rsidRPr="00F209EA" w:rsidTr="009A6B94">
        <w:trPr>
          <w:trHeight w:val="6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rPr>
                <w:b/>
                <w:bCs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  <w:rPr>
                <w:bCs/>
              </w:rPr>
            </w:pPr>
            <w:r w:rsidRPr="00F209EA">
              <w:t>Участие обучающихся в реализации проектов «Музыка для всех», «Рисуем все».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Наличие-3 балла.</w:t>
            </w:r>
          </w:p>
          <w:p w:rsidR="00BA4355" w:rsidRPr="00F209EA" w:rsidRDefault="00BA4355" w:rsidP="009A6B94">
            <w:pPr>
              <w:jc w:val="both"/>
            </w:pPr>
            <w:r w:rsidRPr="00F209EA">
              <w:t>Отсутствие– 0 баллов</w:t>
            </w:r>
          </w:p>
        </w:tc>
      </w:tr>
      <w:tr w:rsidR="00BA4355" w:rsidRPr="00F209EA" w:rsidTr="009A6B94"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  <w:rPr>
                <w:b/>
                <w:bCs/>
              </w:rPr>
            </w:pPr>
            <w:r w:rsidRPr="00F209EA">
              <w:rPr>
                <w:b/>
                <w:bCs/>
              </w:rPr>
              <w:t>2.5. Динамика социальной адаптации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 xml:space="preserve">Доля </w:t>
            </w:r>
            <w:proofErr w:type="gramStart"/>
            <w:r w:rsidRPr="00F209EA">
              <w:t>обучающихся</w:t>
            </w:r>
            <w:proofErr w:type="gramEnd"/>
            <w:r w:rsidRPr="00F209EA">
              <w:t>, охваченных дополнительным образованием (в количественном и % отношении)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90-100%-4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80-89%-3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70-79%-2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60-69%-1 балл</w:t>
            </w:r>
          </w:p>
          <w:p w:rsidR="00BA4355" w:rsidRPr="00F209EA" w:rsidRDefault="00BA4355" w:rsidP="009A6B94">
            <w:pPr>
              <w:jc w:val="both"/>
            </w:pPr>
            <w:r w:rsidRPr="00F209EA">
              <w:t>Менее 60%-0 баллов</w:t>
            </w:r>
          </w:p>
        </w:tc>
      </w:tr>
      <w:tr w:rsidR="00BA4355" w:rsidRPr="00F209EA" w:rsidTr="009A6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rPr>
                <w:b/>
                <w:bCs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Доля детей, состоящих на учете КДН, ПДН (в количественном и % отношении)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Отсутствие -4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4%-3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6%-2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8% -1 балл</w:t>
            </w:r>
          </w:p>
          <w:p w:rsidR="00BA4355" w:rsidRPr="00F209EA" w:rsidRDefault="00BA4355" w:rsidP="009A6B94">
            <w:pPr>
              <w:jc w:val="both"/>
            </w:pPr>
            <w:r w:rsidRPr="00F209EA">
              <w:t>Более 10%-0 баллов</w:t>
            </w:r>
          </w:p>
        </w:tc>
      </w:tr>
      <w:tr w:rsidR="00BA4355" w:rsidRPr="00F209EA" w:rsidTr="009A6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rPr>
                <w:b/>
                <w:bCs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Доля детей, охваченных дополнительным образованием, состоящих на учете КДН, ПДН (в количественном и % отношении)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100%-4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90-99%-3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80-89%-2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70-79%-1 балла</w:t>
            </w:r>
          </w:p>
          <w:p w:rsidR="00BA4355" w:rsidRPr="00F209EA" w:rsidRDefault="00BA4355" w:rsidP="009A6B94">
            <w:pPr>
              <w:jc w:val="both"/>
            </w:pPr>
            <w:r w:rsidRPr="00F209EA">
              <w:t>Менее 70%-0 баллов</w:t>
            </w:r>
          </w:p>
        </w:tc>
      </w:tr>
      <w:tr w:rsidR="00BA4355" w:rsidRPr="00F209EA" w:rsidTr="009A6B94"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355" w:rsidRPr="00F209EA" w:rsidRDefault="00BA4355" w:rsidP="009A6B94">
            <w:pPr>
              <w:jc w:val="both"/>
              <w:rPr>
                <w:b/>
                <w:bCs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 xml:space="preserve">Отсутствие преступлений и правонарушений, совершенных </w:t>
            </w:r>
            <w:proofErr w:type="gramStart"/>
            <w:r w:rsidRPr="00F209EA">
              <w:t>обучающимися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both"/>
            </w:pPr>
            <w:r w:rsidRPr="00F209EA">
              <w:t>Отсутствие – 5</w:t>
            </w:r>
          </w:p>
          <w:p w:rsidR="00BA4355" w:rsidRPr="00F209EA" w:rsidRDefault="00BA4355" w:rsidP="009A6B94">
            <w:pPr>
              <w:jc w:val="both"/>
            </w:pPr>
            <w:r w:rsidRPr="00F209EA">
              <w:t>Наличие правонарушений -3</w:t>
            </w:r>
          </w:p>
          <w:p w:rsidR="00BA4355" w:rsidRPr="00F209EA" w:rsidRDefault="00BA4355" w:rsidP="009A6B94">
            <w:pPr>
              <w:jc w:val="both"/>
            </w:pPr>
            <w:r w:rsidRPr="00F209EA">
              <w:t>Наличие преступлений - 0</w:t>
            </w:r>
          </w:p>
        </w:tc>
      </w:tr>
      <w:tr w:rsidR="00BA4355" w:rsidRPr="00F209EA" w:rsidTr="009A6B94">
        <w:tc>
          <w:tcPr>
            <w:tcW w:w="73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center"/>
            </w:pPr>
            <w:r w:rsidRPr="00F209EA">
              <w:t>Итого: по 2 разделу максимальный балл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55" w:rsidRPr="00F209EA" w:rsidRDefault="00BA4355" w:rsidP="009A6B94">
            <w:pPr>
              <w:jc w:val="center"/>
            </w:pPr>
            <w:r>
              <w:t>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5" w:rsidRPr="00F209EA" w:rsidRDefault="00BA4355" w:rsidP="009A6B94">
            <w:pPr>
              <w:jc w:val="both"/>
            </w:pPr>
          </w:p>
        </w:tc>
      </w:tr>
      <w:tr w:rsidR="00BA4355" w:rsidRPr="00F209EA" w:rsidTr="009A6B94">
        <w:trPr>
          <w:trHeight w:val="590"/>
        </w:trPr>
        <w:tc>
          <w:tcPr>
            <w:tcW w:w="73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ind w:left="81"/>
              <w:jc w:val="center"/>
            </w:pPr>
            <w:r w:rsidRPr="00F209EA">
              <w:t>Итого: по 1 и 2 разделу максимальный балл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55" w:rsidRPr="00F209EA" w:rsidRDefault="00BA4355" w:rsidP="009A6B94">
            <w:pPr>
              <w:jc w:val="center"/>
            </w:pPr>
            <w:r>
              <w:t>84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5" w:rsidRPr="00F209EA" w:rsidRDefault="00BA4355" w:rsidP="009A6B94">
            <w:pPr>
              <w:jc w:val="both"/>
            </w:pPr>
          </w:p>
        </w:tc>
      </w:tr>
    </w:tbl>
    <w:p w:rsidR="00BA4355" w:rsidRPr="00F209EA" w:rsidRDefault="00BA4355" w:rsidP="00BA4355">
      <w:pPr>
        <w:ind w:right="-166"/>
        <w:jc w:val="both"/>
      </w:pPr>
    </w:p>
    <w:p w:rsidR="00BA4355" w:rsidRPr="00F209EA" w:rsidRDefault="00BA4355" w:rsidP="00BA4355">
      <w:pPr>
        <w:ind w:right="-166"/>
        <w:jc w:val="both"/>
      </w:pPr>
    </w:p>
    <w:p w:rsidR="00BA4355" w:rsidRPr="00F209EA" w:rsidRDefault="00BA4355" w:rsidP="00BA4355">
      <w:pPr>
        <w:ind w:right="-166"/>
        <w:jc w:val="both"/>
      </w:pPr>
    </w:p>
    <w:p w:rsidR="00BA4355" w:rsidRPr="00F209EA" w:rsidRDefault="00BA4355" w:rsidP="00BA4355">
      <w:pPr>
        <w:ind w:right="-166"/>
        <w:jc w:val="both"/>
      </w:pPr>
      <w:r w:rsidRPr="00F209EA">
        <w:t>Максимальный балл от 90 до 114</w:t>
      </w:r>
    </w:p>
    <w:p w:rsidR="00BA4355" w:rsidRPr="00F209EA" w:rsidRDefault="00BA4355" w:rsidP="00BA4355">
      <w:pPr>
        <w:ind w:right="-166"/>
        <w:jc w:val="both"/>
      </w:pPr>
      <w:r w:rsidRPr="00F209EA">
        <w:t>Средний балл от 51 до 89</w:t>
      </w:r>
    </w:p>
    <w:p w:rsidR="00BA4355" w:rsidRPr="00F209EA" w:rsidRDefault="00BA4355" w:rsidP="00BA4355">
      <w:pPr>
        <w:ind w:right="-166"/>
        <w:jc w:val="both"/>
      </w:pPr>
      <w:r w:rsidRPr="00F209EA">
        <w:t>Низкий балл менее 50.</w:t>
      </w:r>
    </w:p>
    <w:p w:rsidR="00BA4355" w:rsidRPr="00F209EA" w:rsidRDefault="00BA4355" w:rsidP="00BA4355">
      <w:pPr>
        <w:ind w:right="-166"/>
        <w:jc w:val="both"/>
      </w:pPr>
    </w:p>
    <w:p w:rsidR="00BA4355" w:rsidRPr="00F209EA" w:rsidRDefault="00BA4355" w:rsidP="00BA4355">
      <w:pPr>
        <w:ind w:right="-166"/>
        <w:jc w:val="both"/>
      </w:pPr>
    </w:p>
    <w:p w:rsidR="00BA4355" w:rsidRPr="00F209EA" w:rsidRDefault="00BA4355" w:rsidP="00BA4355">
      <w:pPr>
        <w:rPr>
          <w:b/>
          <w:bCs/>
        </w:rPr>
      </w:pPr>
    </w:p>
    <w:p w:rsidR="00BA4355" w:rsidRPr="00F209EA" w:rsidRDefault="00BA4355" w:rsidP="00BA4355">
      <w:pPr>
        <w:jc w:val="center"/>
        <w:rPr>
          <w:b/>
          <w:bCs/>
        </w:rPr>
      </w:pPr>
    </w:p>
    <w:p w:rsidR="00BA4355" w:rsidRDefault="00BA4355" w:rsidP="00BA4355">
      <w:pPr>
        <w:jc w:val="center"/>
        <w:rPr>
          <w:b/>
          <w:bCs/>
        </w:rPr>
      </w:pPr>
    </w:p>
    <w:p w:rsidR="00BA4355" w:rsidRPr="00F209EA" w:rsidRDefault="00BA4355" w:rsidP="00BA4355">
      <w:pPr>
        <w:jc w:val="center"/>
        <w:rPr>
          <w:b/>
          <w:bCs/>
        </w:rPr>
      </w:pPr>
      <w:r w:rsidRPr="00F209EA">
        <w:rPr>
          <w:b/>
          <w:bCs/>
        </w:rPr>
        <w:t>АКТ</w:t>
      </w:r>
    </w:p>
    <w:p w:rsidR="00BA4355" w:rsidRPr="00F209EA" w:rsidRDefault="00BA4355" w:rsidP="00BA4355">
      <w:pPr>
        <w:tabs>
          <w:tab w:val="num" w:pos="0"/>
        </w:tabs>
        <w:ind w:firstLine="567"/>
        <w:jc w:val="center"/>
        <w:rPr>
          <w:b/>
          <w:bCs/>
        </w:rPr>
      </w:pPr>
      <w:r w:rsidRPr="00F209EA">
        <w:rPr>
          <w:b/>
          <w:bCs/>
        </w:rPr>
        <w:t xml:space="preserve">по итогам </w:t>
      </w:r>
      <w:proofErr w:type="gramStart"/>
      <w:r w:rsidRPr="00F209EA">
        <w:rPr>
          <w:b/>
          <w:spacing w:val="-1"/>
        </w:rPr>
        <w:t>контроля за</w:t>
      </w:r>
      <w:proofErr w:type="gramEnd"/>
      <w:r w:rsidRPr="00F209EA">
        <w:rPr>
          <w:b/>
          <w:spacing w:val="-1"/>
        </w:rPr>
        <w:t xml:space="preserve"> соблюдением законодательства по профилактике безнадзорности и правонарушений </w:t>
      </w:r>
    </w:p>
    <w:p w:rsidR="00BA4355" w:rsidRPr="00F209EA" w:rsidRDefault="00BA4355" w:rsidP="00BA4355">
      <w:pPr>
        <w:tabs>
          <w:tab w:val="num" w:pos="0"/>
        </w:tabs>
        <w:jc w:val="both"/>
        <w:rPr>
          <w:b/>
        </w:rPr>
      </w:pPr>
      <w:r w:rsidRPr="00F209EA">
        <w:rPr>
          <w:b/>
          <w:bCs/>
        </w:rPr>
        <w:tab/>
      </w:r>
    </w:p>
    <w:tbl>
      <w:tblPr>
        <w:tblW w:w="9416" w:type="dxa"/>
        <w:jc w:val="center"/>
        <w:tblInd w:w="-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5056"/>
        <w:gridCol w:w="512"/>
        <w:gridCol w:w="579"/>
        <w:gridCol w:w="1228"/>
        <w:gridCol w:w="1583"/>
      </w:tblGrid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  <w:rPr>
                <w:b/>
              </w:rPr>
            </w:pPr>
            <w:r w:rsidRPr="00F209EA">
              <w:rPr>
                <w:b/>
              </w:rPr>
              <w:t>№</w:t>
            </w:r>
          </w:p>
        </w:tc>
        <w:tc>
          <w:tcPr>
            <w:tcW w:w="5127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  <w:rPr>
                <w:b/>
              </w:rPr>
            </w:pPr>
            <w:r w:rsidRPr="00F209EA">
              <w:rPr>
                <w:b/>
              </w:rPr>
              <w:t xml:space="preserve">Наименование документа, </w:t>
            </w:r>
          </w:p>
          <w:p w:rsidR="00BA4355" w:rsidRPr="00F209EA" w:rsidRDefault="00BA4355" w:rsidP="009A6B94">
            <w:pPr>
              <w:spacing w:after="120"/>
              <w:jc w:val="center"/>
              <w:rPr>
                <w:b/>
              </w:rPr>
            </w:pPr>
            <w:r w:rsidRPr="00F209EA">
              <w:rPr>
                <w:b/>
              </w:rPr>
              <w:t>мероприятия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  <w:rPr>
                <w:b/>
              </w:rPr>
            </w:pPr>
          </w:p>
          <w:p w:rsidR="00BA4355" w:rsidRPr="00F209EA" w:rsidRDefault="00BA4355" w:rsidP="009A6B94">
            <w:pPr>
              <w:spacing w:after="120"/>
              <w:jc w:val="center"/>
              <w:rPr>
                <w:b/>
              </w:rPr>
            </w:pPr>
            <w:r w:rsidRPr="00F209EA">
              <w:rPr>
                <w:b/>
              </w:rPr>
              <w:t>да</w:t>
            </w: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rPr>
                <w:b/>
              </w:rPr>
            </w:pPr>
          </w:p>
          <w:p w:rsidR="00BA4355" w:rsidRPr="00F209EA" w:rsidRDefault="00BA4355" w:rsidP="009A6B94">
            <w:pPr>
              <w:spacing w:after="120"/>
              <w:rPr>
                <w:b/>
              </w:rPr>
            </w:pPr>
            <w:r w:rsidRPr="00F209EA">
              <w:rPr>
                <w:b/>
              </w:rPr>
              <w:t>нет</w:t>
            </w:r>
          </w:p>
        </w:tc>
        <w:tc>
          <w:tcPr>
            <w:tcW w:w="1228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  <w:rPr>
                <w:b/>
              </w:rPr>
            </w:pPr>
          </w:p>
          <w:p w:rsidR="00BA4355" w:rsidRPr="00F209EA" w:rsidRDefault="00BA4355" w:rsidP="009A6B94">
            <w:pPr>
              <w:spacing w:after="120"/>
              <w:jc w:val="center"/>
              <w:rPr>
                <w:b/>
              </w:rPr>
            </w:pPr>
            <w:r w:rsidRPr="00F209EA">
              <w:rPr>
                <w:b/>
              </w:rPr>
              <w:t>частично</w:t>
            </w:r>
          </w:p>
        </w:tc>
        <w:tc>
          <w:tcPr>
            <w:tcW w:w="1583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  <w:rPr>
                <w:b/>
              </w:rPr>
            </w:pPr>
          </w:p>
          <w:p w:rsidR="00BA4355" w:rsidRPr="00F209EA" w:rsidRDefault="00BA4355" w:rsidP="009A6B94">
            <w:pPr>
              <w:spacing w:after="120"/>
              <w:jc w:val="center"/>
              <w:rPr>
                <w:b/>
              </w:rPr>
            </w:pPr>
            <w:r w:rsidRPr="00F209EA">
              <w:rPr>
                <w:b/>
              </w:rPr>
              <w:t xml:space="preserve">Примечание </w:t>
            </w:r>
          </w:p>
        </w:tc>
      </w:tr>
      <w:tr w:rsidR="00BA4355" w:rsidRPr="00F209EA" w:rsidTr="009A6B94">
        <w:trPr>
          <w:trHeight w:val="443"/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1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  <w:rPr>
                <w:b/>
                <w:bCs/>
              </w:rPr>
            </w:pPr>
            <w:r w:rsidRPr="00F209EA">
              <w:t>Программа или план по профилактике правонарушений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ind w:firstLine="204"/>
              <w:jc w:val="both"/>
              <w:rPr>
                <w:bCs/>
              </w:rPr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2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ind w:firstLine="458"/>
              <w:jc w:val="both"/>
            </w:pPr>
            <w:proofErr w:type="gramStart"/>
            <w:r w:rsidRPr="00F209EA">
              <w:t>Учет обучающихся (воспитанников), не посещающих или систематически пропускающих по неуважительным причинам занятия в ОО и обмена информацией с другими субъектами профилактики Приказ РУО №01-02/999 от 20.12.2017 г.)</w:t>
            </w:r>
            <w:proofErr w:type="gramEnd"/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3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Положение о ВШУ обучающихся (порядок постановки учета и снятия с учета несовершеннолетних, основание для постановки на ВШУ)</w:t>
            </w:r>
            <w:r>
              <w:t xml:space="preserve"> (Приказ РУО от 13.06.2013 г. № 01-02/496)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4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Наличие статистических сведений (ведение банка данных) по самовольным уходам обучающихся (воспитанников) из семьи, учреждений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5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Наличие статистических сведений (ведение учета детей), состоящих на разных видах профилактического учета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6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 xml:space="preserve">Ведение комплексной индивидуальной профилактической работы с детьми, состоящими на разных видах профилактического учета. 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ind w:firstLine="567"/>
              <w:jc w:val="both"/>
              <w:rPr>
                <w:b/>
                <w:bCs/>
              </w:rPr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7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  <w:rPr>
                <w:bCs/>
              </w:rPr>
            </w:pPr>
            <w:r w:rsidRPr="00F209EA">
              <w:rPr>
                <w:bCs/>
              </w:rPr>
              <w:t xml:space="preserve">Наличие причины и даты постановки на учет </w:t>
            </w:r>
            <w:proofErr w:type="gramStart"/>
            <w:r w:rsidRPr="00F209EA">
              <w:rPr>
                <w:bCs/>
              </w:rPr>
              <w:t>обучающегося</w:t>
            </w:r>
            <w:proofErr w:type="gramEnd"/>
            <w:r w:rsidRPr="00F209EA">
              <w:rPr>
                <w:bCs/>
              </w:rPr>
              <w:t xml:space="preserve">. Соответствие плана ИПР причине постановки на учет несовершеннолетнего. 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ind w:firstLine="567"/>
              <w:jc w:val="both"/>
              <w:rPr>
                <w:b/>
                <w:bCs/>
              </w:rPr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8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 xml:space="preserve">Индивидуально-профилактическая работа с несовершеннолетними, находящимися в социально-опасном положении (Приказ РУО от 23.11.2017 г. №01-02/886 инф-1, </w:t>
            </w:r>
            <w:proofErr w:type="spellStart"/>
            <w:r w:rsidRPr="00F209EA">
              <w:t>инф</w:t>
            </w:r>
            <w:proofErr w:type="spellEnd"/>
            <w:r w:rsidRPr="00F209EA">
              <w:t xml:space="preserve"> – 2, ФМ-1)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lastRenderedPageBreak/>
              <w:t>9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Деятельность Поста формирования ЗОЖ (положение, паспорт, план, журналы учета, индивидуальная карта сопровождения, стат. отчет, протокол заседаний и анализ работы за учебный год)</w:t>
            </w:r>
            <w:r>
              <w:t xml:space="preserve"> (Приказ РУО от 01-02/106 от 18.02.2013 г.)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10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Наличие стенда ЗОЖ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11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Взаимодействие с органами и учреждениями системы профилактики и правонарушений несовершеннолетних (вопросы межведомственного взаимодействия)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12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Организация занятости детей «группы риска», работа общедоступных спортивных секций, клубов, технических и иных кружков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13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Соблюдение прав участников образовательного процесса. Деятельность уполномоченного по правам участников образовательного процесса (Положение, приказ о назначении)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14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Рассмотрение обращений, жалоб, заявлений родителей (законных представителей) по нарушению прав обучающихся (воспитанников)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15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Выявление случаев жестокого обращения с детьми; своевременность реагирования; приказы (распоряжения), справки по итогам служебного расследования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16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 xml:space="preserve">Материалы по служебному расследованию в случаях завершенного суицида, </w:t>
            </w:r>
            <w:proofErr w:type="spellStart"/>
            <w:r w:rsidRPr="00F209EA">
              <w:t>парасуицида</w:t>
            </w:r>
            <w:proofErr w:type="spellEnd"/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trHeight w:val="715"/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17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Работа социального педагога, педагога-психолога (</w:t>
            </w:r>
            <w:proofErr w:type="spellStart"/>
            <w:r w:rsidRPr="00F209EA">
              <w:t>должн</w:t>
            </w:r>
            <w:proofErr w:type="spellEnd"/>
            <w:r w:rsidRPr="00F209EA">
              <w:t xml:space="preserve">. инструкции, планы работы) 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18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  <w:rPr>
                <w:bCs/>
              </w:rPr>
            </w:pPr>
            <w:r w:rsidRPr="00F209EA">
              <w:t xml:space="preserve">Внесение в должностные инструкции всех педагогов ОУ «обязанность - выявлять детей и семей, находящихся в СОП» во исполнение письма </w:t>
            </w:r>
            <w:proofErr w:type="gramStart"/>
            <w:r w:rsidRPr="00F209EA">
              <w:t>МО РС</w:t>
            </w:r>
            <w:proofErr w:type="gramEnd"/>
            <w:r w:rsidRPr="00F209EA">
              <w:t xml:space="preserve"> (Я)</w:t>
            </w:r>
            <w:r w:rsidRPr="00F209EA">
              <w:rPr>
                <w:bCs/>
              </w:rPr>
              <w:t xml:space="preserve"> №01-29/1432 от 22.05.2013г., РУО </w:t>
            </w:r>
            <w:r w:rsidRPr="00F209EA">
              <w:t xml:space="preserve">№01-09/413 от 05.06.2013г. 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19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Наличие информации о телефоне доверия в ОО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20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Работа школьного совета профилактики (Положение, протоколы заседаний Совета, решения)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ind w:firstLine="567"/>
              <w:jc w:val="both"/>
              <w:rPr>
                <w:bCs/>
              </w:rPr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21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Проведение семинаров, заседаний, мероприятий по вопросам профилактики деструктивного (асоциального) поведения несовершеннолетних (справки, аналитические материалы)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lastRenderedPageBreak/>
              <w:t>22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 xml:space="preserve">Профессиональная подготовка, переподготовка и повышение квалификации </w:t>
            </w:r>
            <w:r>
              <w:t>педагога-психолога и социального педагога.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>
              <w:t>23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>
              <w:t>Прохождение курсов повышения квалификации по профилактической работе ответственных и осуществляющих профилактическую работу в ОО педагогов (Раздел 2 Приложения 5 приказа МО РС (Я) № 01-16/3919 от 25.07.2012 г. «О дополнительных мерах по профилактике суицидального поведения среди обучающихся и воспитанников»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2</w:t>
            </w:r>
            <w:r>
              <w:t>4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  <w:rPr>
                <w:b/>
                <w:bCs/>
              </w:rPr>
            </w:pPr>
            <w:r w:rsidRPr="00F209EA">
              <w:t>Отчеты, аналитические материалы по проблемам воспитания, информационные материалы для СМИ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ind w:firstLine="708"/>
              <w:jc w:val="both"/>
              <w:rPr>
                <w:rFonts w:eastAsia="Calibri"/>
              </w:rPr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ind w:firstLine="708"/>
              <w:jc w:val="both"/>
              <w:rPr>
                <w:rFonts w:eastAsia="Calibri"/>
              </w:rPr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2</w:t>
            </w:r>
            <w:r>
              <w:t>5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proofErr w:type="spellStart"/>
            <w:r w:rsidRPr="00F209EA">
              <w:t>Внутришкольный</w:t>
            </w:r>
            <w:proofErr w:type="spellEnd"/>
            <w:r w:rsidRPr="00F209EA">
              <w:t xml:space="preserve"> контроль зам. по ВР (план, справки)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2</w:t>
            </w:r>
            <w:r>
              <w:t>6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Реализация программ и методик, направленных на формирование законопослушного поведения несовершеннолетних; программы, подпрограммы, методики, рекомендуемые для использования в работе педагогов и других субъектов профилактики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2</w:t>
            </w:r>
            <w:r>
              <w:t>7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Организация работы администрации образовательного учреждения, педагогов по ликвидации пробелов с обучающимися (воспитанниками) не посещающими или систематически пропускающими по неуважительным причинам занятия в образовательном учреждении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2</w:t>
            </w:r>
            <w:r>
              <w:t>8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 xml:space="preserve">Мониторинг по ранней беременности несовершеннолетних за три года 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2</w:t>
            </w:r>
            <w:r>
              <w:t>9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Наличие плана или программы по половому воспитанию. Проведение лекций по формированию культуры полового воспитания несовершеннолетних и их родителей (законных представителей); разработанная тематика лекций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>
              <w:t>30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Сведения о семьях (Приказ РУО №01-02/65 от 06.02.2014г.)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trHeight w:val="551"/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3</w:t>
            </w:r>
            <w:r>
              <w:t>1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Соблюдение правил ведения и хранения документов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trHeight w:val="551"/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t>3</w:t>
            </w:r>
            <w:r>
              <w:t>2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Организация работы родительского патруля в ОО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  <w:tr w:rsidR="00BA4355" w:rsidRPr="00F209EA" w:rsidTr="009A6B94">
        <w:trPr>
          <w:trHeight w:val="551"/>
          <w:jc w:val="center"/>
        </w:trPr>
        <w:tc>
          <w:tcPr>
            <w:tcW w:w="385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  <w:r w:rsidRPr="00F209EA">
              <w:lastRenderedPageBreak/>
              <w:t>3</w:t>
            </w:r>
            <w:r>
              <w:t>3</w:t>
            </w:r>
          </w:p>
        </w:tc>
        <w:tc>
          <w:tcPr>
            <w:tcW w:w="5127" w:type="dxa"/>
          </w:tcPr>
          <w:p w:rsidR="00BA4355" w:rsidRPr="00F209EA" w:rsidRDefault="00BA4355" w:rsidP="009A6B94">
            <w:pPr>
              <w:spacing w:after="120"/>
              <w:jc w:val="both"/>
            </w:pPr>
            <w:r w:rsidRPr="00F209EA">
              <w:t>Обновление и дополнение подразделов сайта ОО, посвященных вопросам профилактики правонарушений, безнадзорности несовершеннолетних (Приказ РУО №01-02/1005 от 21.12.2015 г.)</w:t>
            </w:r>
          </w:p>
        </w:tc>
        <w:tc>
          <w:tcPr>
            <w:tcW w:w="514" w:type="dxa"/>
            <w:vAlign w:val="center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579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228" w:type="dxa"/>
          </w:tcPr>
          <w:p w:rsidR="00BA4355" w:rsidRPr="00F209EA" w:rsidRDefault="00BA4355" w:rsidP="009A6B94">
            <w:pPr>
              <w:spacing w:after="120"/>
              <w:jc w:val="center"/>
            </w:pPr>
          </w:p>
        </w:tc>
        <w:tc>
          <w:tcPr>
            <w:tcW w:w="1583" w:type="dxa"/>
          </w:tcPr>
          <w:p w:rsidR="00BA4355" w:rsidRPr="00F209EA" w:rsidRDefault="00BA4355" w:rsidP="009A6B94">
            <w:pPr>
              <w:spacing w:after="120"/>
              <w:jc w:val="both"/>
            </w:pPr>
          </w:p>
        </w:tc>
      </w:tr>
    </w:tbl>
    <w:p w:rsidR="00BA4355" w:rsidRPr="00F209EA" w:rsidRDefault="00BA4355" w:rsidP="00BA4355"/>
    <w:p w:rsidR="00BA4355" w:rsidRPr="00F209EA" w:rsidRDefault="00BA4355" w:rsidP="00BA4355">
      <w:pPr>
        <w:ind w:right="750"/>
        <w:jc w:val="both"/>
      </w:pPr>
    </w:p>
    <w:p w:rsidR="00BA4355" w:rsidRPr="00F209EA" w:rsidRDefault="00BA4355" w:rsidP="00BA4355">
      <w:pPr>
        <w:ind w:right="750"/>
        <w:jc w:val="both"/>
      </w:pPr>
    </w:p>
    <w:p w:rsidR="00BA4355" w:rsidRPr="00F209EA" w:rsidRDefault="00BA4355" w:rsidP="00BA4355">
      <w:pPr>
        <w:ind w:right="750"/>
        <w:jc w:val="both"/>
      </w:pPr>
    </w:p>
    <w:p w:rsidR="00427FBC" w:rsidRDefault="00427FBC"/>
    <w:sectPr w:rsidR="00427FBC" w:rsidSect="0042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E4499"/>
    <w:multiLevelType w:val="multilevel"/>
    <w:tmpl w:val="BF90A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6A551763"/>
    <w:multiLevelType w:val="hybridMultilevel"/>
    <w:tmpl w:val="2FC4E27E"/>
    <w:lvl w:ilvl="0" w:tplc="A410A10E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A4355"/>
    <w:rsid w:val="00237A29"/>
    <w:rsid w:val="00427FBC"/>
    <w:rsid w:val="00BA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355"/>
    <w:pPr>
      <w:ind w:left="720"/>
      <w:contextualSpacing/>
    </w:pPr>
  </w:style>
  <w:style w:type="character" w:styleId="a4">
    <w:name w:val="Hyperlink"/>
    <w:rsid w:val="00BA4355"/>
    <w:rPr>
      <w:color w:val="0000FF"/>
      <w:u w:val="single"/>
    </w:rPr>
  </w:style>
  <w:style w:type="paragraph" w:customStyle="1" w:styleId="1">
    <w:name w:val="Абзац списка1"/>
    <w:basedOn w:val="a"/>
    <w:rsid w:val="00BA435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(3)"/>
    <w:rsid w:val="00BA4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rsid w:val="00BA4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 Spacing"/>
    <w:uiPriority w:val="1"/>
    <w:qFormat/>
    <w:rsid w:val="00BA435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6;&#1086;&#1073;&#1088;&#1086;&#1074;&#1086;&#1083;&#1100;&#1094;&#1099;&#1088;&#1086;&#1089;&#1089;&#1080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1805</Words>
  <Characters>10289</Characters>
  <Application>Microsoft Office Word</Application>
  <DocSecurity>0</DocSecurity>
  <Lines>85</Lines>
  <Paragraphs>24</Paragraphs>
  <ScaleCrop>false</ScaleCrop>
  <Company/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Иннокентьевна</dc:creator>
  <cp:lastModifiedBy>Лилия Иннокентьевна</cp:lastModifiedBy>
  <cp:revision>1</cp:revision>
  <dcterms:created xsi:type="dcterms:W3CDTF">2021-04-05T08:09:00Z</dcterms:created>
  <dcterms:modified xsi:type="dcterms:W3CDTF">2021-04-05T08:11:00Z</dcterms:modified>
</cp:coreProperties>
</file>