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7" w:rsidRDefault="00052397" w:rsidP="00052397">
      <w:pPr>
        <w:pStyle w:val="formattext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Pr="00052397" w:rsidRDefault="00052397" w:rsidP="000523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МИНИСТЕРСТВО ПРОСВЕЩЕНИЯ РОССИЙСКОЙ ФЕДЕРАЦИИ</w:t>
      </w:r>
    </w:p>
    <w:p w:rsidR="00052397" w:rsidRPr="00052397" w:rsidRDefault="00052397" w:rsidP="000523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ПРИКАЗ</w:t>
      </w:r>
    </w:p>
    <w:p w:rsidR="00052397" w:rsidRPr="00052397" w:rsidRDefault="00052397" w:rsidP="000523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от 2 сентября 2020 года N 458</w:t>
      </w: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Об утверждении </w:t>
      </w:r>
      <w:hyperlink r:id="rId4" w:anchor="6520IM" w:history="1">
        <w:r w:rsidRPr="00052397">
          <w:rPr>
            <w:rFonts w:ascii="Arial" w:eastAsia="Times New Roman" w:hAnsi="Arial" w:cs="Arial"/>
            <w:b/>
            <w:bCs/>
            <w:color w:val="3451A0"/>
            <w:sz w:val="16"/>
            <w:u w:val="single"/>
            <w:lang w:eastAsia="ru-RU"/>
          </w:rPr>
          <w:t xml:space="preserve">Порядка приема на </w:t>
        </w:r>
        <w:proofErr w:type="gramStart"/>
        <w:r w:rsidRPr="00052397">
          <w:rPr>
            <w:rFonts w:ascii="Arial" w:eastAsia="Times New Roman" w:hAnsi="Arial" w:cs="Arial"/>
            <w:b/>
            <w:bCs/>
            <w:color w:val="3451A0"/>
            <w:sz w:val="16"/>
            <w:u w:val="single"/>
            <w:lang w:eastAsia="ru-RU"/>
          </w:rPr>
          <w:t>обучение по</w:t>
        </w:r>
        <w:proofErr w:type="gramEnd"/>
        <w:r w:rsidRPr="00052397">
          <w:rPr>
            <w:rFonts w:ascii="Arial" w:eastAsia="Times New Roman" w:hAnsi="Arial" w:cs="Arial"/>
            <w:b/>
            <w:bCs/>
            <w:color w:val="3451A0"/>
            <w:sz w:val="16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соответствии с </w:t>
      </w:r>
      <w:hyperlink r:id="rId5" w:anchor="A980NK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2019, N 30, ст.4134) и </w:t>
      </w:r>
      <w:hyperlink r:id="rId6" w:anchor="7DO0KB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утвержденного </w:t>
      </w:r>
      <w:hyperlink r:id="rId7" w:anchor="64U0IK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(Собрание законодательства Российской Федерации, 2018, N 32, ст.5343),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proofErr w:type="gramEnd"/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приказываю: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Утвердить прилагаемый </w:t>
      </w:r>
      <w:hyperlink r:id="rId8" w:anchor="6520IM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 xml:space="preserve">Порядок приема на </w:t>
        </w:r>
        <w:proofErr w:type="gramStart"/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обучение по</w:t>
        </w:r>
        <w:proofErr w:type="gramEnd"/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2. Признать утратившими силу: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9" w:anchor="7D20K3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 xml:space="preserve">приказ Министерства образования и науки Российской Федерации от 22 января 2014 г. N 32 "Об утверждении Порядка приема граждан на </w:t>
        </w:r>
        <w:proofErr w:type="gramStart"/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обучение по</w:t>
        </w:r>
        <w:proofErr w:type="gramEnd"/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(зарегистрирован Министерством юстиции Российской Федерации 2 апреля 2014 г., регистрационный N 31800);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10" w:anchor="64U0IK" w:history="1">
        <w:proofErr w:type="gramStart"/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(зарегистрирован Министерством юстиции Российской Федерации 4 февраля 2019 г., регистрационный N 53685).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proofErr w:type="gramEnd"/>
    </w:p>
    <w:p w:rsidR="00052397" w:rsidRPr="00052397" w:rsidRDefault="00052397" w:rsidP="000523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Министр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С.С.Кравцов</w:t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Зарегистрировано</w:t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Министерстве юстиции</w:t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Российской Федерации</w:t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11 сентября 2020 года,</w:t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регистрационный N 59783          </w:t>
      </w:r>
    </w:p>
    <w:p w:rsidR="00052397" w:rsidRPr="00052397" w:rsidRDefault="00052397" w:rsidP="000523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</w:p>
    <w:p w:rsidR="00052397" w:rsidRPr="00052397" w:rsidRDefault="00052397" w:rsidP="0005239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     Приложение</w:t>
      </w:r>
    </w:p>
    <w:p w:rsidR="00052397" w:rsidRPr="00052397" w:rsidRDefault="00052397" w:rsidP="000523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proofErr w:type="gramStart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УТВЕРЖДЕН</w:t>
      </w:r>
      <w:proofErr w:type="gramEnd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приказом Министерства просвещения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Российской Федерации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от 2 сентября 2020 года N 458</w:t>
      </w:r>
    </w:p>
    <w:p w:rsidR="00052397" w:rsidRPr="00052397" w:rsidRDefault="00052397" w:rsidP="000523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     </w:t>
      </w:r>
    </w:p>
    <w:p w:rsidR="00052397" w:rsidRPr="00052397" w:rsidRDefault="00052397" w:rsidP="0005239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 xml:space="preserve">Порядок приема на </w:t>
      </w:r>
      <w:proofErr w:type="gramStart"/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обучение по</w:t>
      </w:r>
      <w:proofErr w:type="gramEnd"/>
      <w:r w:rsidRPr="00052397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1. Порядок приема на </w:t>
      </w:r>
      <w:proofErr w:type="gramStart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обучение по</w:t>
      </w:r>
      <w:proofErr w:type="gramEnd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052397" w:rsidRPr="00052397" w:rsidRDefault="00052397" w:rsidP="000523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2. Прием на </w:t>
      </w:r>
      <w:proofErr w:type="gramStart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обучение</w:t>
      </w:r>
      <w:proofErr w:type="gramEnd"/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anchor="7D20K3" w:history="1">
        <w:r w:rsidRPr="00052397">
          <w:rPr>
            <w:rFonts w:ascii="Arial" w:eastAsia="Times New Roman" w:hAnsi="Arial" w:cs="Arial"/>
            <w:color w:val="3451A0"/>
            <w:sz w:val="16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" style="width:6.5pt;height:17.5pt"/>
        </w:pict>
      </w:r>
      <w:r w:rsidRPr="00052397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(далее - Федеральный закон).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51" type="#_x0000_t75" alt="" style="width:6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12" w:anchor="A8K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7D20K3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Федеральным законом</w:t>
        </w:r>
      </w:hyperlink>
      <w:r>
        <w:rPr>
          <w:rFonts w:ascii="Arial" w:hAnsi="Arial" w:cs="Arial"/>
          <w:color w:val="444444"/>
          <w:sz w:val="16"/>
          <w:szCs w:val="16"/>
        </w:rPr>
        <w:t> и настоящим Порядком.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4. Правила приема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4" w:anchor="7D20K3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Федеральным законом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52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53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15" w:anchor="A8O0NE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Arial" w:hAnsi="Arial" w:cs="Arial"/>
          <w:color w:val="444444"/>
          <w:sz w:val="16"/>
          <w:szCs w:val="16"/>
        </w:rPr>
        <w:pict>
          <v:shape id="_x0000_i1054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55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16" w:anchor="A8U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3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2020, N 12, ст.1645).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Arial" w:hAnsi="Arial" w:cs="Arial"/>
          <w:color w:val="444444"/>
          <w:sz w:val="16"/>
          <w:szCs w:val="16"/>
        </w:rPr>
        <w:pict>
          <v:shape id="_x0000_i1056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57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17" w:anchor="A8O0NE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2016, N 27, ст.4246).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Arial" w:hAnsi="Arial" w:cs="Arial"/>
          <w:color w:val="444444"/>
          <w:sz w:val="16"/>
          <w:szCs w:val="16"/>
        </w:rPr>
        <w:pict>
          <v:shape id="_x0000_i1058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59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18" w:anchor="8PA0LS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 6 части 1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19" w:anchor="8PE0LU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9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2014, N 19, ст.2289).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6.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Arial" w:hAnsi="Arial" w:cs="Arial"/>
          <w:color w:val="444444"/>
          <w:sz w:val="16"/>
          <w:szCs w:val="16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Интернет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Arial" w:hAnsi="Arial" w:cs="Arial"/>
          <w:color w:val="444444"/>
          <w:sz w:val="16"/>
          <w:szCs w:val="16"/>
        </w:rPr>
        <w:pict>
          <v:shape id="_x0000_i1060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61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20" w:anchor="A9C0NL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9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 по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rFonts w:ascii="Arial" w:hAnsi="Arial" w:cs="Arial"/>
          <w:color w:val="444444"/>
          <w:sz w:val="16"/>
          <w:szCs w:val="16"/>
        </w:rPr>
        <w:pict>
          <v:shape id="_x0000_i1062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63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21" w:anchor="A8I0ND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1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9. Во внеочередном порядке предоставляются места в общеобразовательных организациях, имеющих интернат: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детям, указанным в </w:t>
      </w:r>
      <w:hyperlink r:id="rId22" w:anchor="8Q00M1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64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;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65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1995, N 47, ст.4472;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детям, указанным в </w:t>
      </w:r>
      <w:hyperlink r:id="rId23" w:anchor="8P60LT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66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;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67" type="#_x0000_t75" alt="" style="width:8pt;height:17.5pt"/>
        </w:pict>
      </w:r>
      <w:r>
        <w:rPr>
          <w:rFonts w:ascii="Arial" w:hAnsi="Arial" w:cs="Arial"/>
          <w:color w:val="444444"/>
          <w:sz w:val="16"/>
          <w:szCs w:val="16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детям, указанным в </w:t>
      </w:r>
      <w:hyperlink r:id="rId24" w:anchor="8PM0LV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68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69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2011, N 1, ст.15;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5" w:anchor="8P40LQ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6 статьи 19 Федерального закона от 27 мая 1998 г. N 76-ФЗ "О статусе военнослужащих"</w:t>
        </w:r>
      </w:hyperlink>
      <w:r>
        <w:rPr>
          <w:rFonts w:ascii="Arial" w:hAnsi="Arial" w:cs="Arial"/>
          <w:color w:val="444444"/>
          <w:sz w:val="16"/>
          <w:szCs w:val="16"/>
        </w:rPr>
        <w:t>, по месту жительства их семей</w:t>
      </w:r>
      <w:r>
        <w:rPr>
          <w:rFonts w:ascii="Arial" w:hAnsi="Arial" w:cs="Arial"/>
          <w:color w:val="444444"/>
          <w:sz w:val="16"/>
          <w:szCs w:val="16"/>
        </w:rPr>
        <w:pict>
          <v:shape id="_x0000_i1070" type="#_x0000_t75" alt="" style="width:11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71" type="#_x0000_t75" alt="" style="width:11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1998, N 22, ст.2331;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proofErr w:type="gramStart"/>
      <w:r>
        <w:rPr>
          <w:rFonts w:ascii="Arial" w:hAnsi="Arial" w:cs="Arial"/>
          <w:color w:val="444444"/>
          <w:sz w:val="16"/>
          <w:szCs w:val="16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6" w:anchor="8QC0M4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6 статьи 46 Федерального закона от 7 февраля 2011 г. N 3-ФЗ "О полиции"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72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, детям сотрудников органов внутренних дел, не являющихся сотрудниками полиции</w:t>
      </w:r>
      <w:r>
        <w:rPr>
          <w:rFonts w:ascii="Arial" w:hAnsi="Arial" w:cs="Arial"/>
          <w:color w:val="444444"/>
          <w:sz w:val="16"/>
          <w:szCs w:val="16"/>
        </w:rPr>
        <w:pict>
          <v:shape id="_x0000_i1073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, и детям, указанным в </w:t>
      </w:r>
      <w:hyperlink r:id="rId27" w:anchor="8OG0LL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14 статьи 3 Федерального закона от 30 декабря 2012 г. N 283-ФЗ</w:t>
        </w:r>
        <w:proofErr w:type="gramEnd"/>
        <w:r>
          <w:rPr>
            <w:rStyle w:val="a3"/>
            <w:rFonts w:ascii="Arial" w:hAnsi="Arial" w:cs="Arial"/>
            <w:color w:val="3451A0"/>
            <w:sz w:val="16"/>
            <w:szCs w:val="16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74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75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2011, N 7, ст.900;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76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28" w:anchor="8R80MC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56 Федерального закона от 7 февраля 2011 г. N 3-ФЗ "О полиции"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2011, N 7, ст.900; 2015, N 7, ст.1022).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77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2012, N 53, ст.7608; 2013, N 27, ст.3477.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29" w:anchor="7D20K3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Федеральным законом</w:t>
        </w:r>
      </w:hyperlink>
      <w:r>
        <w:rPr>
          <w:rFonts w:ascii="Arial" w:hAnsi="Arial" w:cs="Arial"/>
          <w:color w:val="444444"/>
          <w:sz w:val="16"/>
          <w:szCs w:val="16"/>
        </w:rPr>
        <w:t> предоставлены особые права (преимущества) при приеме на обучение</w:t>
      </w:r>
      <w:r>
        <w:rPr>
          <w:rFonts w:ascii="Arial" w:hAnsi="Arial" w:cs="Arial"/>
          <w:color w:val="444444"/>
          <w:sz w:val="16"/>
          <w:szCs w:val="16"/>
        </w:rPr>
        <w:pict>
          <v:shape id="_x0000_i1078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79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30" w:anchor="A8C0ND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1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 по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Arial" w:hAnsi="Arial" w:cs="Arial"/>
          <w:color w:val="444444"/>
          <w:sz w:val="16"/>
          <w:szCs w:val="16"/>
        </w:rPr>
        <w:pict>
          <v:shape id="_x0000_i1080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81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31" w:anchor="BQM0P3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3.1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2019, N 49, ст.6970).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proofErr w:type="gramStart"/>
      <w:r>
        <w:rPr>
          <w:rFonts w:ascii="Arial" w:hAnsi="Arial" w:cs="Arial"/>
          <w:color w:val="444444"/>
          <w:sz w:val="16"/>
          <w:szCs w:val="16"/>
        </w:rPr>
        <w:t>Дети, указанные в </w:t>
      </w:r>
      <w:hyperlink r:id="rId32" w:anchor="ABA0NU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6 статьи 86 Федерального закона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82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общеразвивающими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службе российского казачества</w:t>
      </w:r>
      <w:r>
        <w:rPr>
          <w:rFonts w:ascii="Arial" w:hAnsi="Arial" w:cs="Arial"/>
          <w:color w:val="444444"/>
          <w:sz w:val="16"/>
          <w:szCs w:val="16"/>
        </w:rPr>
        <w:pict>
          <v:shape id="_x0000_i1083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84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2012, N 53, ст.7598; 2016, N 27, ст.4160.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85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33" w:anchor="ABI0O3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Части 2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34" w:anchor="ABM0O5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4 статьи 86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7598; 2019, N 30, ст.4134).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комиссии</w:t>
      </w:r>
      <w:r>
        <w:rPr>
          <w:rFonts w:ascii="Arial" w:hAnsi="Arial" w:cs="Arial"/>
          <w:color w:val="444444"/>
          <w:sz w:val="16"/>
          <w:szCs w:val="16"/>
        </w:rPr>
        <w:pict>
          <v:shape id="_x0000_i1086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87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35" w:anchor="A8K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адаптированной образовательной программе только с согласия самих поступающих.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25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36" w:anchor="A8K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адаптированной образовательной программе только с согласия самих поступающих.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14. Прием в общеобразовательную организацию осуществляется в течение всего учебного года при наличии свободных мест.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15.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37" w:anchor="A960NH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частями 5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38" w:anchor="A9A0NI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6 статьи 67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39" w:anchor="A9K0NH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статьей 88 Федерального закона</w:t>
        </w:r>
      </w:hyperlink>
      <w:r>
        <w:rPr>
          <w:rFonts w:ascii="Arial" w:hAnsi="Arial" w:cs="Arial"/>
          <w:color w:val="444444"/>
          <w:sz w:val="16"/>
          <w:szCs w:val="16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444444"/>
          <w:sz w:val="16"/>
          <w:szCs w:val="16"/>
        </w:rPr>
        <w:pict>
          <v:shape id="_x0000_i1026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27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40" w:anchor="A920NG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4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16.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>
        <w:rPr>
          <w:rFonts w:ascii="Arial" w:hAnsi="Arial" w:cs="Arial"/>
          <w:color w:val="444444"/>
          <w:sz w:val="16"/>
          <w:szCs w:val="16"/>
        </w:rPr>
        <w:br/>
      </w:r>
      <w:proofErr w:type="gramEnd"/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1" w:anchor="65E0IS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пункте 6 Порядка</w:t>
        </w:r>
      </w:hyperlink>
      <w:r>
        <w:rPr>
          <w:rFonts w:ascii="Arial" w:hAnsi="Arial" w:cs="Arial"/>
          <w:color w:val="444444"/>
          <w:sz w:val="16"/>
          <w:szCs w:val="16"/>
        </w:rPr>
        <w:t>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17. Прием заявлений о приеме на обучение в первый класс для детей, указанных в </w:t>
      </w:r>
      <w:hyperlink r:id="rId42" w:anchor="7DA0K6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пунктах 9</w:t>
        </w:r>
      </w:hyperlink>
      <w:r>
        <w:rPr>
          <w:rFonts w:ascii="Arial" w:hAnsi="Arial" w:cs="Arial"/>
          <w:color w:val="444444"/>
          <w:sz w:val="16"/>
          <w:szCs w:val="16"/>
        </w:rPr>
        <w:t>, </w:t>
      </w:r>
      <w:hyperlink r:id="rId43" w:anchor="7DC0K7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10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44" w:anchor="7DG0K9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12 Порядка</w:t>
        </w:r>
      </w:hyperlink>
      <w:r>
        <w:rPr>
          <w:rFonts w:ascii="Arial" w:hAnsi="Arial" w:cs="Arial"/>
          <w:color w:val="444444"/>
          <w:sz w:val="16"/>
          <w:szCs w:val="16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45" w:anchor="7DA0K6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пунктах 9</w:t>
        </w:r>
      </w:hyperlink>
      <w:r>
        <w:rPr>
          <w:rFonts w:ascii="Arial" w:hAnsi="Arial" w:cs="Arial"/>
          <w:color w:val="444444"/>
          <w:sz w:val="16"/>
          <w:szCs w:val="16"/>
        </w:rPr>
        <w:t>, </w:t>
      </w:r>
      <w:hyperlink r:id="rId46" w:anchor="7DC0K7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10</w:t>
        </w:r>
      </w:hyperlink>
      <w:r>
        <w:rPr>
          <w:rFonts w:ascii="Arial" w:hAnsi="Arial" w:cs="Arial"/>
          <w:color w:val="444444"/>
          <w:sz w:val="16"/>
          <w:szCs w:val="16"/>
        </w:rPr>
        <w:t> и </w:t>
      </w:r>
      <w:hyperlink r:id="rId47" w:anchor="7DG0K9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12 Порядка</w:t>
        </w:r>
      </w:hyperlink>
      <w:r>
        <w:rPr>
          <w:rFonts w:ascii="Arial" w:hAnsi="Arial" w:cs="Arial"/>
          <w:color w:val="444444"/>
          <w:sz w:val="16"/>
          <w:szCs w:val="16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hAnsi="Arial" w:cs="Arial"/>
          <w:color w:val="444444"/>
          <w:sz w:val="16"/>
          <w:szCs w:val="16"/>
        </w:rPr>
        <w:pict>
          <v:shape id="_x0000_i1028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29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48" w:anchor="A960NH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5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19.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предпрофессиональными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hAnsi="Arial" w:cs="Arial"/>
          <w:color w:val="444444"/>
          <w:sz w:val="16"/>
          <w:szCs w:val="16"/>
        </w:rPr>
        <w:pict>
          <v:shape id="_x0000_i1030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31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49" w:anchor="A9A0NI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6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16"/>
          <w:szCs w:val="16"/>
        </w:rPr>
        <w:pict>
          <v:shape id="_x0000_i1032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33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0" w:anchor="A8G0NE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21.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hAnsi="Arial" w:cs="Arial"/>
          <w:color w:val="444444"/>
          <w:sz w:val="16"/>
          <w:szCs w:val="16"/>
        </w:rPr>
        <w:pict>
          <v:shape id="_x0000_i1034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  <w:proofErr w:type="gramEnd"/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35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1" w:anchor="8Q20M1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6 статьи 14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2018, N 32, ст.5110).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22. Прием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2" w:anchor="A7K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36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37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23. Заявление о приеме на обучение и документы для приема на обучение, указанные в </w:t>
      </w:r>
      <w:hyperlink r:id="rId53" w:anchor="7DS0KE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пункте 26 Порядка</w:t>
        </w:r>
      </w:hyperlink>
      <w:r>
        <w:rPr>
          <w:rFonts w:ascii="Arial" w:hAnsi="Arial" w:cs="Arial"/>
          <w:color w:val="444444"/>
          <w:sz w:val="16"/>
          <w:szCs w:val="16"/>
        </w:rPr>
        <w:t>, подаются одним из следующих способов: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лично в общеобразовательную организацию;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proofErr w:type="gramStart"/>
      <w:r>
        <w:rPr>
          <w:rFonts w:ascii="Arial" w:hAnsi="Arial" w:cs="Arial"/>
          <w:color w:val="444444"/>
          <w:sz w:val="16"/>
          <w:szCs w:val="16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>
        <w:rPr>
          <w:rFonts w:ascii="Arial" w:hAnsi="Arial" w:cs="Arial"/>
          <w:color w:val="444444"/>
          <w:sz w:val="16"/>
          <w:szCs w:val="16"/>
        </w:rPr>
        <w:br/>
      </w:r>
      <w:proofErr w:type="gramEnd"/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54" w:anchor="A7K0NF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16"/>
          <w:szCs w:val="16"/>
        </w:rPr>
        <w:pict>
          <v:shape id="_x0000_i1038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, указываются следующие сведения: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39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фамилия, имя, отчество (при наличии) ребенка или поступающего;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дата рождения ребенка или поступающего;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адрес места жительства и (или) адрес места пребывания ребенка или поступающего;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фамилия, имя, отчество (при наличии)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адрес места жительства и (или) адрес места пребывания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адре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с(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а) электронной почты, номер(а) телефона(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ов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(при наличии) родителя(ей)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 или поступающего;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о наличии права внеочередного, первоочередного или преимущественного приема;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о потребности ребенка или поступающего в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обучении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согласие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факт ознакомления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16"/>
          <w:szCs w:val="16"/>
        </w:rPr>
        <w:pict>
          <v:shape id="_x0000_i1040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;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41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5" w:anchor="A8G0NE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согласие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 или поступающего на обработку персональных данных</w:t>
      </w:r>
      <w:r>
        <w:rPr>
          <w:rFonts w:ascii="Arial" w:hAnsi="Arial" w:cs="Arial"/>
          <w:color w:val="444444"/>
          <w:sz w:val="16"/>
          <w:szCs w:val="16"/>
        </w:rPr>
        <w:pict>
          <v:shape id="_x0000_i1042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43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6" w:anchor="7DE0K6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lastRenderedPageBreak/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своих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информационном стенде и официальном сайте в сети Интернет.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26. Для приема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ь(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и) (законный(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ые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представитель(и) ребенка или поступающий представляют следующие документы: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proofErr w:type="gramStart"/>
      <w:r>
        <w:rPr>
          <w:rFonts w:ascii="Arial" w:hAnsi="Arial" w:cs="Arial"/>
          <w:color w:val="444444"/>
          <w:sz w:val="16"/>
          <w:szCs w:val="1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>
        <w:rPr>
          <w:rFonts w:ascii="Arial" w:hAnsi="Arial" w:cs="Arial"/>
          <w:color w:val="444444"/>
          <w:sz w:val="16"/>
          <w:szCs w:val="16"/>
        </w:rPr>
        <w:br/>
      </w:r>
      <w:proofErr w:type="gramEnd"/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справку с места работы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я(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ей) (законного(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ых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представителя(ей) ребенка (при наличии права внеочередного или первоочередного приема на обучение);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копию заключения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комиссии (при наличии).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ь(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и) (законный(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ые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При приеме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 по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Arial" w:hAnsi="Arial" w:cs="Arial"/>
          <w:color w:val="444444"/>
          <w:sz w:val="16"/>
          <w:szCs w:val="16"/>
        </w:rPr>
        <w:pict>
          <v:shape id="_x0000_i1044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45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7" w:anchor="A9S0NP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4 статьи 60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2012, N 53, ст.7598; 2019, N 30, ст.4134).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ь(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и) (законный(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ые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Arial" w:hAnsi="Arial" w:cs="Arial"/>
          <w:color w:val="444444"/>
          <w:sz w:val="16"/>
          <w:szCs w:val="16"/>
        </w:rPr>
        <w:pict>
          <v:shape id="_x0000_i1046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переводом на русский язык.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47" type="#_x0000_t75" alt="" style="width:12.5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8" w:anchor="8PA0LU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Статья 81 Основ законодательства Российской Федерации о нотариате</w:t>
        </w:r>
      </w:hyperlink>
      <w:r>
        <w:rPr>
          <w:rFonts w:ascii="Arial" w:hAnsi="Arial" w:cs="Arial"/>
          <w:color w:val="444444"/>
          <w:sz w:val="16"/>
          <w:szCs w:val="16"/>
        </w:rPr>
        <w:t> (Ведомости Съезда народных депутатов Российской Федерации и Верховного Совета Российской Федерации, 1993, N 10, ст.357).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обучение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по основным общеобразовательным программам.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28. Родител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ь(</w:t>
      </w:r>
      <w:proofErr w:type="gramEnd"/>
      <w:r>
        <w:rPr>
          <w:rFonts w:ascii="Arial" w:hAnsi="Arial" w:cs="Arial"/>
          <w:color w:val="444444"/>
          <w:sz w:val="16"/>
          <w:szCs w:val="16"/>
        </w:rPr>
        <w:t>и) (законный(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ые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представитель(и) ребенка или поступающий имеют право по своему усмотрению представлять другие документы.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(законным(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представителем(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(законным(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представителем(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ым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Arial" w:hAnsi="Arial" w:cs="Arial"/>
          <w:color w:val="444444"/>
          <w:sz w:val="16"/>
          <w:szCs w:val="16"/>
        </w:rPr>
        <w:t xml:space="preserve"> законодательства Российской Федерации в области персональных данных</w:t>
      </w:r>
      <w:r>
        <w:rPr>
          <w:rFonts w:ascii="Arial" w:hAnsi="Arial" w:cs="Arial"/>
          <w:color w:val="444444"/>
          <w:sz w:val="16"/>
          <w:szCs w:val="16"/>
        </w:rPr>
        <w:pict>
          <v:shape id="_x0000_i1048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.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________________</w:t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pict>
          <v:shape id="_x0000_i1049" type="#_x0000_t75" alt="" style="width:12pt;height:17.5pt"/>
        </w:pict>
      </w:r>
      <w:r>
        <w:rPr>
          <w:rFonts w:ascii="Arial" w:hAnsi="Arial" w:cs="Arial"/>
          <w:color w:val="444444"/>
          <w:sz w:val="16"/>
          <w:szCs w:val="16"/>
        </w:rPr>
        <w:t> </w:t>
      </w:r>
      <w:hyperlink r:id="rId59" w:anchor="7DE0K6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16"/>
          <w:szCs w:val="16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60" w:anchor="7DA0K5" w:history="1">
        <w:r>
          <w:rPr>
            <w:rStyle w:val="a3"/>
            <w:rFonts w:ascii="Arial" w:hAnsi="Arial" w:cs="Arial"/>
            <w:color w:val="3451A0"/>
            <w:sz w:val="16"/>
            <w:szCs w:val="16"/>
          </w:rPr>
          <w:t>пунктом 17 Порядка</w:t>
        </w:r>
      </w:hyperlink>
      <w:r>
        <w:rPr>
          <w:rFonts w:ascii="Arial" w:hAnsi="Arial" w:cs="Arial"/>
          <w:color w:val="444444"/>
          <w:sz w:val="16"/>
          <w:szCs w:val="16"/>
        </w:rPr>
        <w:t>.</w:t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(законным(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ыми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) </w:t>
      </w:r>
      <w:r>
        <w:rPr>
          <w:rFonts w:ascii="Arial" w:hAnsi="Arial" w:cs="Arial"/>
          <w:color w:val="444444"/>
          <w:sz w:val="16"/>
          <w:szCs w:val="16"/>
        </w:rPr>
        <w:lastRenderedPageBreak/>
        <w:t>представителем(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ями</w:t>
      </w:r>
      <w:proofErr w:type="spellEnd"/>
      <w:r>
        <w:rPr>
          <w:rFonts w:ascii="Arial" w:hAnsi="Arial" w:cs="Arial"/>
          <w:color w:val="444444"/>
          <w:sz w:val="16"/>
          <w:szCs w:val="16"/>
        </w:rPr>
        <w:t>) ребенка или поступающим документы (копии документов).</w:t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  <w:r>
        <w:rPr>
          <w:rFonts w:ascii="Arial" w:hAnsi="Arial" w:cs="Arial"/>
          <w:color w:val="444444"/>
          <w:sz w:val="16"/>
          <w:szCs w:val="16"/>
        </w:rPr>
        <w:br/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Электронный текст документа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подготовлен АО "Кодекс" и сверен </w:t>
      </w:r>
      <w:proofErr w:type="gramStart"/>
      <w:r>
        <w:rPr>
          <w:rFonts w:ascii="Arial" w:hAnsi="Arial" w:cs="Arial"/>
          <w:color w:val="444444"/>
          <w:sz w:val="16"/>
          <w:szCs w:val="16"/>
        </w:rPr>
        <w:t>по</w:t>
      </w:r>
      <w:proofErr w:type="gramEnd"/>
      <w:r>
        <w:rPr>
          <w:rFonts w:ascii="Arial" w:hAnsi="Arial" w:cs="Arial"/>
          <w:color w:val="444444"/>
          <w:sz w:val="16"/>
          <w:szCs w:val="16"/>
        </w:rPr>
        <w:t>: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Официальный интернет-портал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правовой информации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proofErr w:type="spellStart"/>
      <w:r>
        <w:rPr>
          <w:rFonts w:ascii="Arial" w:hAnsi="Arial" w:cs="Arial"/>
          <w:color w:val="444444"/>
          <w:sz w:val="16"/>
          <w:szCs w:val="16"/>
        </w:rPr>
        <w:t>www.pravo.gov.ru</w:t>
      </w:r>
      <w:proofErr w:type="spellEnd"/>
      <w:r>
        <w:rPr>
          <w:rFonts w:ascii="Arial" w:hAnsi="Arial" w:cs="Arial"/>
          <w:color w:val="444444"/>
          <w:sz w:val="16"/>
          <w:szCs w:val="16"/>
        </w:rPr>
        <w:t>, 11.09.2020,</w:t>
      </w:r>
    </w:p>
    <w:p w:rsidR="00052397" w:rsidRDefault="00052397" w:rsidP="0005239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N 0001202009110040</w:t>
      </w:r>
    </w:p>
    <w:p w:rsidR="007C03D8" w:rsidRDefault="007C03D8"/>
    <w:sectPr w:rsidR="007C03D8" w:rsidSect="007C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2397"/>
    <w:rsid w:val="00052397"/>
    <w:rsid w:val="007C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8"/>
  </w:style>
  <w:style w:type="paragraph" w:styleId="2">
    <w:name w:val="heading 2"/>
    <w:basedOn w:val="a"/>
    <w:link w:val="20"/>
    <w:uiPriority w:val="9"/>
    <w:qFormat/>
    <w:rsid w:val="00052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5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3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2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260215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565697396" TargetMode="External"/><Relationship Id="rId47" Type="http://schemas.openxmlformats.org/officeDocument/2006/relationships/hyperlink" Target="https://docs.cntd.ru/document/565697396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565697396" TargetMode="External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902253789" TargetMode="External"/><Relationship Id="rId32" Type="http://schemas.openxmlformats.org/officeDocument/2006/relationships/hyperlink" Target="https://docs.cntd.ru/document/902389617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565697396" TargetMode="External"/><Relationship Id="rId53" Type="http://schemas.openxmlformats.org/officeDocument/2006/relationships/hyperlink" Target="https://docs.cntd.ru/document/565697396" TargetMode="External"/><Relationship Id="rId58" Type="http://schemas.openxmlformats.org/officeDocument/2006/relationships/hyperlink" Target="https://docs.cntd.ru/document/9003670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04453" TargetMode="External"/><Relationship Id="rId28" Type="http://schemas.openxmlformats.org/officeDocument/2006/relationships/hyperlink" Target="https://docs.cntd.ru/document/902260215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90238961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ocs.cntd.ru/document/552280947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389617" TargetMode="External"/><Relationship Id="rId44" Type="http://schemas.openxmlformats.org/officeDocument/2006/relationships/hyperlink" Target="https://docs.cntd.ru/document/565697396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56569739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49907382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04584" TargetMode="External"/><Relationship Id="rId27" Type="http://schemas.openxmlformats.org/officeDocument/2006/relationships/hyperlink" Target="https://docs.cntd.ru/document/902389652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902389617" TargetMode="External"/><Relationship Id="rId43" Type="http://schemas.openxmlformats.org/officeDocument/2006/relationships/hyperlink" Target="https://docs.cntd.ru/document/565697396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901990046" TargetMode="External"/><Relationship Id="rId8" Type="http://schemas.openxmlformats.org/officeDocument/2006/relationships/hyperlink" Target="https://docs.cntd.ru/document/565697396" TargetMode="External"/><Relationship Id="rId51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1709264" TargetMode="External"/><Relationship Id="rId33" Type="http://schemas.openxmlformats.org/officeDocument/2006/relationships/hyperlink" Target="https://docs.cntd.ru/document/902389617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565697396" TargetMode="External"/><Relationship Id="rId5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6315</Words>
  <Characters>35996</Characters>
  <Application>Microsoft Office Word</Application>
  <DocSecurity>0</DocSecurity>
  <Lines>299</Lines>
  <Paragraphs>84</Paragraphs>
  <ScaleCrop>false</ScaleCrop>
  <Company/>
  <LinksUpToDate>false</LinksUpToDate>
  <CharactersWithSpaces>42227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Степановна</dc:creator>
  <cp:lastModifiedBy>Айталина Степановна</cp:lastModifiedBy>
  <cp:revision>1</cp:revision>
  <dcterms:created xsi:type="dcterms:W3CDTF">2022-01-13T04:13:00Z</dcterms:created>
  <dcterms:modified xsi:type="dcterms:W3CDTF">2022-01-13T04:16:00Z</dcterms:modified>
</cp:coreProperties>
</file>