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EFC" w:rsidRPr="00DD0EFC" w:rsidRDefault="00DD0EFC" w:rsidP="00DD0EFC">
      <w:pPr>
        <w:spacing w:after="0"/>
        <w:jc w:val="center"/>
        <w:rPr>
          <w:rFonts w:ascii="Times New Roman" w:eastAsia="Times New Roman" w:hAnsi="Times New Roman" w:cs="Times New Roman"/>
          <w:b/>
          <w:sz w:val="28"/>
          <w:szCs w:val="28"/>
          <w:lang w:eastAsia="ru-RU"/>
        </w:rPr>
      </w:pPr>
      <w:bookmarkStart w:id="0" w:name="_GoBack"/>
      <w:r w:rsidRPr="00DD0EFC">
        <w:rPr>
          <w:rFonts w:ascii="Times New Roman" w:eastAsia="Times New Roman" w:hAnsi="Times New Roman" w:cs="Times New Roman"/>
          <w:b/>
          <w:sz w:val="28"/>
          <w:szCs w:val="28"/>
          <w:lang w:eastAsia="ru-RU"/>
        </w:rPr>
        <w:t>Отчет о работе администрации муниципального района</w:t>
      </w:r>
    </w:p>
    <w:p w:rsidR="00DD0EFC" w:rsidRPr="00DD0EFC" w:rsidRDefault="00DD0EFC" w:rsidP="00DD0EFC">
      <w:pPr>
        <w:spacing w:after="0"/>
        <w:jc w:val="center"/>
        <w:rPr>
          <w:rFonts w:ascii="Times New Roman" w:eastAsia="Times New Roman" w:hAnsi="Times New Roman" w:cs="Times New Roman"/>
          <w:b/>
          <w:sz w:val="28"/>
          <w:szCs w:val="28"/>
          <w:lang w:eastAsia="ru-RU"/>
        </w:rPr>
      </w:pPr>
      <w:r w:rsidRPr="00DD0EFC">
        <w:rPr>
          <w:rFonts w:ascii="Times New Roman" w:eastAsia="Times New Roman" w:hAnsi="Times New Roman" w:cs="Times New Roman"/>
          <w:b/>
          <w:sz w:val="28"/>
          <w:szCs w:val="28"/>
          <w:lang w:eastAsia="ru-RU"/>
        </w:rPr>
        <w:t>«Хангаласский улус» за 201</w:t>
      </w:r>
      <w:r w:rsidR="00644BF1">
        <w:rPr>
          <w:rFonts w:ascii="Times New Roman" w:eastAsia="Times New Roman" w:hAnsi="Times New Roman" w:cs="Times New Roman"/>
          <w:b/>
          <w:sz w:val="28"/>
          <w:szCs w:val="28"/>
          <w:lang w:eastAsia="ru-RU"/>
        </w:rPr>
        <w:t>7</w:t>
      </w:r>
      <w:r w:rsidRPr="00DD0EFC">
        <w:rPr>
          <w:rFonts w:ascii="Times New Roman" w:eastAsia="Times New Roman" w:hAnsi="Times New Roman" w:cs="Times New Roman"/>
          <w:b/>
          <w:sz w:val="28"/>
          <w:szCs w:val="28"/>
          <w:lang w:eastAsia="ru-RU"/>
        </w:rPr>
        <w:t xml:space="preserve"> год</w:t>
      </w:r>
    </w:p>
    <w:p w:rsidR="00DD0EFC" w:rsidRPr="00DD0EFC" w:rsidRDefault="00DD0EFC" w:rsidP="00DD0EFC">
      <w:pPr>
        <w:spacing w:after="0"/>
        <w:ind w:firstLine="709"/>
        <w:jc w:val="both"/>
        <w:rPr>
          <w:rFonts w:ascii="Times New Roman" w:eastAsia="Times New Roman" w:hAnsi="Times New Roman" w:cs="Times New Roman"/>
          <w:sz w:val="28"/>
          <w:szCs w:val="28"/>
          <w:lang w:eastAsia="ru-RU"/>
        </w:rPr>
      </w:pPr>
    </w:p>
    <w:p w:rsidR="00DD0EFC" w:rsidRDefault="00DD0EFC" w:rsidP="00DD0EFC">
      <w:pPr>
        <w:spacing w:after="0"/>
        <w:ind w:firstLine="709"/>
        <w:jc w:val="both"/>
        <w:rPr>
          <w:rFonts w:ascii="Times New Roman" w:eastAsia="Times New Roman" w:hAnsi="Times New Roman" w:cs="Times New Roman"/>
          <w:sz w:val="28"/>
          <w:szCs w:val="28"/>
          <w:lang w:eastAsia="ru-RU"/>
        </w:rPr>
      </w:pPr>
      <w:r w:rsidRPr="00DD0EFC">
        <w:rPr>
          <w:rFonts w:ascii="Times New Roman" w:eastAsia="Times New Roman" w:hAnsi="Times New Roman" w:cs="Times New Roman"/>
          <w:sz w:val="28"/>
          <w:szCs w:val="28"/>
          <w:lang w:eastAsia="ru-RU"/>
        </w:rPr>
        <w:t>В  201</w:t>
      </w:r>
      <w:r>
        <w:rPr>
          <w:rFonts w:ascii="Times New Roman" w:eastAsia="Times New Roman" w:hAnsi="Times New Roman" w:cs="Times New Roman"/>
          <w:sz w:val="28"/>
          <w:szCs w:val="28"/>
          <w:lang w:eastAsia="ru-RU"/>
        </w:rPr>
        <w:t>7</w:t>
      </w:r>
      <w:r w:rsidRPr="00DD0EFC">
        <w:rPr>
          <w:rFonts w:ascii="Times New Roman" w:eastAsia="Times New Roman" w:hAnsi="Times New Roman" w:cs="Times New Roman"/>
          <w:sz w:val="28"/>
          <w:szCs w:val="28"/>
          <w:lang w:eastAsia="ru-RU"/>
        </w:rPr>
        <w:t xml:space="preserve"> году в Хангаласском улусе проводились мероприятия в рамках  реализации, объявленного в Российской Федерации Года </w:t>
      </w:r>
      <w:r>
        <w:rPr>
          <w:rFonts w:ascii="Times New Roman" w:eastAsia="Times New Roman" w:hAnsi="Times New Roman" w:cs="Times New Roman"/>
          <w:sz w:val="28"/>
          <w:szCs w:val="28"/>
          <w:lang w:eastAsia="ru-RU"/>
        </w:rPr>
        <w:t>экологиии и особо охраняемых природных территорий</w:t>
      </w:r>
      <w:r w:rsidRPr="00DD0EFC">
        <w:rPr>
          <w:rFonts w:ascii="Times New Roman" w:eastAsia="Times New Roman" w:hAnsi="Times New Roman" w:cs="Times New Roman"/>
          <w:sz w:val="28"/>
          <w:szCs w:val="28"/>
          <w:lang w:eastAsia="ru-RU"/>
        </w:rPr>
        <w:t xml:space="preserve">, Года </w:t>
      </w:r>
      <w:r>
        <w:rPr>
          <w:rFonts w:ascii="Times New Roman" w:eastAsia="Times New Roman" w:hAnsi="Times New Roman" w:cs="Times New Roman"/>
          <w:sz w:val="28"/>
          <w:szCs w:val="28"/>
          <w:lang w:eastAsia="ru-RU"/>
        </w:rPr>
        <w:t>молодежи</w:t>
      </w:r>
      <w:r w:rsidRPr="00DD0EFC">
        <w:rPr>
          <w:rFonts w:ascii="Times New Roman" w:eastAsia="Times New Roman" w:hAnsi="Times New Roman" w:cs="Times New Roman"/>
          <w:sz w:val="28"/>
          <w:szCs w:val="28"/>
          <w:lang w:eastAsia="ru-RU"/>
        </w:rPr>
        <w:t xml:space="preserve"> в Республике Саха(Якутия), и </w:t>
      </w:r>
      <w:r>
        <w:rPr>
          <w:rFonts w:ascii="Times New Roman" w:eastAsia="Times New Roman" w:hAnsi="Times New Roman" w:cs="Times New Roman"/>
          <w:sz w:val="28"/>
          <w:szCs w:val="28"/>
          <w:lang w:eastAsia="ru-RU"/>
        </w:rPr>
        <w:t xml:space="preserve">первого Года трехлетия труда </w:t>
      </w:r>
      <w:r w:rsidRPr="00DD0EFC">
        <w:rPr>
          <w:rFonts w:ascii="Times New Roman" w:eastAsia="Times New Roman" w:hAnsi="Times New Roman" w:cs="Times New Roman"/>
          <w:sz w:val="28"/>
          <w:szCs w:val="28"/>
          <w:lang w:eastAsia="ru-RU"/>
        </w:rPr>
        <w:t xml:space="preserve"> объявленного в Хангаласском  улусе. В 201</w:t>
      </w:r>
      <w:r>
        <w:rPr>
          <w:rFonts w:ascii="Times New Roman" w:eastAsia="Times New Roman" w:hAnsi="Times New Roman" w:cs="Times New Roman"/>
          <w:sz w:val="28"/>
          <w:szCs w:val="28"/>
          <w:lang w:eastAsia="ru-RU"/>
        </w:rPr>
        <w:t>7</w:t>
      </w:r>
      <w:r w:rsidRPr="00DD0EFC">
        <w:rPr>
          <w:rFonts w:ascii="Times New Roman" w:eastAsia="Times New Roman" w:hAnsi="Times New Roman" w:cs="Times New Roman"/>
          <w:sz w:val="28"/>
          <w:szCs w:val="28"/>
          <w:lang w:eastAsia="ru-RU"/>
        </w:rPr>
        <w:t xml:space="preserve"> году отметили 250 – летие Жемконского 2 наслега, 80-летие Первого Президента РС(Я), 335-летие города Покровск, 25 – летие Конституции РС(Я), 385-летие в</w:t>
      </w:r>
      <w:r>
        <w:rPr>
          <w:rFonts w:ascii="Times New Roman" w:eastAsia="Times New Roman" w:hAnsi="Times New Roman" w:cs="Times New Roman"/>
          <w:sz w:val="28"/>
          <w:szCs w:val="28"/>
          <w:lang w:eastAsia="ru-RU"/>
        </w:rPr>
        <w:t xml:space="preserve">хождение Якутии в состав России </w:t>
      </w:r>
      <w:r w:rsidRPr="00DD0EFC">
        <w:rPr>
          <w:rFonts w:ascii="Times New Roman" w:eastAsia="Times New Roman" w:hAnsi="Times New Roman" w:cs="Times New Roman"/>
          <w:sz w:val="28"/>
          <w:szCs w:val="28"/>
          <w:lang w:eastAsia="ru-RU"/>
        </w:rPr>
        <w:t>и другие знаменательные даты.</w:t>
      </w:r>
    </w:p>
    <w:p w:rsidR="007E525C" w:rsidRPr="00DD0EFC" w:rsidRDefault="007E525C" w:rsidP="00DD0EFC">
      <w:pPr>
        <w:spacing w:after="0"/>
        <w:ind w:firstLine="709"/>
        <w:jc w:val="both"/>
        <w:rPr>
          <w:rFonts w:ascii="Times New Roman" w:eastAsia="Times New Roman" w:hAnsi="Times New Roman" w:cs="Times New Roman"/>
          <w:sz w:val="28"/>
          <w:szCs w:val="28"/>
          <w:lang w:eastAsia="ru-RU"/>
        </w:rPr>
      </w:pPr>
      <w:r w:rsidRPr="007E525C">
        <w:rPr>
          <w:rFonts w:ascii="Times New Roman" w:eastAsia="Times New Roman" w:hAnsi="Times New Roman" w:cs="Times New Roman"/>
          <w:sz w:val="28"/>
          <w:szCs w:val="28"/>
          <w:lang w:eastAsia="ru-RU"/>
        </w:rPr>
        <w:t xml:space="preserve">Указом Президента Российской Федерации № 182 от 25 апреля 2017 года </w:t>
      </w:r>
      <w:r w:rsidR="00CB0B23">
        <w:rPr>
          <w:rFonts w:ascii="Times New Roman" w:eastAsia="Times New Roman" w:hAnsi="Times New Roman" w:cs="Times New Roman"/>
          <w:sz w:val="28"/>
          <w:szCs w:val="28"/>
          <w:lang w:eastAsia="ru-RU"/>
        </w:rPr>
        <w:t xml:space="preserve">Устиновой Варваре Михайловне </w:t>
      </w:r>
      <w:r w:rsidRPr="007E525C">
        <w:rPr>
          <w:rFonts w:ascii="Times New Roman" w:eastAsia="Times New Roman" w:hAnsi="Times New Roman" w:cs="Times New Roman"/>
          <w:sz w:val="28"/>
          <w:szCs w:val="28"/>
          <w:lang w:eastAsia="ru-RU"/>
        </w:rPr>
        <w:t xml:space="preserve"> </w:t>
      </w:r>
      <w:r w:rsidR="00CB0B23" w:rsidRPr="00CB0B23">
        <w:rPr>
          <w:rFonts w:ascii="Times New Roman" w:eastAsia="Times New Roman" w:hAnsi="Times New Roman" w:cs="Times New Roman"/>
          <w:sz w:val="28"/>
          <w:szCs w:val="28"/>
          <w:lang w:eastAsia="ru-RU"/>
        </w:rPr>
        <w:t>руководител</w:t>
      </w:r>
      <w:r w:rsidR="00CB0B23">
        <w:rPr>
          <w:rFonts w:ascii="Times New Roman" w:eastAsia="Times New Roman" w:hAnsi="Times New Roman" w:cs="Times New Roman"/>
          <w:sz w:val="28"/>
          <w:szCs w:val="28"/>
          <w:lang w:eastAsia="ru-RU"/>
        </w:rPr>
        <w:t>ю</w:t>
      </w:r>
      <w:r w:rsidR="00CB0B23" w:rsidRPr="00CB0B23">
        <w:rPr>
          <w:rFonts w:ascii="Times New Roman" w:eastAsia="Times New Roman" w:hAnsi="Times New Roman" w:cs="Times New Roman"/>
          <w:sz w:val="28"/>
          <w:szCs w:val="28"/>
          <w:lang w:eastAsia="ru-RU"/>
        </w:rPr>
        <w:t xml:space="preserve"> государственного казённого предприятия Республики </w:t>
      </w:r>
      <w:r w:rsidR="00CB0B23">
        <w:rPr>
          <w:rFonts w:ascii="Times New Roman" w:eastAsia="Times New Roman" w:hAnsi="Times New Roman" w:cs="Times New Roman"/>
          <w:sz w:val="28"/>
          <w:szCs w:val="28"/>
          <w:lang w:eastAsia="ru-RU"/>
        </w:rPr>
        <w:t>Саха (</w:t>
      </w:r>
      <w:r w:rsidR="00CB0B23" w:rsidRPr="00CB0B23">
        <w:rPr>
          <w:rFonts w:ascii="Times New Roman" w:eastAsia="Times New Roman" w:hAnsi="Times New Roman" w:cs="Times New Roman"/>
          <w:sz w:val="28"/>
          <w:szCs w:val="28"/>
          <w:lang w:eastAsia="ru-RU"/>
        </w:rPr>
        <w:t>Якутия</w:t>
      </w:r>
      <w:r w:rsidR="00CB0B23">
        <w:rPr>
          <w:rFonts w:ascii="Times New Roman" w:eastAsia="Times New Roman" w:hAnsi="Times New Roman" w:cs="Times New Roman"/>
          <w:sz w:val="28"/>
          <w:szCs w:val="28"/>
          <w:lang w:eastAsia="ru-RU"/>
        </w:rPr>
        <w:t>)</w:t>
      </w:r>
      <w:r w:rsidR="00CB0B23" w:rsidRPr="00CB0B23">
        <w:rPr>
          <w:rFonts w:ascii="Times New Roman" w:eastAsia="Times New Roman" w:hAnsi="Times New Roman" w:cs="Times New Roman"/>
          <w:sz w:val="28"/>
          <w:szCs w:val="28"/>
          <w:lang w:eastAsia="ru-RU"/>
        </w:rPr>
        <w:t xml:space="preserve"> «Хангаласское лесничество» </w:t>
      </w:r>
      <w:r w:rsidR="00CB0B23" w:rsidRPr="007E525C">
        <w:rPr>
          <w:rFonts w:ascii="Times New Roman" w:eastAsia="Times New Roman" w:hAnsi="Times New Roman" w:cs="Times New Roman"/>
          <w:sz w:val="28"/>
          <w:szCs w:val="28"/>
          <w:lang w:eastAsia="ru-RU"/>
        </w:rPr>
        <w:t xml:space="preserve">за особые трудовые заслуги перед государством и народом </w:t>
      </w:r>
      <w:r w:rsidRPr="007E525C">
        <w:rPr>
          <w:rFonts w:ascii="Times New Roman" w:eastAsia="Times New Roman" w:hAnsi="Times New Roman" w:cs="Times New Roman"/>
          <w:sz w:val="28"/>
          <w:szCs w:val="28"/>
          <w:lang w:eastAsia="ru-RU"/>
        </w:rPr>
        <w:t>было присвоено звание Героя Труда Российской Федерации</w:t>
      </w:r>
      <w:r w:rsidR="00CB0B23">
        <w:rPr>
          <w:rFonts w:ascii="Times New Roman" w:eastAsia="Times New Roman" w:hAnsi="Times New Roman" w:cs="Times New Roman"/>
          <w:sz w:val="28"/>
          <w:szCs w:val="28"/>
          <w:lang w:eastAsia="ru-RU"/>
        </w:rPr>
        <w:t>.</w:t>
      </w:r>
      <w:r w:rsidRPr="007E525C">
        <w:rPr>
          <w:rFonts w:ascii="Times New Roman" w:eastAsia="Times New Roman" w:hAnsi="Times New Roman" w:cs="Times New Roman"/>
          <w:sz w:val="28"/>
          <w:szCs w:val="28"/>
          <w:lang w:eastAsia="ru-RU"/>
        </w:rPr>
        <w:t xml:space="preserve"> </w:t>
      </w:r>
    </w:p>
    <w:p w:rsidR="005F682F" w:rsidRPr="00E76896" w:rsidRDefault="005F682F" w:rsidP="005F682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рамках трехлетия труда были проведены </w:t>
      </w:r>
      <w:r w:rsidRPr="00293B89">
        <w:rPr>
          <w:rFonts w:ascii="Times New Roman" w:eastAsia="Times New Roman" w:hAnsi="Times New Roman" w:cs="Times New Roman"/>
          <w:sz w:val="28"/>
          <w:szCs w:val="28"/>
          <w:lang w:eastAsia="ru-RU"/>
        </w:rPr>
        <w:t>конкурс</w:t>
      </w:r>
      <w:r>
        <w:rPr>
          <w:rFonts w:ascii="Times New Roman" w:eastAsia="Times New Roman" w:hAnsi="Times New Roman" w:cs="Times New Roman"/>
          <w:sz w:val="28"/>
          <w:szCs w:val="28"/>
          <w:lang w:eastAsia="ru-RU"/>
        </w:rPr>
        <w:t>ы</w:t>
      </w:r>
      <w:r w:rsidRPr="00293B89">
        <w:rPr>
          <w:rFonts w:ascii="Times New Roman" w:eastAsia="Times New Roman" w:hAnsi="Times New Roman" w:cs="Times New Roman"/>
          <w:sz w:val="28"/>
          <w:szCs w:val="28"/>
          <w:lang w:eastAsia="ru-RU"/>
        </w:rPr>
        <w:t xml:space="preserve"> профессионального мастерства</w:t>
      </w:r>
      <w:r>
        <w:rPr>
          <w:rFonts w:ascii="Times New Roman" w:eastAsia="Times New Roman" w:hAnsi="Times New Roman" w:cs="Times New Roman"/>
          <w:sz w:val="28"/>
          <w:szCs w:val="28"/>
          <w:lang w:eastAsia="ru-RU"/>
        </w:rPr>
        <w:t xml:space="preserve">, проведенных с целью выявления лучших по профессии, повышения </w:t>
      </w:r>
      <w:r w:rsidRPr="00293B89">
        <w:rPr>
          <w:rFonts w:ascii="Times New Roman" w:eastAsia="Times New Roman" w:hAnsi="Times New Roman" w:cs="Times New Roman"/>
          <w:sz w:val="28"/>
          <w:szCs w:val="28"/>
          <w:lang w:eastAsia="ru-RU"/>
        </w:rPr>
        <w:t xml:space="preserve">престижа рабочих профессий. Лучшим сварщиком улуса признан  </w:t>
      </w:r>
      <w:r w:rsidR="003818A3" w:rsidRPr="00293B89">
        <w:rPr>
          <w:rFonts w:ascii="Times New Roman" w:eastAsia="Times New Roman" w:hAnsi="Times New Roman" w:cs="Times New Roman"/>
          <w:sz w:val="28"/>
          <w:szCs w:val="28"/>
          <w:lang w:eastAsia="ru-RU"/>
        </w:rPr>
        <w:t xml:space="preserve">Яковлев </w:t>
      </w:r>
      <w:r w:rsidRPr="00293B89">
        <w:rPr>
          <w:rFonts w:ascii="Times New Roman" w:eastAsia="Times New Roman" w:hAnsi="Times New Roman" w:cs="Times New Roman"/>
          <w:sz w:val="28"/>
          <w:szCs w:val="28"/>
          <w:lang w:eastAsia="ru-RU"/>
        </w:rPr>
        <w:t>Алексей</w:t>
      </w:r>
      <w:r w:rsidR="003818A3">
        <w:rPr>
          <w:rFonts w:ascii="Times New Roman" w:eastAsia="Times New Roman" w:hAnsi="Times New Roman" w:cs="Times New Roman"/>
          <w:sz w:val="28"/>
          <w:szCs w:val="28"/>
          <w:lang w:eastAsia="ru-RU"/>
        </w:rPr>
        <w:t xml:space="preserve"> Леонтьевич</w:t>
      </w:r>
      <w:r w:rsidRPr="00293B89">
        <w:rPr>
          <w:rFonts w:ascii="Times New Roman" w:eastAsia="Times New Roman" w:hAnsi="Times New Roman" w:cs="Times New Roman"/>
          <w:sz w:val="28"/>
          <w:szCs w:val="28"/>
          <w:lang w:eastAsia="ru-RU"/>
        </w:rPr>
        <w:t xml:space="preserve">, Лучший почтальон – </w:t>
      </w:r>
      <w:r w:rsidR="003818A3" w:rsidRPr="00293B89">
        <w:rPr>
          <w:rFonts w:ascii="Times New Roman" w:eastAsia="Times New Roman" w:hAnsi="Times New Roman" w:cs="Times New Roman"/>
          <w:sz w:val="28"/>
          <w:szCs w:val="28"/>
          <w:lang w:eastAsia="ru-RU"/>
        </w:rPr>
        <w:t xml:space="preserve">Петрова </w:t>
      </w:r>
      <w:r w:rsidRPr="00293B89">
        <w:rPr>
          <w:rFonts w:ascii="Times New Roman" w:eastAsia="Times New Roman" w:hAnsi="Times New Roman" w:cs="Times New Roman"/>
          <w:sz w:val="28"/>
          <w:szCs w:val="28"/>
          <w:lang w:eastAsia="ru-RU"/>
        </w:rPr>
        <w:t>Людмила</w:t>
      </w:r>
      <w:r w:rsidR="003818A3">
        <w:rPr>
          <w:rFonts w:ascii="Times New Roman" w:eastAsia="Times New Roman" w:hAnsi="Times New Roman" w:cs="Times New Roman"/>
          <w:sz w:val="28"/>
          <w:szCs w:val="28"/>
          <w:lang w:eastAsia="ru-RU"/>
        </w:rPr>
        <w:t xml:space="preserve"> Степановна</w:t>
      </w:r>
      <w:r w:rsidRPr="00293B89">
        <w:rPr>
          <w:rFonts w:ascii="Times New Roman" w:eastAsia="Times New Roman" w:hAnsi="Times New Roman" w:cs="Times New Roman"/>
          <w:sz w:val="28"/>
          <w:szCs w:val="28"/>
          <w:lang w:eastAsia="ru-RU"/>
        </w:rPr>
        <w:t xml:space="preserve">, Лучшая медсестра – </w:t>
      </w:r>
      <w:r w:rsidR="003818A3" w:rsidRPr="00293B89">
        <w:rPr>
          <w:rFonts w:ascii="Times New Roman" w:eastAsia="Times New Roman" w:hAnsi="Times New Roman" w:cs="Times New Roman"/>
          <w:sz w:val="28"/>
          <w:szCs w:val="28"/>
          <w:lang w:eastAsia="ru-RU"/>
        </w:rPr>
        <w:t xml:space="preserve">Ефимова </w:t>
      </w:r>
      <w:r w:rsidRPr="00293B89">
        <w:rPr>
          <w:rFonts w:ascii="Times New Roman" w:eastAsia="Times New Roman" w:hAnsi="Times New Roman" w:cs="Times New Roman"/>
          <w:sz w:val="28"/>
          <w:szCs w:val="28"/>
          <w:lang w:eastAsia="ru-RU"/>
        </w:rPr>
        <w:t>Туяна</w:t>
      </w:r>
      <w:r w:rsidR="003818A3">
        <w:rPr>
          <w:rFonts w:ascii="Times New Roman" w:eastAsia="Times New Roman" w:hAnsi="Times New Roman" w:cs="Times New Roman"/>
          <w:sz w:val="28"/>
          <w:szCs w:val="28"/>
          <w:lang w:eastAsia="ru-RU"/>
        </w:rPr>
        <w:t xml:space="preserve"> Жугдуровна</w:t>
      </w:r>
      <w:r w:rsidRPr="00293B89">
        <w:rPr>
          <w:rFonts w:ascii="Times New Roman" w:eastAsia="Times New Roman" w:hAnsi="Times New Roman" w:cs="Times New Roman"/>
          <w:sz w:val="28"/>
          <w:szCs w:val="28"/>
          <w:lang w:eastAsia="ru-RU"/>
        </w:rPr>
        <w:t xml:space="preserve">, Лучший </w:t>
      </w:r>
      <w:r>
        <w:rPr>
          <w:rFonts w:ascii="Times New Roman" w:eastAsia="Times New Roman" w:hAnsi="Times New Roman" w:cs="Times New Roman"/>
          <w:sz w:val="28"/>
          <w:szCs w:val="28"/>
          <w:lang w:eastAsia="ru-RU"/>
        </w:rPr>
        <w:t xml:space="preserve">участковый улуса – </w:t>
      </w:r>
      <w:r w:rsidR="003818A3">
        <w:rPr>
          <w:rFonts w:ascii="Times New Roman" w:eastAsia="Times New Roman" w:hAnsi="Times New Roman" w:cs="Times New Roman"/>
          <w:sz w:val="28"/>
          <w:szCs w:val="28"/>
          <w:lang w:eastAsia="ru-RU"/>
        </w:rPr>
        <w:t xml:space="preserve">Сидоров </w:t>
      </w:r>
      <w:r>
        <w:rPr>
          <w:rFonts w:ascii="Times New Roman" w:eastAsia="Times New Roman" w:hAnsi="Times New Roman" w:cs="Times New Roman"/>
          <w:sz w:val="28"/>
          <w:szCs w:val="28"/>
          <w:lang w:eastAsia="ru-RU"/>
        </w:rPr>
        <w:t>Семен</w:t>
      </w:r>
      <w:r w:rsidR="003818A3">
        <w:rPr>
          <w:rFonts w:ascii="Times New Roman" w:eastAsia="Times New Roman" w:hAnsi="Times New Roman" w:cs="Times New Roman"/>
          <w:sz w:val="28"/>
          <w:szCs w:val="28"/>
          <w:lang w:eastAsia="ru-RU"/>
        </w:rPr>
        <w:t xml:space="preserve"> Агафонович</w:t>
      </w:r>
      <w:r>
        <w:rPr>
          <w:rFonts w:ascii="Times New Roman" w:eastAsia="Times New Roman" w:hAnsi="Times New Roman" w:cs="Times New Roman"/>
          <w:sz w:val="28"/>
          <w:szCs w:val="28"/>
          <w:lang w:eastAsia="ru-RU"/>
        </w:rPr>
        <w:t>, Лучший пожарный – Филиппов Андрей</w:t>
      </w:r>
      <w:r w:rsidR="003818A3">
        <w:rPr>
          <w:rFonts w:ascii="Times New Roman" w:eastAsia="Times New Roman" w:hAnsi="Times New Roman" w:cs="Times New Roman"/>
          <w:sz w:val="28"/>
          <w:szCs w:val="28"/>
          <w:lang w:eastAsia="ru-RU"/>
        </w:rPr>
        <w:t xml:space="preserve"> Афанасьевич, Лучший фермер – Павлов Михаил Васильевич.</w:t>
      </w:r>
    </w:p>
    <w:p w:rsidR="00DD0EFC" w:rsidRPr="00DD0EFC" w:rsidRDefault="00DD0EFC" w:rsidP="00DD0EFC">
      <w:pPr>
        <w:spacing w:after="0"/>
        <w:ind w:firstLine="709"/>
        <w:jc w:val="both"/>
        <w:rPr>
          <w:rFonts w:ascii="Times New Roman" w:eastAsia="Times New Roman" w:hAnsi="Times New Roman" w:cs="Times New Roman"/>
          <w:sz w:val="28"/>
          <w:szCs w:val="28"/>
          <w:lang w:eastAsia="ru-RU"/>
        </w:rPr>
      </w:pPr>
      <w:r w:rsidRPr="00DD0EF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0</w:t>
      </w:r>
      <w:r w:rsidRPr="00DD0EFC">
        <w:rPr>
          <w:rFonts w:ascii="Times New Roman" w:eastAsia="Times New Roman" w:hAnsi="Times New Roman" w:cs="Times New Roman"/>
          <w:sz w:val="28"/>
          <w:szCs w:val="28"/>
          <w:lang w:eastAsia="ru-RU"/>
        </w:rPr>
        <w:t xml:space="preserve"> сентября 201</w:t>
      </w:r>
      <w:r>
        <w:rPr>
          <w:rFonts w:ascii="Times New Roman" w:eastAsia="Times New Roman" w:hAnsi="Times New Roman" w:cs="Times New Roman"/>
          <w:sz w:val="28"/>
          <w:szCs w:val="28"/>
          <w:lang w:eastAsia="ru-RU"/>
        </w:rPr>
        <w:t>7</w:t>
      </w:r>
      <w:r w:rsidRPr="00DD0EFC">
        <w:rPr>
          <w:rFonts w:ascii="Times New Roman" w:eastAsia="Times New Roman" w:hAnsi="Times New Roman" w:cs="Times New Roman"/>
          <w:sz w:val="28"/>
          <w:szCs w:val="28"/>
          <w:lang w:eastAsia="ru-RU"/>
        </w:rPr>
        <w:t xml:space="preserve"> г. в Единый день голосования </w:t>
      </w:r>
      <w:r w:rsidR="00C72B6F">
        <w:rPr>
          <w:rFonts w:ascii="Times New Roman" w:eastAsia="Times New Roman" w:hAnsi="Times New Roman" w:cs="Times New Roman"/>
          <w:sz w:val="28"/>
          <w:szCs w:val="28"/>
          <w:lang w:eastAsia="ru-RU"/>
        </w:rPr>
        <w:t>с</w:t>
      </w:r>
      <w:r w:rsidRPr="00DD0EFC">
        <w:rPr>
          <w:rFonts w:ascii="Times New Roman" w:eastAsia="Times New Roman" w:hAnsi="Times New Roman" w:cs="Times New Roman"/>
          <w:sz w:val="28"/>
          <w:szCs w:val="28"/>
          <w:lang w:eastAsia="ru-RU"/>
        </w:rPr>
        <w:t xml:space="preserve">остоялись выборы в </w:t>
      </w:r>
      <w:r w:rsidR="00D65F6F">
        <w:rPr>
          <w:rFonts w:ascii="Times New Roman" w:eastAsia="Times New Roman" w:hAnsi="Times New Roman" w:cs="Times New Roman"/>
          <w:sz w:val="28"/>
          <w:szCs w:val="28"/>
          <w:lang w:eastAsia="ru-RU"/>
        </w:rPr>
        <w:t>9</w:t>
      </w:r>
      <w:r w:rsidRPr="00DD0EFC">
        <w:rPr>
          <w:rFonts w:ascii="Times New Roman" w:eastAsia="Times New Roman" w:hAnsi="Times New Roman" w:cs="Times New Roman"/>
          <w:sz w:val="28"/>
          <w:szCs w:val="28"/>
          <w:lang w:eastAsia="ru-RU"/>
        </w:rPr>
        <w:t xml:space="preserve">  муниципальных образованиях Хангаласского</w:t>
      </w:r>
      <w:r w:rsidR="000B0D7C">
        <w:rPr>
          <w:rFonts w:ascii="Times New Roman" w:eastAsia="Times New Roman" w:hAnsi="Times New Roman" w:cs="Times New Roman"/>
          <w:sz w:val="28"/>
          <w:szCs w:val="28"/>
          <w:lang w:eastAsia="ru-RU"/>
        </w:rPr>
        <w:t xml:space="preserve"> </w:t>
      </w:r>
      <w:r w:rsidRPr="00DD0EFC">
        <w:rPr>
          <w:rFonts w:ascii="Times New Roman" w:eastAsia="Times New Roman" w:hAnsi="Times New Roman" w:cs="Times New Roman"/>
          <w:sz w:val="28"/>
          <w:szCs w:val="28"/>
          <w:lang w:eastAsia="ru-RU"/>
        </w:rPr>
        <w:t>улуса. Избирал</w:t>
      </w:r>
      <w:r w:rsidR="00C72B6F">
        <w:rPr>
          <w:rFonts w:ascii="Times New Roman" w:eastAsia="Times New Roman" w:hAnsi="Times New Roman" w:cs="Times New Roman"/>
          <w:sz w:val="28"/>
          <w:szCs w:val="28"/>
          <w:lang w:eastAsia="ru-RU"/>
        </w:rPr>
        <w:t>ись</w:t>
      </w:r>
      <w:r w:rsidRPr="00DD0EFC">
        <w:rPr>
          <w:rFonts w:ascii="Times New Roman" w:eastAsia="Times New Roman" w:hAnsi="Times New Roman" w:cs="Times New Roman"/>
          <w:sz w:val="28"/>
          <w:szCs w:val="28"/>
          <w:lang w:eastAsia="ru-RU"/>
        </w:rPr>
        <w:t xml:space="preserve"> </w:t>
      </w:r>
      <w:r w:rsidR="00C72B6F">
        <w:rPr>
          <w:rFonts w:ascii="Times New Roman" w:eastAsia="Times New Roman" w:hAnsi="Times New Roman" w:cs="Times New Roman"/>
          <w:sz w:val="28"/>
          <w:szCs w:val="28"/>
          <w:lang w:eastAsia="ru-RU"/>
        </w:rPr>
        <w:t xml:space="preserve">главы </w:t>
      </w:r>
      <w:r w:rsidR="004C4E71">
        <w:rPr>
          <w:rFonts w:ascii="Times New Roman" w:eastAsia="Times New Roman" w:hAnsi="Times New Roman" w:cs="Times New Roman"/>
          <w:sz w:val="28"/>
          <w:szCs w:val="28"/>
          <w:lang w:eastAsia="ru-RU"/>
        </w:rPr>
        <w:t xml:space="preserve">в 6 </w:t>
      </w:r>
      <w:r w:rsidR="00C72B6F">
        <w:rPr>
          <w:rFonts w:ascii="Times New Roman" w:eastAsia="Times New Roman" w:hAnsi="Times New Roman" w:cs="Times New Roman"/>
          <w:sz w:val="28"/>
          <w:szCs w:val="28"/>
          <w:lang w:eastAsia="ru-RU"/>
        </w:rPr>
        <w:t>муниципальных образовани</w:t>
      </w:r>
      <w:r w:rsidR="004C4E71">
        <w:rPr>
          <w:rFonts w:ascii="Times New Roman" w:eastAsia="Times New Roman" w:hAnsi="Times New Roman" w:cs="Times New Roman"/>
          <w:sz w:val="28"/>
          <w:szCs w:val="28"/>
          <w:lang w:eastAsia="ru-RU"/>
        </w:rPr>
        <w:t>ях:</w:t>
      </w:r>
      <w:r w:rsidR="00C72B6F">
        <w:rPr>
          <w:rFonts w:ascii="Times New Roman" w:eastAsia="Times New Roman" w:hAnsi="Times New Roman" w:cs="Times New Roman"/>
          <w:sz w:val="28"/>
          <w:szCs w:val="28"/>
          <w:lang w:eastAsia="ru-RU"/>
        </w:rPr>
        <w:t xml:space="preserve"> </w:t>
      </w:r>
      <w:r w:rsidRPr="00DD0EFC">
        <w:rPr>
          <w:rFonts w:ascii="Times New Roman" w:eastAsia="Times New Roman" w:hAnsi="Times New Roman" w:cs="Times New Roman"/>
          <w:sz w:val="28"/>
          <w:szCs w:val="28"/>
          <w:lang w:eastAsia="ru-RU"/>
        </w:rPr>
        <w:t xml:space="preserve"> в </w:t>
      </w:r>
      <w:r w:rsidR="00C72B6F">
        <w:rPr>
          <w:rFonts w:ascii="Times New Roman" w:eastAsia="Times New Roman" w:hAnsi="Times New Roman" w:cs="Times New Roman"/>
          <w:sz w:val="28"/>
          <w:szCs w:val="28"/>
          <w:lang w:eastAsia="ru-RU"/>
        </w:rPr>
        <w:t xml:space="preserve">Техтюрском </w:t>
      </w:r>
      <w:r w:rsidRPr="00DD0EFC">
        <w:rPr>
          <w:rFonts w:ascii="Times New Roman" w:eastAsia="Times New Roman" w:hAnsi="Times New Roman" w:cs="Times New Roman"/>
          <w:sz w:val="28"/>
          <w:szCs w:val="28"/>
          <w:lang w:eastAsia="ru-RU"/>
        </w:rPr>
        <w:t xml:space="preserve">наслеге, главой избран </w:t>
      </w:r>
      <w:r w:rsidR="00C72B6F">
        <w:rPr>
          <w:rFonts w:ascii="Times New Roman" w:eastAsia="Times New Roman" w:hAnsi="Times New Roman" w:cs="Times New Roman"/>
          <w:sz w:val="28"/>
          <w:szCs w:val="28"/>
          <w:lang w:eastAsia="ru-RU"/>
        </w:rPr>
        <w:t>Иванов Кэскил Ньургунович</w:t>
      </w:r>
      <w:r w:rsidRPr="00DD0EFC">
        <w:rPr>
          <w:rFonts w:ascii="Times New Roman" w:eastAsia="Times New Roman" w:hAnsi="Times New Roman" w:cs="Times New Roman"/>
          <w:sz w:val="28"/>
          <w:szCs w:val="28"/>
          <w:lang w:eastAsia="ru-RU"/>
        </w:rPr>
        <w:t xml:space="preserve">, с результатом </w:t>
      </w:r>
      <w:r w:rsidR="000B0D7C">
        <w:rPr>
          <w:rFonts w:ascii="Times New Roman" w:eastAsia="Times New Roman" w:hAnsi="Times New Roman" w:cs="Times New Roman"/>
          <w:sz w:val="28"/>
          <w:szCs w:val="28"/>
          <w:lang w:eastAsia="ru-RU"/>
        </w:rPr>
        <w:t xml:space="preserve">69,95% голоса, </w:t>
      </w:r>
      <w:r w:rsidRPr="00C72B6F">
        <w:rPr>
          <w:rFonts w:ascii="Times New Roman" w:eastAsia="Times New Roman" w:hAnsi="Times New Roman" w:cs="Times New Roman"/>
          <w:sz w:val="28"/>
          <w:szCs w:val="28"/>
          <w:lang w:eastAsia="ru-RU"/>
        </w:rPr>
        <w:t xml:space="preserve"> </w:t>
      </w:r>
      <w:r w:rsidR="000B0D7C">
        <w:rPr>
          <w:rFonts w:ascii="Times New Roman" w:eastAsia="Times New Roman" w:hAnsi="Times New Roman" w:cs="Times New Roman"/>
          <w:sz w:val="28"/>
          <w:szCs w:val="28"/>
          <w:lang w:eastAsia="ru-RU"/>
        </w:rPr>
        <w:t>в Октемском наслеге,</w:t>
      </w:r>
      <w:r w:rsidR="004C4E71">
        <w:rPr>
          <w:rFonts w:ascii="Times New Roman" w:eastAsia="Times New Roman" w:hAnsi="Times New Roman" w:cs="Times New Roman"/>
          <w:sz w:val="28"/>
          <w:szCs w:val="28"/>
          <w:lang w:eastAsia="ru-RU"/>
        </w:rPr>
        <w:t xml:space="preserve"> главой избран Большаков Александр Николаевич, с результатом </w:t>
      </w:r>
      <w:r w:rsidR="004C4E71" w:rsidRPr="004C4E71">
        <w:rPr>
          <w:rFonts w:ascii="Times New Roman" w:eastAsia="Times New Roman" w:hAnsi="Times New Roman" w:cs="Times New Roman"/>
          <w:sz w:val="28"/>
          <w:szCs w:val="28"/>
          <w:lang w:eastAsia="ru-RU"/>
        </w:rPr>
        <w:t>53,46%</w:t>
      </w:r>
      <w:r w:rsidR="004C4E71" w:rsidRPr="004C4E71">
        <w:rPr>
          <w:rFonts w:ascii="Times New Roman" w:eastAsia="Times New Roman" w:hAnsi="Times New Roman" w:cs="Times New Roman"/>
          <w:sz w:val="28"/>
          <w:szCs w:val="28"/>
          <w:lang w:eastAsia="ru-RU"/>
        </w:rPr>
        <w:tab/>
      </w:r>
      <w:r w:rsidR="004C4E71">
        <w:rPr>
          <w:rFonts w:ascii="Times New Roman" w:eastAsia="Times New Roman" w:hAnsi="Times New Roman" w:cs="Times New Roman"/>
          <w:sz w:val="28"/>
          <w:szCs w:val="28"/>
          <w:lang w:eastAsia="ru-RU"/>
        </w:rPr>
        <w:t xml:space="preserve">голоса, </w:t>
      </w:r>
      <w:r w:rsidR="000B0D7C">
        <w:rPr>
          <w:rFonts w:ascii="Times New Roman" w:eastAsia="Times New Roman" w:hAnsi="Times New Roman" w:cs="Times New Roman"/>
          <w:sz w:val="28"/>
          <w:szCs w:val="28"/>
          <w:lang w:eastAsia="ru-RU"/>
        </w:rPr>
        <w:t xml:space="preserve"> </w:t>
      </w:r>
      <w:r w:rsidR="004C4E71">
        <w:rPr>
          <w:rFonts w:ascii="Times New Roman" w:eastAsia="Times New Roman" w:hAnsi="Times New Roman" w:cs="Times New Roman"/>
          <w:sz w:val="28"/>
          <w:szCs w:val="28"/>
          <w:lang w:eastAsia="ru-RU"/>
        </w:rPr>
        <w:t xml:space="preserve">в Немюгюнском наслеге, главой избран Устинов Наум Васильевич, с результатом </w:t>
      </w:r>
      <w:r w:rsidR="004C4E71" w:rsidRPr="004C4E71">
        <w:rPr>
          <w:rFonts w:ascii="Times New Roman" w:eastAsia="Times New Roman" w:hAnsi="Times New Roman" w:cs="Times New Roman"/>
          <w:sz w:val="28"/>
          <w:szCs w:val="28"/>
          <w:lang w:eastAsia="ru-RU"/>
        </w:rPr>
        <w:t>41,05%</w:t>
      </w:r>
      <w:r w:rsidR="004C4E71" w:rsidRPr="004C4E71">
        <w:rPr>
          <w:rFonts w:ascii="Times New Roman" w:eastAsia="Times New Roman" w:hAnsi="Times New Roman" w:cs="Times New Roman"/>
          <w:sz w:val="28"/>
          <w:szCs w:val="28"/>
          <w:lang w:eastAsia="ru-RU"/>
        </w:rPr>
        <w:tab/>
      </w:r>
      <w:r w:rsidR="004C4E71">
        <w:rPr>
          <w:rFonts w:ascii="Times New Roman" w:eastAsia="Times New Roman" w:hAnsi="Times New Roman" w:cs="Times New Roman"/>
          <w:sz w:val="28"/>
          <w:szCs w:val="28"/>
          <w:lang w:eastAsia="ru-RU"/>
        </w:rPr>
        <w:t xml:space="preserve">голоса, в Жемконском 2 –ом наслеге, главой избран Константинов Александр Николаевич, с результатом </w:t>
      </w:r>
      <w:r w:rsidR="004C4E71" w:rsidRPr="004C4E71">
        <w:rPr>
          <w:rFonts w:ascii="Times New Roman" w:eastAsia="Times New Roman" w:hAnsi="Times New Roman" w:cs="Times New Roman"/>
          <w:sz w:val="28"/>
          <w:szCs w:val="28"/>
          <w:lang w:eastAsia="ru-RU"/>
        </w:rPr>
        <w:t>40,09%</w:t>
      </w:r>
      <w:r w:rsidR="004C4E71" w:rsidRPr="004C4E71">
        <w:rPr>
          <w:rFonts w:ascii="Times New Roman" w:eastAsia="Times New Roman" w:hAnsi="Times New Roman" w:cs="Times New Roman"/>
          <w:sz w:val="28"/>
          <w:szCs w:val="28"/>
          <w:lang w:eastAsia="ru-RU"/>
        </w:rPr>
        <w:tab/>
      </w:r>
      <w:r w:rsidR="004C4E71">
        <w:rPr>
          <w:rFonts w:ascii="Times New Roman" w:eastAsia="Times New Roman" w:hAnsi="Times New Roman" w:cs="Times New Roman"/>
          <w:sz w:val="28"/>
          <w:szCs w:val="28"/>
          <w:lang w:eastAsia="ru-RU"/>
        </w:rPr>
        <w:t xml:space="preserve"> голоса, в Качикатском наслеге, главой избрана Оболкина Ирина Викторовна, с результатом </w:t>
      </w:r>
      <w:r w:rsidR="004C4E71" w:rsidRPr="004C4E71">
        <w:rPr>
          <w:rFonts w:ascii="Times New Roman" w:eastAsia="Times New Roman" w:hAnsi="Times New Roman" w:cs="Times New Roman"/>
          <w:sz w:val="28"/>
          <w:szCs w:val="28"/>
          <w:lang w:eastAsia="ru-RU"/>
        </w:rPr>
        <w:t>47,16%</w:t>
      </w:r>
      <w:r w:rsidR="004C4E71" w:rsidRPr="004C4E71">
        <w:rPr>
          <w:rFonts w:ascii="Times New Roman" w:eastAsia="Times New Roman" w:hAnsi="Times New Roman" w:cs="Times New Roman"/>
          <w:sz w:val="28"/>
          <w:szCs w:val="28"/>
          <w:lang w:eastAsia="ru-RU"/>
        </w:rPr>
        <w:tab/>
      </w:r>
      <w:r w:rsidR="004C4E71">
        <w:rPr>
          <w:rFonts w:ascii="Times New Roman" w:eastAsia="Times New Roman" w:hAnsi="Times New Roman" w:cs="Times New Roman"/>
          <w:sz w:val="28"/>
          <w:szCs w:val="28"/>
          <w:lang w:eastAsia="ru-RU"/>
        </w:rPr>
        <w:t xml:space="preserve">, в Мальжегарском 4-ом наслеге, главой избран Латышев Дмитрий Петрович, с результатом </w:t>
      </w:r>
      <w:r w:rsidR="004C4E71" w:rsidRPr="004C4E71">
        <w:rPr>
          <w:rFonts w:ascii="Times New Roman" w:eastAsia="Times New Roman" w:hAnsi="Times New Roman" w:cs="Times New Roman"/>
          <w:sz w:val="28"/>
          <w:szCs w:val="28"/>
          <w:lang w:eastAsia="ru-RU"/>
        </w:rPr>
        <w:t>39,24%</w:t>
      </w:r>
      <w:r w:rsidR="004C4E71" w:rsidRPr="004C4E71">
        <w:rPr>
          <w:rFonts w:ascii="Times New Roman" w:eastAsia="Times New Roman" w:hAnsi="Times New Roman" w:cs="Times New Roman"/>
          <w:sz w:val="28"/>
          <w:szCs w:val="28"/>
          <w:lang w:eastAsia="ru-RU"/>
        </w:rPr>
        <w:tab/>
      </w:r>
      <w:r w:rsidR="004C4E71">
        <w:rPr>
          <w:rFonts w:ascii="Times New Roman" w:eastAsia="Times New Roman" w:hAnsi="Times New Roman" w:cs="Times New Roman"/>
          <w:sz w:val="28"/>
          <w:szCs w:val="28"/>
          <w:lang w:eastAsia="ru-RU"/>
        </w:rPr>
        <w:t xml:space="preserve">голоса. </w:t>
      </w:r>
      <w:r w:rsidRPr="00DD0EFC">
        <w:rPr>
          <w:rFonts w:ascii="Times New Roman" w:eastAsia="Times New Roman" w:hAnsi="Times New Roman" w:cs="Times New Roman"/>
          <w:sz w:val="28"/>
          <w:szCs w:val="28"/>
          <w:lang w:eastAsia="ru-RU"/>
        </w:rPr>
        <w:t xml:space="preserve">Выборы в представительные органы состоялись в </w:t>
      </w:r>
      <w:r w:rsidR="004C4E71">
        <w:rPr>
          <w:rFonts w:ascii="Times New Roman" w:eastAsia="Times New Roman" w:hAnsi="Times New Roman" w:cs="Times New Roman"/>
          <w:sz w:val="28"/>
          <w:szCs w:val="28"/>
          <w:lang w:eastAsia="ru-RU"/>
        </w:rPr>
        <w:t>городе Покровск</w:t>
      </w:r>
      <w:r w:rsidRPr="00DD0EFC">
        <w:rPr>
          <w:rFonts w:ascii="Times New Roman" w:eastAsia="Times New Roman" w:hAnsi="Times New Roman" w:cs="Times New Roman"/>
          <w:sz w:val="28"/>
          <w:szCs w:val="28"/>
          <w:lang w:eastAsia="ru-RU"/>
        </w:rPr>
        <w:t xml:space="preserve">, </w:t>
      </w:r>
      <w:r w:rsidR="00880D4E">
        <w:rPr>
          <w:rFonts w:ascii="Times New Roman" w:eastAsia="Times New Roman" w:hAnsi="Times New Roman" w:cs="Times New Roman"/>
          <w:sz w:val="28"/>
          <w:szCs w:val="28"/>
          <w:lang w:eastAsia="ru-RU"/>
        </w:rPr>
        <w:t>Синском, Тит-</w:t>
      </w:r>
      <w:r w:rsidR="00D65F6F">
        <w:rPr>
          <w:rFonts w:ascii="Times New Roman" w:eastAsia="Times New Roman" w:hAnsi="Times New Roman" w:cs="Times New Roman"/>
          <w:sz w:val="28"/>
          <w:szCs w:val="28"/>
          <w:lang w:eastAsia="ru-RU"/>
        </w:rPr>
        <w:t xml:space="preserve">Арынском, Качикатском, Техтюрском, Немюгюнском, </w:t>
      </w:r>
      <w:r w:rsidR="00D65F6F" w:rsidRPr="00DD0EFC">
        <w:rPr>
          <w:rFonts w:ascii="Times New Roman" w:eastAsia="Times New Roman" w:hAnsi="Times New Roman" w:cs="Times New Roman"/>
          <w:sz w:val="28"/>
          <w:szCs w:val="28"/>
          <w:lang w:eastAsia="ru-RU"/>
        </w:rPr>
        <w:t xml:space="preserve">Жемконском </w:t>
      </w:r>
      <w:r w:rsidR="00D65F6F">
        <w:rPr>
          <w:rFonts w:ascii="Times New Roman" w:eastAsia="Times New Roman" w:hAnsi="Times New Roman" w:cs="Times New Roman"/>
          <w:sz w:val="28"/>
          <w:szCs w:val="28"/>
          <w:lang w:eastAsia="ru-RU"/>
        </w:rPr>
        <w:t>2</w:t>
      </w:r>
      <w:r w:rsidR="00880D4E">
        <w:rPr>
          <w:rFonts w:ascii="Times New Roman" w:eastAsia="Times New Roman" w:hAnsi="Times New Roman" w:cs="Times New Roman"/>
          <w:sz w:val="28"/>
          <w:szCs w:val="28"/>
          <w:lang w:eastAsia="ru-RU"/>
        </w:rPr>
        <w:t>-м</w:t>
      </w:r>
      <w:r w:rsidR="00D65F6F">
        <w:rPr>
          <w:rFonts w:ascii="Times New Roman" w:eastAsia="Times New Roman" w:hAnsi="Times New Roman" w:cs="Times New Roman"/>
          <w:sz w:val="28"/>
          <w:szCs w:val="28"/>
          <w:lang w:eastAsia="ru-RU"/>
        </w:rPr>
        <w:t xml:space="preserve">, </w:t>
      </w:r>
      <w:r w:rsidRPr="00DD0EFC">
        <w:rPr>
          <w:rFonts w:ascii="Times New Roman" w:eastAsia="Times New Roman" w:hAnsi="Times New Roman" w:cs="Times New Roman"/>
          <w:sz w:val="28"/>
          <w:szCs w:val="28"/>
          <w:lang w:eastAsia="ru-RU"/>
        </w:rPr>
        <w:t xml:space="preserve">Мальжегарском </w:t>
      </w:r>
      <w:r w:rsidR="00D65F6F">
        <w:rPr>
          <w:rFonts w:ascii="Times New Roman" w:eastAsia="Times New Roman" w:hAnsi="Times New Roman" w:cs="Times New Roman"/>
          <w:sz w:val="28"/>
          <w:szCs w:val="28"/>
          <w:lang w:eastAsia="ru-RU"/>
        </w:rPr>
        <w:t>4</w:t>
      </w:r>
      <w:r w:rsidR="00880D4E">
        <w:rPr>
          <w:rFonts w:ascii="Times New Roman" w:eastAsia="Times New Roman" w:hAnsi="Times New Roman" w:cs="Times New Roman"/>
          <w:sz w:val="28"/>
          <w:szCs w:val="28"/>
          <w:lang w:eastAsia="ru-RU"/>
        </w:rPr>
        <w:t>-м</w:t>
      </w:r>
      <w:r w:rsidRPr="00DD0EFC">
        <w:rPr>
          <w:rFonts w:ascii="Times New Roman" w:eastAsia="Times New Roman" w:hAnsi="Times New Roman" w:cs="Times New Roman"/>
          <w:sz w:val="28"/>
          <w:szCs w:val="28"/>
          <w:lang w:eastAsia="ru-RU"/>
        </w:rPr>
        <w:t xml:space="preserve"> наслегах.  </w:t>
      </w:r>
    </w:p>
    <w:p w:rsidR="00DD0EFC" w:rsidRPr="00DD0EFC" w:rsidRDefault="00DD0EFC" w:rsidP="00DD0EFC">
      <w:pPr>
        <w:spacing w:after="0"/>
        <w:ind w:firstLine="709"/>
        <w:jc w:val="both"/>
        <w:rPr>
          <w:rFonts w:ascii="Times New Roman" w:eastAsia="Times New Roman" w:hAnsi="Times New Roman" w:cs="Times New Roman"/>
          <w:sz w:val="28"/>
          <w:szCs w:val="28"/>
          <w:lang w:eastAsia="ru-RU"/>
        </w:rPr>
      </w:pPr>
      <w:r w:rsidRPr="00DD0EFC">
        <w:rPr>
          <w:rFonts w:ascii="Times New Roman" w:eastAsia="Times New Roman" w:hAnsi="Times New Roman" w:cs="Times New Roman"/>
          <w:sz w:val="28"/>
          <w:szCs w:val="28"/>
          <w:lang w:eastAsia="ru-RU"/>
        </w:rPr>
        <w:t>Основными мероприятиями, проводимыми в районе в 201</w:t>
      </w:r>
      <w:r w:rsidR="00D65F6F">
        <w:rPr>
          <w:rFonts w:ascii="Times New Roman" w:eastAsia="Times New Roman" w:hAnsi="Times New Roman" w:cs="Times New Roman"/>
          <w:sz w:val="28"/>
          <w:szCs w:val="28"/>
          <w:lang w:eastAsia="ru-RU"/>
        </w:rPr>
        <w:t>7</w:t>
      </w:r>
      <w:r w:rsidRPr="00DD0EFC">
        <w:rPr>
          <w:rFonts w:ascii="Times New Roman" w:eastAsia="Times New Roman" w:hAnsi="Times New Roman" w:cs="Times New Roman"/>
          <w:sz w:val="28"/>
          <w:szCs w:val="28"/>
          <w:lang w:eastAsia="ru-RU"/>
        </w:rPr>
        <w:t xml:space="preserve">  году являлись:</w:t>
      </w:r>
    </w:p>
    <w:p w:rsidR="00D65F6F" w:rsidRDefault="00DD0EFC" w:rsidP="00DD0EFC">
      <w:pPr>
        <w:spacing w:after="0"/>
        <w:ind w:firstLine="709"/>
        <w:jc w:val="both"/>
        <w:rPr>
          <w:rFonts w:ascii="Times New Roman" w:eastAsia="Times New Roman" w:hAnsi="Times New Roman" w:cs="Times New Roman"/>
          <w:sz w:val="28"/>
          <w:szCs w:val="28"/>
          <w:lang w:eastAsia="ru-RU"/>
        </w:rPr>
      </w:pPr>
      <w:r w:rsidRPr="00DD0EFC">
        <w:rPr>
          <w:rFonts w:ascii="Times New Roman" w:eastAsia="Times New Roman" w:hAnsi="Times New Roman" w:cs="Times New Roman"/>
          <w:sz w:val="28"/>
          <w:szCs w:val="28"/>
          <w:lang w:eastAsia="ru-RU"/>
        </w:rPr>
        <w:t xml:space="preserve">- </w:t>
      </w:r>
      <w:r w:rsidR="00D65F6F">
        <w:rPr>
          <w:rFonts w:ascii="Times New Roman" w:eastAsia="Times New Roman" w:hAnsi="Times New Roman" w:cs="Times New Roman"/>
          <w:sz w:val="28"/>
          <w:szCs w:val="28"/>
          <w:lang w:eastAsia="ru-RU"/>
        </w:rPr>
        <w:t xml:space="preserve">организация самозанятости </w:t>
      </w:r>
      <w:r w:rsidR="002A5DFA">
        <w:rPr>
          <w:rFonts w:ascii="Times New Roman" w:eastAsia="Times New Roman" w:hAnsi="Times New Roman" w:cs="Times New Roman"/>
          <w:sz w:val="28"/>
          <w:szCs w:val="28"/>
          <w:lang w:eastAsia="ru-RU"/>
        </w:rPr>
        <w:t>граждан</w:t>
      </w:r>
      <w:r w:rsidR="002218D1">
        <w:rPr>
          <w:rFonts w:ascii="Times New Roman" w:eastAsia="Times New Roman" w:hAnsi="Times New Roman" w:cs="Times New Roman"/>
          <w:sz w:val="28"/>
          <w:szCs w:val="28"/>
          <w:lang w:eastAsia="ru-RU"/>
        </w:rPr>
        <w:t>,</w:t>
      </w:r>
      <w:r w:rsidR="002218D1" w:rsidRPr="002218D1">
        <w:rPr>
          <w:rFonts w:ascii="Times New Roman" w:eastAsia="Times New Roman" w:hAnsi="Times New Roman" w:cs="Times New Roman"/>
          <w:sz w:val="28"/>
          <w:szCs w:val="28"/>
          <w:lang w:eastAsia="ru-RU"/>
        </w:rPr>
        <w:t xml:space="preserve"> </w:t>
      </w:r>
      <w:r w:rsidR="002218D1">
        <w:rPr>
          <w:rFonts w:ascii="Times New Roman" w:eastAsia="Times New Roman" w:hAnsi="Times New Roman" w:cs="Times New Roman"/>
          <w:sz w:val="28"/>
          <w:szCs w:val="28"/>
          <w:lang w:eastAsia="ru-RU"/>
        </w:rPr>
        <w:t>развитие малого и среднего предпринимательства</w:t>
      </w:r>
      <w:r w:rsidR="002A5DFA">
        <w:rPr>
          <w:rFonts w:ascii="Times New Roman" w:eastAsia="Times New Roman" w:hAnsi="Times New Roman" w:cs="Times New Roman"/>
          <w:sz w:val="28"/>
          <w:szCs w:val="28"/>
          <w:lang w:eastAsia="ru-RU"/>
        </w:rPr>
        <w:t xml:space="preserve">; </w:t>
      </w:r>
    </w:p>
    <w:p w:rsidR="002A5DFA" w:rsidRDefault="002A5DFA" w:rsidP="00DD0EFC">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DD0EFC">
        <w:rPr>
          <w:rFonts w:ascii="Times New Roman" w:eastAsia="Times New Roman" w:hAnsi="Times New Roman" w:cs="Times New Roman"/>
          <w:sz w:val="28"/>
          <w:szCs w:val="28"/>
          <w:lang w:eastAsia="ru-RU"/>
        </w:rPr>
        <w:t>поддержка и развитие сельского хозяйства</w:t>
      </w:r>
      <w:r>
        <w:rPr>
          <w:rFonts w:ascii="Times New Roman" w:eastAsia="Times New Roman" w:hAnsi="Times New Roman" w:cs="Times New Roman"/>
          <w:sz w:val="28"/>
          <w:szCs w:val="28"/>
          <w:lang w:eastAsia="ru-RU"/>
        </w:rPr>
        <w:t>, развитие переработки продукции сельского хозяйства</w:t>
      </w:r>
      <w:r w:rsidRPr="00DD0EFC">
        <w:rPr>
          <w:rFonts w:ascii="Times New Roman" w:eastAsia="Times New Roman" w:hAnsi="Times New Roman" w:cs="Times New Roman"/>
          <w:sz w:val="28"/>
          <w:szCs w:val="28"/>
          <w:lang w:eastAsia="ru-RU"/>
        </w:rPr>
        <w:t>;</w:t>
      </w:r>
    </w:p>
    <w:p w:rsidR="002A5DFA" w:rsidRDefault="002A5DFA" w:rsidP="00DD0EFC">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развитие</w:t>
      </w:r>
      <w:r w:rsidRPr="002A5DFA">
        <w:rPr>
          <w:rFonts w:ascii="Times New Roman" w:eastAsia="Times New Roman" w:hAnsi="Times New Roman" w:cs="Times New Roman"/>
          <w:sz w:val="28"/>
          <w:szCs w:val="28"/>
          <w:lang w:eastAsia="ru-RU"/>
        </w:rPr>
        <w:t xml:space="preserve"> художественного промысла и ремесленничества </w:t>
      </w:r>
      <w:r>
        <w:rPr>
          <w:rFonts w:ascii="Times New Roman" w:eastAsia="Times New Roman" w:hAnsi="Times New Roman" w:cs="Times New Roman"/>
          <w:sz w:val="28"/>
          <w:szCs w:val="28"/>
          <w:lang w:eastAsia="ru-RU"/>
        </w:rPr>
        <w:t xml:space="preserve">в рамках </w:t>
      </w:r>
      <w:r w:rsidRPr="002A5DFA">
        <w:rPr>
          <w:rFonts w:ascii="Times New Roman" w:eastAsia="Times New Roman" w:hAnsi="Times New Roman" w:cs="Times New Roman"/>
          <w:sz w:val="28"/>
          <w:szCs w:val="28"/>
          <w:lang w:eastAsia="ru-RU"/>
        </w:rPr>
        <w:t>объявлен</w:t>
      </w:r>
      <w:r w:rsidR="002218D1">
        <w:rPr>
          <w:rFonts w:ascii="Times New Roman" w:eastAsia="Times New Roman" w:hAnsi="Times New Roman" w:cs="Times New Roman"/>
          <w:sz w:val="28"/>
          <w:szCs w:val="28"/>
          <w:lang w:eastAsia="ru-RU"/>
        </w:rPr>
        <w:t>ого</w:t>
      </w:r>
      <w:r w:rsidRPr="002A5DFA">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 xml:space="preserve">а </w:t>
      </w:r>
      <w:r w:rsidRPr="002A5DFA">
        <w:rPr>
          <w:rFonts w:ascii="Times New Roman" w:eastAsia="Times New Roman" w:hAnsi="Times New Roman" w:cs="Times New Roman"/>
          <w:sz w:val="28"/>
          <w:szCs w:val="28"/>
          <w:lang w:eastAsia="ru-RU"/>
        </w:rPr>
        <w:t xml:space="preserve">народного художественного промысла и ремесленничества </w:t>
      </w:r>
      <w:r>
        <w:rPr>
          <w:rFonts w:ascii="Times New Roman" w:eastAsia="Times New Roman" w:hAnsi="Times New Roman" w:cs="Times New Roman"/>
          <w:sz w:val="28"/>
          <w:szCs w:val="28"/>
          <w:lang w:eastAsia="ru-RU"/>
        </w:rPr>
        <w:t xml:space="preserve">в </w:t>
      </w:r>
      <w:r w:rsidRPr="002A5DFA">
        <w:rPr>
          <w:rFonts w:ascii="Times New Roman" w:eastAsia="Times New Roman" w:hAnsi="Times New Roman" w:cs="Times New Roman"/>
          <w:sz w:val="28"/>
          <w:szCs w:val="28"/>
          <w:lang w:eastAsia="ru-RU"/>
        </w:rPr>
        <w:t>сфере культуры</w:t>
      </w:r>
      <w:r w:rsidR="002218D1">
        <w:rPr>
          <w:rFonts w:ascii="Times New Roman" w:eastAsia="Times New Roman" w:hAnsi="Times New Roman" w:cs="Times New Roman"/>
          <w:sz w:val="28"/>
          <w:szCs w:val="28"/>
          <w:lang w:eastAsia="ru-RU"/>
        </w:rPr>
        <w:t xml:space="preserve"> в</w:t>
      </w:r>
      <w:r w:rsidRPr="002A5DFA">
        <w:rPr>
          <w:rFonts w:ascii="Times New Roman" w:eastAsia="Times New Roman" w:hAnsi="Times New Roman" w:cs="Times New Roman"/>
          <w:sz w:val="28"/>
          <w:szCs w:val="28"/>
          <w:lang w:eastAsia="ru-RU"/>
        </w:rPr>
        <w:t xml:space="preserve"> Хангаласско</w:t>
      </w:r>
      <w:r w:rsidR="002218D1">
        <w:rPr>
          <w:rFonts w:ascii="Times New Roman" w:eastAsia="Times New Roman" w:hAnsi="Times New Roman" w:cs="Times New Roman"/>
          <w:sz w:val="28"/>
          <w:szCs w:val="28"/>
          <w:lang w:eastAsia="ru-RU"/>
        </w:rPr>
        <w:t>м</w:t>
      </w:r>
      <w:r w:rsidRPr="002A5DFA">
        <w:rPr>
          <w:rFonts w:ascii="Times New Roman" w:eastAsia="Times New Roman" w:hAnsi="Times New Roman" w:cs="Times New Roman"/>
          <w:sz w:val="28"/>
          <w:szCs w:val="28"/>
          <w:lang w:eastAsia="ru-RU"/>
        </w:rPr>
        <w:t xml:space="preserve"> улус</w:t>
      </w:r>
      <w:r w:rsidR="002218D1">
        <w:rPr>
          <w:rFonts w:ascii="Times New Roman" w:eastAsia="Times New Roman" w:hAnsi="Times New Roman" w:cs="Times New Roman"/>
          <w:sz w:val="28"/>
          <w:szCs w:val="28"/>
          <w:lang w:eastAsia="ru-RU"/>
        </w:rPr>
        <w:t>е</w:t>
      </w:r>
      <w:r w:rsidRPr="002A5DFA">
        <w:rPr>
          <w:rFonts w:ascii="Times New Roman" w:eastAsia="Times New Roman" w:hAnsi="Times New Roman" w:cs="Times New Roman"/>
          <w:sz w:val="28"/>
          <w:szCs w:val="28"/>
          <w:lang w:eastAsia="ru-RU"/>
        </w:rPr>
        <w:t xml:space="preserve">. </w:t>
      </w:r>
    </w:p>
    <w:p w:rsidR="00DD0EFC" w:rsidRPr="00DD0EFC" w:rsidRDefault="002A5DFA" w:rsidP="00DD0EFC">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0EFC" w:rsidRPr="00DD0EFC">
        <w:rPr>
          <w:rFonts w:ascii="Times New Roman" w:eastAsia="Times New Roman" w:hAnsi="Times New Roman" w:cs="Times New Roman"/>
          <w:sz w:val="28"/>
          <w:szCs w:val="28"/>
          <w:lang w:eastAsia="ru-RU"/>
        </w:rPr>
        <w:t xml:space="preserve">организация малоэтажного строительства в рамках государственных программ, переселение граждан из ветхого и аварийного жилья, благоустройство населенных пунктов; </w:t>
      </w:r>
    </w:p>
    <w:p w:rsidR="00DD0EFC" w:rsidRPr="00DD0EFC" w:rsidRDefault="00DD0EFC" w:rsidP="00DD0EFC">
      <w:pPr>
        <w:spacing w:after="0"/>
        <w:ind w:firstLine="709"/>
        <w:jc w:val="both"/>
        <w:rPr>
          <w:rFonts w:ascii="Times New Roman" w:eastAsia="Times New Roman" w:hAnsi="Times New Roman" w:cs="Times New Roman"/>
          <w:sz w:val="28"/>
          <w:szCs w:val="28"/>
          <w:lang w:eastAsia="ru-RU"/>
        </w:rPr>
      </w:pPr>
      <w:r w:rsidRPr="00DD0EFC">
        <w:rPr>
          <w:rFonts w:ascii="Times New Roman" w:eastAsia="Times New Roman" w:hAnsi="Times New Roman" w:cs="Times New Roman"/>
          <w:sz w:val="28"/>
          <w:szCs w:val="28"/>
          <w:lang w:eastAsia="ru-RU"/>
        </w:rPr>
        <w:t>- строительство объектов социальной инфраструктуры;</w:t>
      </w:r>
    </w:p>
    <w:p w:rsidR="00DD0EFC" w:rsidRPr="00DD0EFC" w:rsidRDefault="00DD0EFC" w:rsidP="00DD0EFC">
      <w:pPr>
        <w:spacing w:after="0"/>
        <w:ind w:firstLine="709"/>
        <w:jc w:val="both"/>
        <w:rPr>
          <w:rFonts w:ascii="Times New Roman" w:eastAsia="Times New Roman" w:hAnsi="Times New Roman" w:cs="Times New Roman"/>
          <w:sz w:val="28"/>
          <w:szCs w:val="28"/>
          <w:lang w:eastAsia="ru-RU"/>
        </w:rPr>
      </w:pPr>
      <w:r w:rsidRPr="00DD0EFC">
        <w:rPr>
          <w:rFonts w:ascii="Times New Roman" w:eastAsia="Times New Roman" w:hAnsi="Times New Roman" w:cs="Times New Roman"/>
          <w:sz w:val="28"/>
          <w:szCs w:val="28"/>
          <w:lang w:eastAsia="ru-RU"/>
        </w:rPr>
        <w:t>- своевременность выплаты заработной платы и других социальных выплат работникам учреждений всех форм собственности;</w:t>
      </w:r>
    </w:p>
    <w:p w:rsidR="00DD0EFC" w:rsidRPr="00DD0EFC" w:rsidRDefault="00DD0EFC" w:rsidP="00DD0EFC">
      <w:pPr>
        <w:spacing w:after="0"/>
        <w:ind w:firstLine="709"/>
        <w:jc w:val="both"/>
        <w:rPr>
          <w:rFonts w:ascii="Times New Roman" w:eastAsia="Times New Roman" w:hAnsi="Times New Roman" w:cs="Times New Roman"/>
          <w:sz w:val="28"/>
          <w:szCs w:val="28"/>
          <w:lang w:eastAsia="ru-RU"/>
        </w:rPr>
      </w:pPr>
      <w:r w:rsidRPr="00DD0EFC">
        <w:rPr>
          <w:rFonts w:ascii="Times New Roman" w:eastAsia="Times New Roman" w:hAnsi="Times New Roman" w:cs="Times New Roman"/>
          <w:sz w:val="28"/>
          <w:szCs w:val="28"/>
          <w:lang w:eastAsia="ru-RU"/>
        </w:rPr>
        <w:t xml:space="preserve">- оптимизация бюджетных расходов;     </w:t>
      </w:r>
    </w:p>
    <w:p w:rsidR="00DD0EFC" w:rsidRPr="00DD0EFC" w:rsidRDefault="00DD0EFC" w:rsidP="00DD0EFC">
      <w:pPr>
        <w:spacing w:after="0"/>
        <w:ind w:firstLine="709"/>
        <w:jc w:val="center"/>
        <w:rPr>
          <w:rFonts w:ascii="Times New Roman" w:eastAsia="Times New Roman" w:hAnsi="Times New Roman" w:cs="Times New Roman"/>
          <w:b/>
          <w:sz w:val="28"/>
          <w:szCs w:val="28"/>
          <w:lang w:eastAsia="ru-RU"/>
        </w:rPr>
      </w:pPr>
    </w:p>
    <w:p w:rsidR="00DD0EFC" w:rsidRPr="00DD0EFC" w:rsidRDefault="00DD0EFC" w:rsidP="00DD0EFC">
      <w:pPr>
        <w:spacing w:after="0"/>
        <w:jc w:val="center"/>
        <w:rPr>
          <w:rFonts w:ascii="Times New Roman" w:eastAsia="Times New Roman" w:hAnsi="Times New Roman" w:cs="Times New Roman"/>
          <w:b/>
          <w:sz w:val="28"/>
          <w:szCs w:val="28"/>
          <w:lang w:eastAsia="ru-RU"/>
        </w:rPr>
      </w:pPr>
      <w:r w:rsidRPr="00DD0EFC">
        <w:rPr>
          <w:rFonts w:ascii="Times New Roman" w:eastAsia="Times New Roman" w:hAnsi="Times New Roman" w:cs="Times New Roman"/>
          <w:b/>
          <w:sz w:val="28"/>
          <w:szCs w:val="28"/>
          <w:lang w:eastAsia="ru-RU"/>
        </w:rPr>
        <w:t>Население</w:t>
      </w:r>
    </w:p>
    <w:p w:rsidR="00DD0EFC" w:rsidRPr="00DD0EFC" w:rsidRDefault="00DD0EFC" w:rsidP="00DD0EFC">
      <w:pPr>
        <w:spacing w:after="0"/>
        <w:ind w:firstLine="709"/>
        <w:jc w:val="center"/>
        <w:rPr>
          <w:rFonts w:ascii="Times New Roman" w:eastAsia="Times New Roman" w:hAnsi="Times New Roman" w:cs="Times New Roman"/>
          <w:b/>
          <w:sz w:val="28"/>
          <w:szCs w:val="28"/>
          <w:lang w:eastAsia="ru-RU"/>
        </w:rPr>
      </w:pPr>
    </w:p>
    <w:p w:rsidR="00E76896" w:rsidRPr="00E76896" w:rsidRDefault="00E76896" w:rsidP="00E76896">
      <w:pPr>
        <w:spacing w:after="0"/>
        <w:ind w:firstLine="709"/>
        <w:jc w:val="both"/>
        <w:rPr>
          <w:rFonts w:ascii="Times New Roman" w:eastAsia="Times New Roman" w:hAnsi="Times New Roman" w:cs="Times New Roman"/>
          <w:sz w:val="28"/>
          <w:szCs w:val="28"/>
          <w:lang w:eastAsia="ru-RU"/>
        </w:rPr>
      </w:pPr>
      <w:r w:rsidRPr="00E76896">
        <w:rPr>
          <w:rFonts w:ascii="Times New Roman" w:eastAsia="Times New Roman" w:hAnsi="Times New Roman" w:cs="Times New Roman"/>
          <w:sz w:val="28"/>
          <w:szCs w:val="28"/>
          <w:lang w:eastAsia="ru-RU"/>
        </w:rPr>
        <w:t xml:space="preserve">По статистическим данным, численность постоянного населения Хангаласского улуса на 01 января 2017 года составляет 32 429 человек, </w:t>
      </w:r>
      <w:r w:rsidRPr="00E76896">
        <w:rPr>
          <w:rFonts w:ascii="Times New Roman" w:eastAsia="Times New Roman" w:hAnsi="Times New Roman" w:cs="Times New Roman"/>
          <w:i/>
          <w:sz w:val="28"/>
          <w:szCs w:val="28"/>
          <w:lang w:eastAsia="ru-RU"/>
        </w:rPr>
        <w:t>(на 01.01.2012 г. – 33272, на 01.01.2013 г. – 32766, на 01.01.2014 г. – 32 394, на 01.01.2015 г. - 32 352, на 01.01.2016 г. – 32 287)</w:t>
      </w:r>
      <w:r w:rsidRPr="00E76896">
        <w:rPr>
          <w:rFonts w:ascii="Times New Roman" w:eastAsia="Times New Roman" w:hAnsi="Times New Roman" w:cs="Times New Roman"/>
          <w:sz w:val="28"/>
          <w:szCs w:val="28"/>
          <w:lang w:eastAsia="ru-RU"/>
        </w:rPr>
        <w:t xml:space="preserve">, из них в сельской местности проживает 17 074 человек (52,7%), городское население составляет 15 355 человек (47,3%).  </w:t>
      </w:r>
    </w:p>
    <w:p w:rsidR="00E76896" w:rsidRPr="00E76896" w:rsidRDefault="00E76896" w:rsidP="00E76896">
      <w:pPr>
        <w:spacing w:after="0"/>
        <w:ind w:firstLine="709"/>
        <w:jc w:val="both"/>
        <w:rPr>
          <w:rFonts w:ascii="Times New Roman" w:eastAsia="Times New Roman" w:hAnsi="Times New Roman" w:cs="Times New Roman"/>
          <w:sz w:val="28"/>
          <w:szCs w:val="28"/>
          <w:lang w:eastAsia="ru-RU"/>
        </w:rPr>
      </w:pPr>
      <w:r w:rsidRPr="00E76896">
        <w:rPr>
          <w:rFonts w:ascii="Times New Roman" w:eastAsia="Times New Roman" w:hAnsi="Times New Roman" w:cs="Times New Roman"/>
          <w:sz w:val="28"/>
          <w:szCs w:val="28"/>
          <w:lang w:eastAsia="ru-RU"/>
        </w:rPr>
        <w:t>За период с 01.01.2017 до 01.12.2017 года Миграционным пунктом Отдела МВД России по Хангаласскому району зарегистрировано по месту жительства – 1</w:t>
      </w:r>
      <w:r w:rsidR="002D0210">
        <w:rPr>
          <w:rFonts w:ascii="Times New Roman" w:eastAsia="Times New Roman" w:hAnsi="Times New Roman" w:cs="Times New Roman"/>
          <w:sz w:val="28"/>
          <w:szCs w:val="28"/>
          <w:lang w:eastAsia="ru-RU"/>
        </w:rPr>
        <w:t>930</w:t>
      </w:r>
      <w:r w:rsidRPr="00E76896">
        <w:rPr>
          <w:rFonts w:ascii="Times New Roman" w:eastAsia="Times New Roman" w:hAnsi="Times New Roman" w:cs="Times New Roman"/>
          <w:sz w:val="28"/>
          <w:szCs w:val="28"/>
          <w:lang w:eastAsia="ru-RU"/>
        </w:rPr>
        <w:t xml:space="preserve"> человека, зарегистрировано по месту пребывания – 1</w:t>
      </w:r>
      <w:r w:rsidR="002D0210">
        <w:rPr>
          <w:rFonts w:ascii="Times New Roman" w:eastAsia="Times New Roman" w:hAnsi="Times New Roman" w:cs="Times New Roman"/>
          <w:sz w:val="28"/>
          <w:szCs w:val="28"/>
          <w:lang w:eastAsia="ru-RU"/>
        </w:rPr>
        <w:t>026</w:t>
      </w:r>
      <w:r w:rsidRPr="00E76896">
        <w:rPr>
          <w:rFonts w:ascii="Times New Roman" w:eastAsia="Times New Roman" w:hAnsi="Times New Roman" w:cs="Times New Roman"/>
          <w:sz w:val="28"/>
          <w:szCs w:val="28"/>
          <w:lang w:eastAsia="ru-RU"/>
        </w:rPr>
        <w:t xml:space="preserve"> человек, снято с места жительства – 7</w:t>
      </w:r>
      <w:r w:rsidR="002D0210">
        <w:rPr>
          <w:rFonts w:ascii="Times New Roman" w:eastAsia="Times New Roman" w:hAnsi="Times New Roman" w:cs="Times New Roman"/>
          <w:sz w:val="28"/>
          <w:szCs w:val="28"/>
          <w:lang w:eastAsia="ru-RU"/>
        </w:rPr>
        <w:t>87</w:t>
      </w:r>
      <w:r w:rsidRPr="00E76896">
        <w:rPr>
          <w:rFonts w:ascii="Times New Roman" w:eastAsia="Times New Roman" w:hAnsi="Times New Roman" w:cs="Times New Roman"/>
          <w:sz w:val="28"/>
          <w:szCs w:val="28"/>
          <w:lang w:eastAsia="ru-RU"/>
        </w:rPr>
        <w:t xml:space="preserve"> человек. В районе сохраняется миграционный прирост населения. </w:t>
      </w:r>
      <w:r>
        <w:rPr>
          <w:rFonts w:ascii="Times New Roman" w:eastAsia="Times New Roman" w:hAnsi="Times New Roman" w:cs="Times New Roman"/>
          <w:sz w:val="28"/>
          <w:szCs w:val="28"/>
          <w:lang w:eastAsia="ru-RU"/>
        </w:rPr>
        <w:t>Наблюдается небольшое увеличение численности населения – 142 человека.</w:t>
      </w:r>
    </w:p>
    <w:p w:rsidR="00E76896" w:rsidRPr="00E76896" w:rsidRDefault="00E76896" w:rsidP="00E76896">
      <w:pPr>
        <w:spacing w:after="0"/>
        <w:ind w:firstLine="709"/>
        <w:jc w:val="both"/>
        <w:rPr>
          <w:rFonts w:ascii="Times New Roman" w:eastAsia="Times New Roman" w:hAnsi="Times New Roman" w:cs="Times New Roman"/>
          <w:sz w:val="28"/>
          <w:szCs w:val="28"/>
          <w:lang w:eastAsia="ru-RU"/>
        </w:rPr>
      </w:pPr>
      <w:r w:rsidRPr="00E76896">
        <w:rPr>
          <w:rFonts w:ascii="Times New Roman" w:eastAsia="Times New Roman" w:hAnsi="Times New Roman" w:cs="Times New Roman"/>
          <w:sz w:val="28"/>
          <w:szCs w:val="28"/>
          <w:lang w:eastAsia="ru-RU"/>
        </w:rPr>
        <w:t xml:space="preserve">По данным Службы записи актов гражданского состояния по состоянию на </w:t>
      </w:r>
      <w:r w:rsidR="002D0210">
        <w:rPr>
          <w:rFonts w:ascii="Times New Roman" w:eastAsia="Times New Roman" w:hAnsi="Times New Roman" w:cs="Times New Roman"/>
          <w:sz w:val="28"/>
          <w:szCs w:val="28"/>
          <w:lang w:eastAsia="ru-RU"/>
        </w:rPr>
        <w:t>29</w:t>
      </w:r>
      <w:r w:rsidRPr="00E76896">
        <w:rPr>
          <w:rFonts w:ascii="Times New Roman" w:eastAsia="Times New Roman" w:hAnsi="Times New Roman" w:cs="Times New Roman"/>
          <w:sz w:val="28"/>
          <w:szCs w:val="28"/>
          <w:lang w:eastAsia="ru-RU"/>
        </w:rPr>
        <w:t>.12.2017 года всего родилось 4</w:t>
      </w:r>
      <w:r w:rsidR="002D0210">
        <w:rPr>
          <w:rFonts w:ascii="Times New Roman" w:eastAsia="Times New Roman" w:hAnsi="Times New Roman" w:cs="Times New Roman"/>
          <w:sz w:val="28"/>
          <w:szCs w:val="28"/>
          <w:lang w:eastAsia="ru-RU"/>
        </w:rPr>
        <w:t>5</w:t>
      </w:r>
      <w:r w:rsidR="00C8536C">
        <w:rPr>
          <w:rFonts w:ascii="Times New Roman" w:eastAsia="Times New Roman" w:hAnsi="Times New Roman" w:cs="Times New Roman"/>
          <w:sz w:val="28"/>
          <w:szCs w:val="28"/>
          <w:lang w:eastAsia="ru-RU"/>
        </w:rPr>
        <w:t>2</w:t>
      </w:r>
      <w:r w:rsidRPr="00E76896">
        <w:rPr>
          <w:rFonts w:ascii="Times New Roman" w:eastAsia="Times New Roman" w:hAnsi="Times New Roman" w:cs="Times New Roman"/>
          <w:sz w:val="28"/>
          <w:szCs w:val="28"/>
          <w:lang w:eastAsia="ru-RU"/>
        </w:rPr>
        <w:t xml:space="preserve"> детей –  2</w:t>
      </w:r>
      <w:r w:rsidR="000F2CBA">
        <w:rPr>
          <w:rFonts w:ascii="Times New Roman" w:eastAsia="Times New Roman" w:hAnsi="Times New Roman" w:cs="Times New Roman"/>
          <w:sz w:val="28"/>
          <w:szCs w:val="28"/>
          <w:lang w:eastAsia="ru-RU"/>
        </w:rPr>
        <w:t>50</w:t>
      </w:r>
      <w:r w:rsidRPr="00E76896">
        <w:rPr>
          <w:rFonts w:ascii="Times New Roman" w:eastAsia="Times New Roman" w:hAnsi="Times New Roman" w:cs="Times New Roman"/>
          <w:sz w:val="28"/>
          <w:szCs w:val="28"/>
          <w:lang w:eastAsia="ru-RU"/>
        </w:rPr>
        <w:t xml:space="preserve"> мальчика </w:t>
      </w:r>
      <w:r w:rsidRPr="00E76896">
        <w:rPr>
          <w:rFonts w:ascii="Times New Roman" w:eastAsia="Times New Roman" w:hAnsi="Times New Roman" w:cs="Times New Roman"/>
          <w:i/>
          <w:sz w:val="28"/>
          <w:szCs w:val="28"/>
          <w:lang w:eastAsia="ru-RU"/>
        </w:rPr>
        <w:t>(55%)</w:t>
      </w:r>
      <w:r w:rsidRPr="00E76896">
        <w:rPr>
          <w:rFonts w:ascii="Times New Roman" w:eastAsia="Times New Roman" w:hAnsi="Times New Roman" w:cs="Times New Roman"/>
          <w:sz w:val="28"/>
          <w:szCs w:val="28"/>
          <w:lang w:eastAsia="ru-RU"/>
        </w:rPr>
        <w:t xml:space="preserve"> и </w:t>
      </w:r>
      <w:r w:rsidR="002D0210">
        <w:rPr>
          <w:rFonts w:ascii="Times New Roman" w:eastAsia="Times New Roman" w:hAnsi="Times New Roman" w:cs="Times New Roman"/>
          <w:sz w:val="28"/>
          <w:szCs w:val="28"/>
          <w:lang w:eastAsia="ru-RU"/>
        </w:rPr>
        <w:t>20</w:t>
      </w:r>
      <w:r w:rsidR="000F2CBA">
        <w:rPr>
          <w:rFonts w:ascii="Times New Roman" w:eastAsia="Times New Roman" w:hAnsi="Times New Roman" w:cs="Times New Roman"/>
          <w:sz w:val="28"/>
          <w:szCs w:val="28"/>
          <w:lang w:eastAsia="ru-RU"/>
        </w:rPr>
        <w:t>2</w:t>
      </w:r>
      <w:r w:rsidRPr="00E76896">
        <w:rPr>
          <w:rFonts w:ascii="Times New Roman" w:eastAsia="Times New Roman" w:hAnsi="Times New Roman" w:cs="Times New Roman"/>
          <w:sz w:val="28"/>
          <w:szCs w:val="28"/>
          <w:lang w:eastAsia="ru-RU"/>
        </w:rPr>
        <w:t xml:space="preserve"> девочек (</w:t>
      </w:r>
      <w:r w:rsidRPr="00E76896">
        <w:rPr>
          <w:rFonts w:ascii="Times New Roman" w:eastAsia="Times New Roman" w:hAnsi="Times New Roman" w:cs="Times New Roman"/>
          <w:i/>
          <w:sz w:val="28"/>
          <w:szCs w:val="28"/>
          <w:lang w:eastAsia="ru-RU"/>
        </w:rPr>
        <w:t>45%)  (в 2016 г. – 520, в 2015 г. - 526, в 2014 г. – 589, в 2013 г. – 561, 2012 г. – 549, 2011г. – 569)</w:t>
      </w:r>
      <w:r w:rsidRPr="00E7689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Наблюдается снижение рождаемости детей </w:t>
      </w:r>
      <w:r w:rsidRPr="00E76896">
        <w:rPr>
          <w:rFonts w:ascii="Times New Roman" w:eastAsia="Times New Roman" w:hAnsi="Times New Roman" w:cs="Times New Roman"/>
          <w:i/>
          <w:sz w:val="28"/>
          <w:szCs w:val="28"/>
          <w:lang w:eastAsia="ru-RU"/>
        </w:rPr>
        <w:t>(162)</w:t>
      </w:r>
      <w:r>
        <w:rPr>
          <w:rFonts w:ascii="Times New Roman" w:eastAsia="Times New Roman" w:hAnsi="Times New Roman" w:cs="Times New Roman"/>
          <w:sz w:val="28"/>
          <w:szCs w:val="28"/>
          <w:lang w:eastAsia="ru-RU"/>
        </w:rPr>
        <w:t xml:space="preserve"> по сравнению с 2016 годом, что объясняется демографической ямой связанной с кризисом</w:t>
      </w:r>
      <w:r w:rsidR="00B12BD1">
        <w:rPr>
          <w:rFonts w:ascii="Times New Roman" w:eastAsia="Times New Roman" w:hAnsi="Times New Roman" w:cs="Times New Roman"/>
          <w:sz w:val="28"/>
          <w:szCs w:val="28"/>
          <w:lang w:eastAsia="ru-RU"/>
        </w:rPr>
        <w:t xml:space="preserve"> 90 годов.</w:t>
      </w:r>
      <w:r>
        <w:rPr>
          <w:rFonts w:ascii="Times New Roman" w:eastAsia="Times New Roman" w:hAnsi="Times New Roman" w:cs="Times New Roman"/>
          <w:sz w:val="28"/>
          <w:szCs w:val="28"/>
          <w:lang w:eastAsia="ru-RU"/>
        </w:rPr>
        <w:t xml:space="preserve">  </w:t>
      </w:r>
    </w:p>
    <w:p w:rsidR="00E76896" w:rsidRPr="00E76896" w:rsidRDefault="005F682F" w:rsidP="00E76896">
      <w:pPr>
        <w:spacing w:after="0"/>
        <w:ind w:firstLine="709"/>
        <w:jc w:val="both"/>
        <w:rPr>
          <w:rFonts w:ascii="Times New Roman" w:eastAsia="Times New Roman" w:hAnsi="Times New Roman" w:cs="Times New Roman"/>
          <w:sz w:val="28"/>
          <w:szCs w:val="28"/>
          <w:lang w:eastAsia="ru-RU"/>
        </w:rPr>
      </w:pPr>
      <w:r w:rsidRPr="005F682F">
        <w:rPr>
          <w:rFonts w:ascii="Times New Roman" w:eastAsia="Times New Roman" w:hAnsi="Times New Roman" w:cs="Times New Roman"/>
          <w:sz w:val="28"/>
          <w:szCs w:val="28"/>
          <w:lang w:eastAsia="ru-RU"/>
        </w:rPr>
        <w:t xml:space="preserve">По данным Службы записи актов гражданского состояния по состоянию на </w:t>
      </w:r>
      <w:r w:rsidR="006B6FD5">
        <w:rPr>
          <w:rFonts w:ascii="Times New Roman" w:eastAsia="Times New Roman" w:hAnsi="Times New Roman" w:cs="Times New Roman"/>
          <w:sz w:val="28"/>
          <w:szCs w:val="28"/>
          <w:lang w:eastAsia="ru-RU"/>
        </w:rPr>
        <w:t>29</w:t>
      </w:r>
      <w:r w:rsidRPr="005F682F">
        <w:rPr>
          <w:rFonts w:ascii="Times New Roman" w:eastAsia="Times New Roman" w:hAnsi="Times New Roman" w:cs="Times New Roman"/>
          <w:sz w:val="28"/>
          <w:szCs w:val="28"/>
          <w:lang w:eastAsia="ru-RU"/>
        </w:rPr>
        <w:t>.12.2017</w:t>
      </w:r>
      <w:r>
        <w:rPr>
          <w:rFonts w:ascii="Times New Roman" w:eastAsia="Times New Roman" w:hAnsi="Times New Roman" w:cs="Times New Roman"/>
          <w:sz w:val="28"/>
          <w:szCs w:val="28"/>
          <w:lang w:eastAsia="ru-RU"/>
        </w:rPr>
        <w:t xml:space="preserve">  умерло – </w:t>
      </w:r>
      <w:r w:rsidR="000B0895">
        <w:rPr>
          <w:rFonts w:ascii="Times New Roman" w:eastAsia="Times New Roman" w:hAnsi="Times New Roman" w:cs="Times New Roman"/>
          <w:sz w:val="28"/>
          <w:szCs w:val="28"/>
          <w:lang w:eastAsia="ru-RU"/>
        </w:rPr>
        <w:t>30</w:t>
      </w:r>
      <w:r w:rsidR="00C8536C">
        <w:rPr>
          <w:rFonts w:ascii="Times New Roman" w:eastAsia="Times New Roman" w:hAnsi="Times New Roman" w:cs="Times New Roman"/>
          <w:sz w:val="28"/>
          <w:szCs w:val="28"/>
          <w:lang w:eastAsia="ru-RU"/>
        </w:rPr>
        <w:t>7</w:t>
      </w:r>
      <w:r w:rsidR="000F2CBA">
        <w:rPr>
          <w:rFonts w:ascii="Times New Roman" w:eastAsia="Times New Roman" w:hAnsi="Times New Roman" w:cs="Times New Roman"/>
          <w:sz w:val="28"/>
          <w:szCs w:val="28"/>
          <w:lang w:eastAsia="ru-RU"/>
        </w:rPr>
        <w:t xml:space="preserve"> граждан, в том числе</w:t>
      </w:r>
      <w:r>
        <w:rPr>
          <w:rFonts w:ascii="Times New Roman" w:eastAsia="Times New Roman" w:hAnsi="Times New Roman" w:cs="Times New Roman"/>
          <w:sz w:val="28"/>
          <w:szCs w:val="28"/>
          <w:lang w:eastAsia="ru-RU"/>
        </w:rPr>
        <w:t xml:space="preserve"> </w:t>
      </w:r>
      <w:r w:rsidR="000F2CBA">
        <w:rPr>
          <w:rFonts w:ascii="Times New Roman" w:eastAsia="Times New Roman" w:hAnsi="Times New Roman" w:cs="Times New Roman"/>
          <w:sz w:val="28"/>
          <w:szCs w:val="28"/>
          <w:lang w:eastAsia="ru-RU"/>
        </w:rPr>
        <w:t xml:space="preserve">мужчин – 176, женщин – 131. </w:t>
      </w:r>
      <w:r w:rsidR="00E76896" w:rsidRPr="00E76896">
        <w:rPr>
          <w:rFonts w:ascii="Times New Roman" w:eastAsia="Times New Roman" w:hAnsi="Times New Roman" w:cs="Times New Roman"/>
          <w:sz w:val="28"/>
          <w:szCs w:val="28"/>
          <w:lang w:eastAsia="ru-RU"/>
        </w:rPr>
        <w:t xml:space="preserve">Отмечается снижение смертности с </w:t>
      </w:r>
      <w:r w:rsidR="006B6FD5">
        <w:rPr>
          <w:rFonts w:ascii="Times New Roman" w:eastAsia="Times New Roman" w:hAnsi="Times New Roman" w:cs="Times New Roman"/>
          <w:sz w:val="28"/>
          <w:szCs w:val="28"/>
          <w:lang w:eastAsia="ru-RU"/>
        </w:rPr>
        <w:t>15</w:t>
      </w:r>
      <w:r w:rsidR="00E76896" w:rsidRPr="00E76896">
        <w:rPr>
          <w:rFonts w:ascii="Times New Roman" w:eastAsia="Times New Roman" w:hAnsi="Times New Roman" w:cs="Times New Roman"/>
          <w:sz w:val="28"/>
          <w:szCs w:val="28"/>
          <w:lang w:eastAsia="ru-RU"/>
        </w:rPr>
        <w:t>,</w:t>
      </w:r>
      <w:r w:rsidR="006B6FD5">
        <w:rPr>
          <w:rFonts w:ascii="Times New Roman" w:eastAsia="Times New Roman" w:hAnsi="Times New Roman" w:cs="Times New Roman"/>
          <w:sz w:val="28"/>
          <w:szCs w:val="28"/>
          <w:lang w:eastAsia="ru-RU"/>
        </w:rPr>
        <w:t>5</w:t>
      </w:r>
      <w:r w:rsidR="00E76896" w:rsidRPr="00E76896">
        <w:rPr>
          <w:rFonts w:ascii="Times New Roman" w:eastAsia="Times New Roman" w:hAnsi="Times New Roman" w:cs="Times New Roman"/>
          <w:sz w:val="28"/>
          <w:szCs w:val="28"/>
          <w:lang w:eastAsia="ru-RU"/>
        </w:rPr>
        <w:t xml:space="preserve"> на 1000 населения в 201</w:t>
      </w:r>
      <w:r w:rsidR="006B6FD5">
        <w:rPr>
          <w:rFonts w:ascii="Times New Roman" w:eastAsia="Times New Roman" w:hAnsi="Times New Roman" w:cs="Times New Roman"/>
          <w:sz w:val="28"/>
          <w:szCs w:val="28"/>
          <w:lang w:eastAsia="ru-RU"/>
        </w:rPr>
        <w:t>0</w:t>
      </w:r>
      <w:r w:rsidR="00E76896" w:rsidRPr="00E76896">
        <w:rPr>
          <w:rFonts w:ascii="Times New Roman" w:eastAsia="Times New Roman" w:hAnsi="Times New Roman" w:cs="Times New Roman"/>
          <w:sz w:val="28"/>
          <w:szCs w:val="28"/>
          <w:lang w:eastAsia="ru-RU"/>
        </w:rPr>
        <w:t xml:space="preserve"> году </w:t>
      </w:r>
      <w:r w:rsidR="00E76896" w:rsidRPr="006B6FD5">
        <w:rPr>
          <w:rFonts w:ascii="Times New Roman" w:eastAsia="Times New Roman" w:hAnsi="Times New Roman" w:cs="Times New Roman"/>
          <w:b/>
          <w:sz w:val="28"/>
          <w:szCs w:val="28"/>
          <w:lang w:eastAsia="ru-RU"/>
        </w:rPr>
        <w:t xml:space="preserve">до </w:t>
      </w:r>
      <w:r w:rsidR="006B6FD5" w:rsidRPr="006B6FD5">
        <w:rPr>
          <w:rFonts w:ascii="Times New Roman" w:eastAsia="Times New Roman" w:hAnsi="Times New Roman" w:cs="Times New Roman"/>
          <w:b/>
          <w:sz w:val="28"/>
          <w:szCs w:val="28"/>
          <w:lang w:eastAsia="ru-RU"/>
        </w:rPr>
        <w:t>9,</w:t>
      </w:r>
      <w:r w:rsidR="00C8536C">
        <w:rPr>
          <w:rFonts w:ascii="Times New Roman" w:eastAsia="Times New Roman" w:hAnsi="Times New Roman" w:cs="Times New Roman"/>
          <w:b/>
          <w:sz w:val="28"/>
          <w:szCs w:val="28"/>
          <w:lang w:eastAsia="ru-RU"/>
        </w:rPr>
        <w:t>46</w:t>
      </w:r>
      <w:r w:rsidR="00E76896" w:rsidRPr="006B6FD5">
        <w:rPr>
          <w:rFonts w:ascii="Times New Roman" w:eastAsia="Times New Roman" w:hAnsi="Times New Roman" w:cs="Times New Roman"/>
          <w:b/>
          <w:sz w:val="28"/>
          <w:szCs w:val="28"/>
          <w:lang w:eastAsia="ru-RU"/>
        </w:rPr>
        <w:t xml:space="preserve"> на 1000 населения </w:t>
      </w:r>
      <w:r w:rsidR="006B6FD5" w:rsidRPr="006B6FD5">
        <w:rPr>
          <w:rFonts w:ascii="Times New Roman" w:eastAsia="Times New Roman" w:hAnsi="Times New Roman" w:cs="Times New Roman"/>
          <w:b/>
          <w:sz w:val="28"/>
          <w:szCs w:val="28"/>
          <w:lang w:eastAsia="ru-RU"/>
        </w:rPr>
        <w:t xml:space="preserve">по </w:t>
      </w:r>
      <w:r w:rsidR="006B6FD5">
        <w:rPr>
          <w:rFonts w:ascii="Times New Roman" w:eastAsia="Times New Roman" w:hAnsi="Times New Roman" w:cs="Times New Roman"/>
          <w:b/>
          <w:sz w:val="28"/>
          <w:szCs w:val="28"/>
          <w:lang w:eastAsia="ru-RU"/>
        </w:rPr>
        <w:t>состоянию на 29 декабря</w:t>
      </w:r>
      <w:r w:rsidR="00E76896" w:rsidRPr="006B6FD5">
        <w:rPr>
          <w:rFonts w:ascii="Times New Roman" w:eastAsia="Times New Roman" w:hAnsi="Times New Roman" w:cs="Times New Roman"/>
          <w:b/>
          <w:sz w:val="28"/>
          <w:szCs w:val="28"/>
          <w:lang w:eastAsia="ru-RU"/>
        </w:rPr>
        <w:t xml:space="preserve"> 2017 года</w:t>
      </w:r>
      <w:r w:rsidR="00E76896" w:rsidRPr="00E76896">
        <w:rPr>
          <w:rFonts w:ascii="Times New Roman" w:eastAsia="Times New Roman" w:hAnsi="Times New Roman" w:cs="Times New Roman"/>
          <w:sz w:val="28"/>
          <w:szCs w:val="28"/>
          <w:lang w:eastAsia="ru-RU"/>
        </w:rPr>
        <w:t xml:space="preserve"> </w:t>
      </w:r>
      <w:r w:rsidR="00E76896" w:rsidRPr="00B12BD1">
        <w:rPr>
          <w:rFonts w:ascii="Times New Roman" w:eastAsia="Times New Roman" w:hAnsi="Times New Roman" w:cs="Times New Roman"/>
          <w:i/>
          <w:sz w:val="28"/>
          <w:szCs w:val="28"/>
          <w:lang w:eastAsia="ru-RU"/>
        </w:rPr>
        <w:t>(в 2011г. – 9,7 на 1000 населения, 2012 г.- 9,1, 2013 г. – 7,9, 2014 г. – 8,8, 2015 г. - 9,4, 2016 г. – 9,38).</w:t>
      </w:r>
      <w:r w:rsidR="00E76896" w:rsidRPr="00E76896">
        <w:rPr>
          <w:rFonts w:ascii="Times New Roman" w:eastAsia="Times New Roman" w:hAnsi="Times New Roman" w:cs="Times New Roman"/>
          <w:sz w:val="28"/>
          <w:szCs w:val="28"/>
          <w:lang w:eastAsia="ru-RU"/>
        </w:rPr>
        <w:t xml:space="preserve"> Снижение смертности произошло в следующих наслегах:  п. Мохсоголлох, </w:t>
      </w:r>
      <w:r w:rsidR="00E76896" w:rsidRPr="00E76896">
        <w:rPr>
          <w:rFonts w:ascii="Times New Roman" w:eastAsia="Times New Roman" w:hAnsi="Times New Roman" w:cs="Times New Roman"/>
          <w:sz w:val="28"/>
          <w:szCs w:val="28"/>
          <w:lang w:eastAsia="ru-RU"/>
        </w:rPr>
        <w:lastRenderedPageBreak/>
        <w:t xml:space="preserve">Жерский, Жемконский 2-й и Немюгюнский. Вместе с тем, в муниципальных образованиях  Качикатский наслег и 1-й Мальжагарский наслег произошел рост количества зарегистрированных актов о смерти. </w:t>
      </w:r>
    </w:p>
    <w:p w:rsidR="00E76896" w:rsidRPr="00E76896" w:rsidRDefault="00E76896" w:rsidP="00E76896">
      <w:pPr>
        <w:spacing w:after="0"/>
        <w:ind w:firstLine="709"/>
        <w:jc w:val="both"/>
        <w:rPr>
          <w:rFonts w:ascii="Times New Roman" w:eastAsia="Times New Roman" w:hAnsi="Times New Roman" w:cs="Times New Roman"/>
          <w:sz w:val="28"/>
          <w:szCs w:val="28"/>
          <w:lang w:eastAsia="ru-RU"/>
        </w:rPr>
      </w:pPr>
      <w:r w:rsidRPr="00E76896">
        <w:rPr>
          <w:rFonts w:ascii="Times New Roman" w:eastAsia="Times New Roman" w:hAnsi="Times New Roman" w:cs="Times New Roman"/>
          <w:sz w:val="28"/>
          <w:szCs w:val="28"/>
          <w:lang w:eastAsia="ru-RU"/>
        </w:rPr>
        <w:t xml:space="preserve"> В районе сохраняется естественный прирост населения. По сравнению с аналогичным периодом прошлого года естественный прирост уменьшился на 3</w:t>
      </w:r>
      <w:r w:rsidR="006B6FD5">
        <w:rPr>
          <w:rFonts w:ascii="Times New Roman" w:eastAsia="Times New Roman" w:hAnsi="Times New Roman" w:cs="Times New Roman"/>
          <w:sz w:val="28"/>
          <w:szCs w:val="28"/>
          <w:lang w:eastAsia="ru-RU"/>
        </w:rPr>
        <w:t>2</w:t>
      </w:r>
      <w:r w:rsidRPr="00E76896">
        <w:rPr>
          <w:rFonts w:ascii="Times New Roman" w:eastAsia="Times New Roman" w:hAnsi="Times New Roman" w:cs="Times New Roman"/>
          <w:sz w:val="28"/>
          <w:szCs w:val="28"/>
          <w:lang w:eastAsia="ru-RU"/>
        </w:rPr>
        <w:t xml:space="preserve"> процентов. </w:t>
      </w:r>
    </w:p>
    <w:p w:rsidR="00E76896" w:rsidRPr="00E76896" w:rsidRDefault="00E76896" w:rsidP="00E76896">
      <w:pPr>
        <w:spacing w:after="0"/>
        <w:ind w:firstLine="709"/>
        <w:jc w:val="both"/>
        <w:rPr>
          <w:rFonts w:ascii="Times New Roman" w:eastAsia="Times New Roman" w:hAnsi="Times New Roman" w:cs="Times New Roman"/>
          <w:sz w:val="28"/>
          <w:szCs w:val="28"/>
          <w:lang w:eastAsia="ru-RU"/>
        </w:rPr>
      </w:pPr>
      <w:r w:rsidRPr="00E76896">
        <w:rPr>
          <w:rFonts w:ascii="Times New Roman" w:eastAsia="Times New Roman" w:hAnsi="Times New Roman" w:cs="Times New Roman"/>
          <w:sz w:val="28"/>
          <w:szCs w:val="28"/>
          <w:lang w:eastAsia="ru-RU"/>
        </w:rPr>
        <w:t xml:space="preserve">Структура причин смертности существенно не изменилась. Доминирующими причинами смертности остаются болезни системы кровообращения </w:t>
      </w:r>
      <w:r w:rsidR="00B12BD1">
        <w:rPr>
          <w:rFonts w:ascii="Times New Roman" w:eastAsia="Times New Roman" w:hAnsi="Times New Roman" w:cs="Times New Roman"/>
          <w:sz w:val="28"/>
          <w:szCs w:val="28"/>
          <w:lang w:eastAsia="ru-RU"/>
        </w:rPr>
        <w:t>- 37,4%</w:t>
      </w:r>
      <w:r w:rsidRPr="00E76896">
        <w:rPr>
          <w:rFonts w:ascii="Times New Roman" w:eastAsia="Times New Roman" w:hAnsi="Times New Roman" w:cs="Times New Roman"/>
          <w:sz w:val="28"/>
          <w:szCs w:val="28"/>
          <w:lang w:eastAsia="ru-RU"/>
        </w:rPr>
        <w:t xml:space="preserve">, на втором месте  - смертность от новообразований – 20,1%,  на третьем месте </w:t>
      </w:r>
      <w:r w:rsidR="00B12BD1">
        <w:rPr>
          <w:rFonts w:ascii="Times New Roman" w:eastAsia="Times New Roman" w:hAnsi="Times New Roman" w:cs="Times New Roman"/>
          <w:sz w:val="28"/>
          <w:szCs w:val="28"/>
          <w:lang w:eastAsia="ru-RU"/>
        </w:rPr>
        <w:t>смертность от старости – 7%,</w:t>
      </w:r>
      <w:r w:rsidR="00B12BD1" w:rsidRPr="00B12BD1">
        <w:rPr>
          <w:rFonts w:ascii="Times New Roman" w:eastAsia="Times New Roman" w:hAnsi="Times New Roman" w:cs="Times New Roman"/>
          <w:sz w:val="28"/>
          <w:szCs w:val="28"/>
          <w:lang w:eastAsia="ru-RU"/>
        </w:rPr>
        <w:t xml:space="preserve"> </w:t>
      </w:r>
      <w:r w:rsidR="00B12BD1">
        <w:rPr>
          <w:rFonts w:ascii="Times New Roman" w:eastAsia="Times New Roman" w:hAnsi="Times New Roman" w:cs="Times New Roman"/>
          <w:sz w:val="28"/>
          <w:szCs w:val="28"/>
          <w:lang w:eastAsia="ru-RU"/>
        </w:rPr>
        <w:t xml:space="preserve">в </w:t>
      </w:r>
      <w:r w:rsidR="00B12BD1" w:rsidRPr="00E76896">
        <w:rPr>
          <w:rFonts w:ascii="Times New Roman" w:eastAsia="Times New Roman" w:hAnsi="Times New Roman" w:cs="Times New Roman"/>
          <w:sz w:val="28"/>
          <w:szCs w:val="28"/>
          <w:lang w:eastAsia="ru-RU"/>
        </w:rPr>
        <w:t xml:space="preserve">2016 году </w:t>
      </w:r>
      <w:r w:rsidR="00B12BD1">
        <w:rPr>
          <w:rFonts w:ascii="Times New Roman" w:eastAsia="Times New Roman" w:hAnsi="Times New Roman" w:cs="Times New Roman"/>
          <w:sz w:val="28"/>
          <w:szCs w:val="28"/>
          <w:lang w:eastAsia="ru-RU"/>
        </w:rPr>
        <w:t xml:space="preserve">на третьем месте </w:t>
      </w:r>
      <w:r w:rsidR="00B12BD1" w:rsidRPr="00E76896">
        <w:rPr>
          <w:rFonts w:ascii="Times New Roman" w:eastAsia="Times New Roman" w:hAnsi="Times New Roman" w:cs="Times New Roman"/>
          <w:sz w:val="28"/>
          <w:szCs w:val="28"/>
          <w:lang w:eastAsia="ru-RU"/>
        </w:rPr>
        <w:t>была смертность от травм и внешних причин</w:t>
      </w:r>
      <w:r w:rsidR="00B12BD1">
        <w:rPr>
          <w:rFonts w:ascii="Times New Roman" w:eastAsia="Times New Roman" w:hAnsi="Times New Roman" w:cs="Times New Roman"/>
          <w:sz w:val="28"/>
          <w:szCs w:val="28"/>
          <w:lang w:eastAsia="ru-RU"/>
        </w:rPr>
        <w:t>.</w:t>
      </w:r>
    </w:p>
    <w:p w:rsidR="00E76896" w:rsidRPr="00E76896" w:rsidRDefault="00E76896" w:rsidP="00E76896">
      <w:pPr>
        <w:spacing w:after="0"/>
        <w:ind w:firstLine="709"/>
        <w:jc w:val="both"/>
        <w:rPr>
          <w:rFonts w:ascii="Times New Roman" w:eastAsia="Times New Roman" w:hAnsi="Times New Roman" w:cs="Times New Roman"/>
          <w:sz w:val="28"/>
          <w:szCs w:val="28"/>
          <w:lang w:eastAsia="ru-RU"/>
        </w:rPr>
      </w:pPr>
      <w:r w:rsidRPr="00E76896">
        <w:rPr>
          <w:rFonts w:ascii="Times New Roman" w:eastAsia="Times New Roman" w:hAnsi="Times New Roman" w:cs="Times New Roman"/>
          <w:sz w:val="28"/>
          <w:szCs w:val="28"/>
          <w:lang w:eastAsia="ru-RU"/>
        </w:rPr>
        <w:t>По состоянию на 01.12.2017 года в Хангаласском районе зарегистрировано 1</w:t>
      </w:r>
      <w:r w:rsidR="006B6FD5">
        <w:rPr>
          <w:rFonts w:ascii="Times New Roman" w:eastAsia="Times New Roman" w:hAnsi="Times New Roman" w:cs="Times New Roman"/>
          <w:sz w:val="28"/>
          <w:szCs w:val="28"/>
          <w:lang w:eastAsia="ru-RU"/>
        </w:rPr>
        <w:t>9</w:t>
      </w:r>
      <w:r w:rsidRPr="00E76896">
        <w:rPr>
          <w:rFonts w:ascii="Times New Roman" w:eastAsia="Times New Roman" w:hAnsi="Times New Roman" w:cs="Times New Roman"/>
          <w:sz w:val="28"/>
          <w:szCs w:val="28"/>
          <w:lang w:eastAsia="ru-RU"/>
        </w:rPr>
        <w:t>9 браков и 1</w:t>
      </w:r>
      <w:r w:rsidR="00C8536C">
        <w:rPr>
          <w:rFonts w:ascii="Times New Roman" w:eastAsia="Times New Roman" w:hAnsi="Times New Roman" w:cs="Times New Roman"/>
          <w:sz w:val="28"/>
          <w:szCs w:val="28"/>
          <w:lang w:eastAsia="ru-RU"/>
        </w:rPr>
        <w:t>51</w:t>
      </w:r>
      <w:r w:rsidRPr="00E76896">
        <w:rPr>
          <w:rFonts w:ascii="Times New Roman" w:eastAsia="Times New Roman" w:hAnsi="Times New Roman" w:cs="Times New Roman"/>
          <w:sz w:val="28"/>
          <w:szCs w:val="28"/>
          <w:lang w:eastAsia="ru-RU"/>
        </w:rPr>
        <w:t xml:space="preserve"> развод</w:t>
      </w:r>
      <w:r w:rsidR="006B6FD5">
        <w:rPr>
          <w:rFonts w:ascii="Times New Roman" w:eastAsia="Times New Roman" w:hAnsi="Times New Roman" w:cs="Times New Roman"/>
          <w:sz w:val="28"/>
          <w:szCs w:val="28"/>
          <w:lang w:eastAsia="ru-RU"/>
        </w:rPr>
        <w:t>ов</w:t>
      </w:r>
      <w:r w:rsidRPr="00E76896">
        <w:rPr>
          <w:rFonts w:ascii="Times New Roman" w:eastAsia="Times New Roman" w:hAnsi="Times New Roman" w:cs="Times New Roman"/>
          <w:sz w:val="28"/>
          <w:szCs w:val="28"/>
          <w:lang w:eastAsia="ru-RU"/>
        </w:rPr>
        <w:t xml:space="preserve">. Коэффициент неустойчивости браков </w:t>
      </w:r>
      <w:r w:rsidRPr="00B12BD1">
        <w:rPr>
          <w:rFonts w:ascii="Times New Roman" w:eastAsia="Times New Roman" w:hAnsi="Times New Roman" w:cs="Times New Roman"/>
          <w:i/>
          <w:sz w:val="28"/>
          <w:szCs w:val="28"/>
          <w:lang w:eastAsia="ru-RU"/>
        </w:rPr>
        <w:t>(число разводов на 100 браков)</w:t>
      </w:r>
      <w:r w:rsidRPr="00E76896">
        <w:rPr>
          <w:rFonts w:ascii="Times New Roman" w:eastAsia="Times New Roman" w:hAnsi="Times New Roman" w:cs="Times New Roman"/>
          <w:sz w:val="28"/>
          <w:szCs w:val="28"/>
          <w:lang w:eastAsia="ru-RU"/>
        </w:rPr>
        <w:t xml:space="preserve"> составил 7</w:t>
      </w:r>
      <w:r w:rsidR="00C8536C">
        <w:rPr>
          <w:rFonts w:ascii="Times New Roman" w:eastAsia="Times New Roman" w:hAnsi="Times New Roman" w:cs="Times New Roman"/>
          <w:sz w:val="28"/>
          <w:szCs w:val="28"/>
          <w:lang w:eastAsia="ru-RU"/>
        </w:rPr>
        <w:t>5</w:t>
      </w:r>
      <w:r w:rsidRPr="00E76896">
        <w:rPr>
          <w:rFonts w:ascii="Times New Roman" w:eastAsia="Times New Roman" w:hAnsi="Times New Roman" w:cs="Times New Roman"/>
          <w:sz w:val="28"/>
          <w:szCs w:val="28"/>
          <w:lang w:eastAsia="ru-RU"/>
        </w:rPr>
        <w:t>,9%.</w:t>
      </w:r>
    </w:p>
    <w:p w:rsidR="00E76896" w:rsidRDefault="00B12BD1" w:rsidP="00E7689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данным на </w:t>
      </w:r>
      <w:r w:rsidR="006B6FD5">
        <w:rPr>
          <w:rFonts w:ascii="Times New Roman" w:eastAsia="Times New Roman" w:hAnsi="Times New Roman" w:cs="Times New Roman"/>
          <w:sz w:val="28"/>
          <w:szCs w:val="28"/>
          <w:lang w:eastAsia="ru-RU"/>
        </w:rPr>
        <w:t>29 декабря</w:t>
      </w:r>
      <w:r w:rsidR="00E76896" w:rsidRPr="00E76896">
        <w:rPr>
          <w:rFonts w:ascii="Times New Roman" w:eastAsia="Times New Roman" w:hAnsi="Times New Roman" w:cs="Times New Roman"/>
          <w:sz w:val="28"/>
          <w:szCs w:val="28"/>
          <w:lang w:eastAsia="ru-RU"/>
        </w:rPr>
        <w:t xml:space="preserve"> 2017 года в </w:t>
      </w:r>
      <w:r w:rsidR="005F682F" w:rsidRPr="005F682F">
        <w:rPr>
          <w:rFonts w:ascii="Times New Roman" w:eastAsia="Times New Roman" w:hAnsi="Times New Roman" w:cs="Times New Roman"/>
          <w:sz w:val="28"/>
          <w:szCs w:val="28"/>
          <w:lang w:eastAsia="ru-RU"/>
        </w:rPr>
        <w:t>ГКУ «</w:t>
      </w:r>
      <w:r w:rsidR="00E76896" w:rsidRPr="00E76896">
        <w:rPr>
          <w:rFonts w:ascii="Times New Roman" w:eastAsia="Times New Roman" w:hAnsi="Times New Roman" w:cs="Times New Roman"/>
          <w:sz w:val="28"/>
          <w:szCs w:val="28"/>
          <w:lang w:eastAsia="ru-RU"/>
        </w:rPr>
        <w:t>Центр занятости населения Хангаласского улуса</w:t>
      </w:r>
      <w:r w:rsidR="005F682F">
        <w:rPr>
          <w:rFonts w:ascii="Times New Roman" w:eastAsia="Times New Roman" w:hAnsi="Times New Roman" w:cs="Times New Roman"/>
          <w:sz w:val="28"/>
          <w:szCs w:val="28"/>
          <w:lang w:eastAsia="ru-RU"/>
        </w:rPr>
        <w:t>»</w:t>
      </w:r>
      <w:r w:rsidR="00E76896" w:rsidRPr="00E76896">
        <w:rPr>
          <w:rFonts w:ascii="Times New Roman" w:eastAsia="Times New Roman" w:hAnsi="Times New Roman" w:cs="Times New Roman"/>
          <w:sz w:val="28"/>
          <w:szCs w:val="28"/>
          <w:lang w:eastAsia="ru-RU"/>
        </w:rPr>
        <w:t xml:space="preserve"> обратилось 13</w:t>
      </w:r>
      <w:r w:rsidR="006B6FD5">
        <w:rPr>
          <w:rFonts w:ascii="Times New Roman" w:eastAsia="Times New Roman" w:hAnsi="Times New Roman" w:cs="Times New Roman"/>
          <w:sz w:val="28"/>
          <w:szCs w:val="28"/>
          <w:lang w:eastAsia="ru-RU"/>
        </w:rPr>
        <w:t>86</w:t>
      </w:r>
      <w:r w:rsidR="00E76896" w:rsidRPr="00E76896">
        <w:rPr>
          <w:rFonts w:ascii="Times New Roman" w:eastAsia="Times New Roman" w:hAnsi="Times New Roman" w:cs="Times New Roman"/>
          <w:sz w:val="28"/>
          <w:szCs w:val="28"/>
          <w:lang w:eastAsia="ru-RU"/>
        </w:rPr>
        <w:t xml:space="preserve"> незанятых граждан </w:t>
      </w:r>
      <w:r w:rsidR="00E76896" w:rsidRPr="00B12BD1">
        <w:rPr>
          <w:rFonts w:ascii="Times New Roman" w:eastAsia="Times New Roman" w:hAnsi="Times New Roman" w:cs="Times New Roman"/>
          <w:i/>
          <w:sz w:val="28"/>
          <w:szCs w:val="28"/>
          <w:lang w:eastAsia="ru-RU"/>
        </w:rPr>
        <w:t>(в 2016 г. – 1471, в 2015 г. – 1307, в 2014 г. – 821)</w:t>
      </w:r>
      <w:r w:rsidR="00E76896" w:rsidRPr="00E76896">
        <w:rPr>
          <w:rFonts w:ascii="Times New Roman" w:eastAsia="Times New Roman" w:hAnsi="Times New Roman" w:cs="Times New Roman"/>
          <w:sz w:val="28"/>
          <w:szCs w:val="28"/>
          <w:lang w:eastAsia="ru-RU"/>
        </w:rPr>
        <w:t xml:space="preserve">,  признано  безработными  –  </w:t>
      </w:r>
      <w:r w:rsidR="006B6FD5">
        <w:rPr>
          <w:rFonts w:ascii="Times New Roman" w:eastAsia="Times New Roman" w:hAnsi="Times New Roman" w:cs="Times New Roman"/>
          <w:sz w:val="28"/>
          <w:szCs w:val="28"/>
          <w:lang w:eastAsia="ru-RU"/>
        </w:rPr>
        <w:t>7</w:t>
      </w:r>
      <w:r w:rsidR="000B0895">
        <w:rPr>
          <w:rFonts w:ascii="Times New Roman" w:eastAsia="Times New Roman" w:hAnsi="Times New Roman" w:cs="Times New Roman"/>
          <w:sz w:val="28"/>
          <w:szCs w:val="28"/>
          <w:lang w:eastAsia="ru-RU"/>
        </w:rPr>
        <w:t>27</w:t>
      </w:r>
      <w:r w:rsidR="00E76896" w:rsidRPr="00E76896">
        <w:rPr>
          <w:rFonts w:ascii="Times New Roman" w:eastAsia="Times New Roman" w:hAnsi="Times New Roman" w:cs="Times New Roman"/>
          <w:sz w:val="28"/>
          <w:szCs w:val="28"/>
          <w:lang w:eastAsia="ru-RU"/>
        </w:rPr>
        <w:t xml:space="preserve"> человек </w:t>
      </w:r>
      <w:r w:rsidR="00E76896" w:rsidRPr="00B12BD1">
        <w:rPr>
          <w:rFonts w:ascii="Times New Roman" w:eastAsia="Times New Roman" w:hAnsi="Times New Roman" w:cs="Times New Roman"/>
          <w:i/>
          <w:sz w:val="28"/>
          <w:szCs w:val="28"/>
          <w:lang w:eastAsia="ru-RU"/>
        </w:rPr>
        <w:t>(в 2016 г. – 969, в 2015 г. – 417, в 2014 г. – 371)</w:t>
      </w:r>
      <w:r w:rsidR="00E76896" w:rsidRPr="00E76896">
        <w:rPr>
          <w:rFonts w:ascii="Times New Roman" w:eastAsia="Times New Roman" w:hAnsi="Times New Roman" w:cs="Times New Roman"/>
          <w:sz w:val="28"/>
          <w:szCs w:val="28"/>
          <w:lang w:eastAsia="ru-RU"/>
        </w:rPr>
        <w:t xml:space="preserve">, что  составляет  </w:t>
      </w:r>
      <w:r w:rsidR="000B0895">
        <w:rPr>
          <w:rFonts w:ascii="Times New Roman" w:eastAsia="Times New Roman" w:hAnsi="Times New Roman" w:cs="Times New Roman"/>
          <w:sz w:val="28"/>
          <w:szCs w:val="28"/>
          <w:lang w:eastAsia="ru-RU"/>
        </w:rPr>
        <w:t>5,0</w:t>
      </w:r>
      <w:r w:rsidR="00E76896" w:rsidRPr="00E76896">
        <w:rPr>
          <w:rFonts w:ascii="Times New Roman" w:eastAsia="Times New Roman" w:hAnsi="Times New Roman" w:cs="Times New Roman"/>
          <w:sz w:val="28"/>
          <w:szCs w:val="28"/>
          <w:lang w:eastAsia="ru-RU"/>
        </w:rPr>
        <w:t>%  от  экономически  активного  населения. Из числа обратившихся было трудоустроено – 67</w:t>
      </w:r>
      <w:r w:rsidR="006B6FD5">
        <w:rPr>
          <w:rFonts w:ascii="Times New Roman" w:eastAsia="Times New Roman" w:hAnsi="Times New Roman" w:cs="Times New Roman"/>
          <w:sz w:val="28"/>
          <w:szCs w:val="28"/>
          <w:lang w:eastAsia="ru-RU"/>
        </w:rPr>
        <w:t>1</w:t>
      </w:r>
      <w:r w:rsidR="00E76896" w:rsidRPr="00E76896">
        <w:rPr>
          <w:rFonts w:ascii="Times New Roman" w:eastAsia="Times New Roman" w:hAnsi="Times New Roman" w:cs="Times New Roman"/>
          <w:sz w:val="28"/>
          <w:szCs w:val="28"/>
          <w:lang w:eastAsia="ru-RU"/>
        </w:rPr>
        <w:t xml:space="preserve"> граждан, в том числе на постоянную работу – 8</w:t>
      </w:r>
      <w:r w:rsidR="006B6FD5">
        <w:rPr>
          <w:rFonts w:ascii="Times New Roman" w:eastAsia="Times New Roman" w:hAnsi="Times New Roman" w:cs="Times New Roman"/>
          <w:sz w:val="28"/>
          <w:szCs w:val="28"/>
          <w:lang w:eastAsia="ru-RU"/>
        </w:rPr>
        <w:t>6</w:t>
      </w:r>
      <w:r w:rsidR="00E76896" w:rsidRPr="00E76896">
        <w:rPr>
          <w:rFonts w:ascii="Times New Roman" w:eastAsia="Times New Roman" w:hAnsi="Times New Roman" w:cs="Times New Roman"/>
          <w:sz w:val="28"/>
          <w:szCs w:val="28"/>
          <w:lang w:eastAsia="ru-RU"/>
        </w:rPr>
        <w:t xml:space="preserve"> </w:t>
      </w:r>
      <w:r w:rsidR="00E76896" w:rsidRPr="00B12BD1">
        <w:rPr>
          <w:rFonts w:ascii="Times New Roman" w:eastAsia="Times New Roman" w:hAnsi="Times New Roman" w:cs="Times New Roman"/>
          <w:i/>
          <w:sz w:val="28"/>
          <w:szCs w:val="28"/>
          <w:lang w:eastAsia="ru-RU"/>
        </w:rPr>
        <w:t>(в 2016 г. – 74, в 2015 - 635 в 2014 г. – 475)</w:t>
      </w:r>
      <w:r w:rsidR="00E76896" w:rsidRPr="00E76896">
        <w:rPr>
          <w:rFonts w:ascii="Times New Roman" w:eastAsia="Times New Roman" w:hAnsi="Times New Roman" w:cs="Times New Roman"/>
          <w:sz w:val="28"/>
          <w:szCs w:val="28"/>
          <w:lang w:eastAsia="ru-RU"/>
        </w:rPr>
        <w:t>.</w:t>
      </w:r>
    </w:p>
    <w:p w:rsidR="00E27621" w:rsidRDefault="00293B89" w:rsidP="00E7689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w:t>
      </w:r>
      <w:r w:rsidR="00E27621" w:rsidRPr="00E27621">
        <w:rPr>
          <w:rFonts w:ascii="Times New Roman" w:eastAsia="Times New Roman" w:hAnsi="Times New Roman" w:cs="Times New Roman"/>
          <w:sz w:val="28"/>
          <w:szCs w:val="28"/>
          <w:lang w:eastAsia="ru-RU"/>
        </w:rPr>
        <w:t xml:space="preserve">ерез ГКУ «Центр занятости Хангаласского улуса» </w:t>
      </w:r>
      <w:r>
        <w:rPr>
          <w:rFonts w:ascii="Times New Roman" w:eastAsia="Times New Roman" w:hAnsi="Times New Roman" w:cs="Times New Roman"/>
          <w:sz w:val="28"/>
          <w:szCs w:val="28"/>
          <w:lang w:eastAsia="ru-RU"/>
        </w:rPr>
        <w:t>была оказана ф</w:t>
      </w:r>
      <w:r w:rsidRPr="00E27621">
        <w:rPr>
          <w:rFonts w:ascii="Times New Roman" w:eastAsia="Times New Roman" w:hAnsi="Times New Roman" w:cs="Times New Roman"/>
          <w:sz w:val="28"/>
          <w:szCs w:val="28"/>
          <w:lang w:eastAsia="ru-RU"/>
        </w:rPr>
        <w:t xml:space="preserve">инансовая помощь на стимулирование самозанятости </w:t>
      </w:r>
      <w:r>
        <w:rPr>
          <w:rFonts w:ascii="Times New Roman" w:eastAsia="Times New Roman" w:hAnsi="Times New Roman" w:cs="Times New Roman"/>
          <w:sz w:val="28"/>
          <w:szCs w:val="28"/>
          <w:lang w:eastAsia="ru-RU"/>
        </w:rPr>
        <w:t xml:space="preserve">– </w:t>
      </w:r>
      <w:r w:rsidR="00E27621" w:rsidRPr="00E27621">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 xml:space="preserve"> </w:t>
      </w:r>
      <w:r w:rsidR="00E27621" w:rsidRPr="00E27621">
        <w:rPr>
          <w:rFonts w:ascii="Times New Roman" w:eastAsia="Times New Roman" w:hAnsi="Times New Roman" w:cs="Times New Roman"/>
          <w:sz w:val="28"/>
          <w:szCs w:val="28"/>
          <w:lang w:eastAsia="ru-RU"/>
        </w:rPr>
        <w:t xml:space="preserve">гражданам на общую сумму 2 340,0 тыс.рублей. Эта </w:t>
      </w:r>
      <w:r>
        <w:rPr>
          <w:rFonts w:ascii="Times New Roman" w:eastAsia="Times New Roman" w:hAnsi="Times New Roman" w:cs="Times New Roman"/>
          <w:sz w:val="28"/>
          <w:szCs w:val="28"/>
          <w:lang w:eastAsia="ru-RU"/>
        </w:rPr>
        <w:t xml:space="preserve">мера поддержки </w:t>
      </w:r>
      <w:r w:rsidR="005F682F">
        <w:rPr>
          <w:rFonts w:ascii="Times New Roman" w:eastAsia="Times New Roman" w:hAnsi="Times New Roman" w:cs="Times New Roman"/>
          <w:sz w:val="28"/>
          <w:szCs w:val="28"/>
          <w:lang w:eastAsia="ru-RU"/>
        </w:rPr>
        <w:t xml:space="preserve">была </w:t>
      </w:r>
      <w:r w:rsidR="00E27621" w:rsidRPr="00E27621">
        <w:rPr>
          <w:rFonts w:ascii="Times New Roman" w:eastAsia="Times New Roman" w:hAnsi="Times New Roman" w:cs="Times New Roman"/>
          <w:sz w:val="28"/>
          <w:szCs w:val="28"/>
          <w:lang w:eastAsia="ru-RU"/>
        </w:rPr>
        <w:t xml:space="preserve">предусмотрена для тех, кто признан </w:t>
      </w:r>
      <w:r w:rsidRPr="00E27621">
        <w:rPr>
          <w:rFonts w:ascii="Times New Roman" w:eastAsia="Times New Roman" w:hAnsi="Times New Roman" w:cs="Times New Roman"/>
          <w:sz w:val="28"/>
          <w:szCs w:val="28"/>
          <w:lang w:eastAsia="ru-RU"/>
        </w:rPr>
        <w:t xml:space="preserve">безработным </w:t>
      </w:r>
      <w:r w:rsidR="00E27621" w:rsidRPr="00E27621">
        <w:rPr>
          <w:rFonts w:ascii="Times New Roman" w:eastAsia="Times New Roman" w:hAnsi="Times New Roman" w:cs="Times New Roman"/>
          <w:sz w:val="28"/>
          <w:szCs w:val="28"/>
          <w:lang w:eastAsia="ru-RU"/>
        </w:rPr>
        <w:t>официально и не может устроиться на работу.</w:t>
      </w:r>
    </w:p>
    <w:p w:rsidR="00096521" w:rsidRDefault="00096521" w:rsidP="00E76896">
      <w:pPr>
        <w:spacing w:after="0"/>
        <w:ind w:firstLine="709"/>
        <w:jc w:val="both"/>
        <w:rPr>
          <w:rFonts w:ascii="Times New Roman" w:eastAsia="Times New Roman" w:hAnsi="Times New Roman" w:cs="Times New Roman"/>
          <w:sz w:val="28"/>
          <w:szCs w:val="28"/>
          <w:lang w:eastAsia="ru-RU"/>
        </w:rPr>
      </w:pPr>
      <w:r w:rsidRPr="00096521">
        <w:rPr>
          <w:rFonts w:ascii="Times New Roman" w:eastAsia="Times New Roman" w:hAnsi="Times New Roman" w:cs="Times New Roman"/>
          <w:sz w:val="28"/>
          <w:szCs w:val="28"/>
          <w:lang w:eastAsia="ru-RU"/>
        </w:rPr>
        <w:t>Среднесписочная численность работников крупных и средних предприятий Хангаласского улуса за январь-октябрь 2017 года составляет 7 712  человек</w:t>
      </w:r>
      <w:r w:rsidRPr="00096521">
        <w:rPr>
          <w:rFonts w:ascii="Times New Roman" w:eastAsia="Times New Roman" w:hAnsi="Times New Roman" w:cs="Times New Roman"/>
          <w:i/>
          <w:sz w:val="28"/>
          <w:szCs w:val="28"/>
          <w:lang w:eastAsia="ru-RU"/>
        </w:rPr>
        <w:t xml:space="preserve"> (2016 г. – 7723)</w:t>
      </w:r>
      <w:r w:rsidRPr="00096521">
        <w:rPr>
          <w:rFonts w:ascii="Times New Roman" w:eastAsia="Times New Roman" w:hAnsi="Times New Roman" w:cs="Times New Roman"/>
          <w:sz w:val="28"/>
          <w:szCs w:val="28"/>
          <w:lang w:eastAsia="ru-RU"/>
        </w:rPr>
        <w:t>, что составляет 99,9% по сравнению с соответствующим периодом прошлого года.</w:t>
      </w:r>
    </w:p>
    <w:p w:rsidR="00E76896" w:rsidRPr="00886D3C" w:rsidRDefault="00E76896" w:rsidP="00E76896">
      <w:pPr>
        <w:spacing w:after="0"/>
        <w:ind w:firstLine="709"/>
        <w:jc w:val="both"/>
        <w:rPr>
          <w:rFonts w:ascii="Times New Roman" w:eastAsia="Times New Roman" w:hAnsi="Times New Roman" w:cs="Times New Roman"/>
          <w:i/>
          <w:sz w:val="28"/>
          <w:szCs w:val="28"/>
          <w:lang w:eastAsia="ru-RU"/>
        </w:rPr>
      </w:pPr>
      <w:r w:rsidRPr="00E76896">
        <w:rPr>
          <w:rFonts w:ascii="Times New Roman" w:eastAsia="Times New Roman" w:hAnsi="Times New Roman" w:cs="Times New Roman"/>
          <w:sz w:val="28"/>
          <w:szCs w:val="28"/>
          <w:lang w:eastAsia="ru-RU"/>
        </w:rPr>
        <w:t xml:space="preserve">По </w:t>
      </w:r>
      <w:r w:rsidR="006B6FD5">
        <w:rPr>
          <w:rFonts w:ascii="Times New Roman" w:eastAsia="Times New Roman" w:hAnsi="Times New Roman" w:cs="Times New Roman"/>
          <w:sz w:val="28"/>
          <w:szCs w:val="28"/>
          <w:lang w:eastAsia="ru-RU"/>
        </w:rPr>
        <w:t>данным органов государственной статистики</w:t>
      </w:r>
      <w:r w:rsidR="006B6FD5" w:rsidRPr="00E27621">
        <w:rPr>
          <w:rFonts w:ascii="Times New Roman" w:eastAsia="Times New Roman" w:hAnsi="Times New Roman" w:cs="Times New Roman"/>
          <w:sz w:val="28"/>
          <w:szCs w:val="28"/>
          <w:lang w:eastAsia="ru-RU"/>
        </w:rPr>
        <w:t xml:space="preserve"> </w:t>
      </w:r>
      <w:r w:rsidR="006B6FD5">
        <w:rPr>
          <w:rFonts w:ascii="Times New Roman" w:eastAsia="Times New Roman" w:hAnsi="Times New Roman" w:cs="Times New Roman"/>
          <w:sz w:val="28"/>
          <w:szCs w:val="28"/>
          <w:lang w:eastAsia="ru-RU"/>
        </w:rPr>
        <w:t xml:space="preserve">за </w:t>
      </w:r>
      <w:r w:rsidRPr="00E76896">
        <w:rPr>
          <w:rFonts w:ascii="Times New Roman" w:eastAsia="Times New Roman" w:hAnsi="Times New Roman" w:cs="Times New Roman"/>
          <w:sz w:val="28"/>
          <w:szCs w:val="28"/>
          <w:lang w:eastAsia="ru-RU"/>
        </w:rPr>
        <w:t xml:space="preserve"> </w:t>
      </w:r>
      <w:r w:rsidR="006B6FD5">
        <w:rPr>
          <w:rFonts w:ascii="Times New Roman" w:eastAsia="Times New Roman" w:hAnsi="Times New Roman" w:cs="Times New Roman"/>
          <w:sz w:val="28"/>
          <w:szCs w:val="28"/>
          <w:lang w:eastAsia="ru-RU"/>
        </w:rPr>
        <w:t xml:space="preserve">январь – октябрь </w:t>
      </w:r>
      <w:r w:rsidRPr="00E76896">
        <w:rPr>
          <w:rFonts w:ascii="Times New Roman" w:eastAsia="Times New Roman" w:hAnsi="Times New Roman" w:cs="Times New Roman"/>
          <w:sz w:val="28"/>
          <w:szCs w:val="28"/>
          <w:lang w:eastAsia="ru-RU"/>
        </w:rPr>
        <w:t xml:space="preserve">2017 г. средняя зарплата </w:t>
      </w:r>
      <w:r w:rsidR="006B6FD5">
        <w:rPr>
          <w:rFonts w:ascii="Times New Roman" w:eastAsia="Times New Roman" w:hAnsi="Times New Roman" w:cs="Times New Roman"/>
          <w:sz w:val="28"/>
          <w:szCs w:val="28"/>
          <w:lang w:eastAsia="ru-RU"/>
        </w:rPr>
        <w:t xml:space="preserve">по крупным и средним предприятиям </w:t>
      </w:r>
      <w:r w:rsidRPr="00E76896">
        <w:rPr>
          <w:rFonts w:ascii="Times New Roman" w:eastAsia="Times New Roman" w:hAnsi="Times New Roman" w:cs="Times New Roman"/>
          <w:sz w:val="28"/>
          <w:szCs w:val="28"/>
          <w:lang w:eastAsia="ru-RU"/>
        </w:rPr>
        <w:t>улус</w:t>
      </w:r>
      <w:r w:rsidR="006B6FD5">
        <w:rPr>
          <w:rFonts w:ascii="Times New Roman" w:eastAsia="Times New Roman" w:hAnsi="Times New Roman" w:cs="Times New Roman"/>
          <w:sz w:val="28"/>
          <w:szCs w:val="28"/>
          <w:lang w:eastAsia="ru-RU"/>
        </w:rPr>
        <w:t>а</w:t>
      </w:r>
      <w:r w:rsidRPr="00E76896">
        <w:rPr>
          <w:rFonts w:ascii="Times New Roman" w:eastAsia="Times New Roman" w:hAnsi="Times New Roman" w:cs="Times New Roman"/>
          <w:sz w:val="28"/>
          <w:szCs w:val="28"/>
          <w:lang w:eastAsia="ru-RU"/>
        </w:rPr>
        <w:t xml:space="preserve"> составила </w:t>
      </w:r>
      <w:r w:rsidR="006B6FD5">
        <w:rPr>
          <w:rFonts w:ascii="Times New Roman" w:eastAsia="Times New Roman" w:hAnsi="Times New Roman" w:cs="Times New Roman"/>
          <w:sz w:val="28"/>
          <w:szCs w:val="28"/>
          <w:lang w:eastAsia="ru-RU"/>
        </w:rPr>
        <w:t>42570,4</w:t>
      </w:r>
      <w:r w:rsidRPr="00E76896">
        <w:rPr>
          <w:rFonts w:ascii="Times New Roman" w:eastAsia="Times New Roman" w:hAnsi="Times New Roman" w:cs="Times New Roman"/>
          <w:sz w:val="28"/>
          <w:szCs w:val="28"/>
          <w:lang w:eastAsia="ru-RU"/>
        </w:rPr>
        <w:t xml:space="preserve"> рублей, в том числе по видам экономической деятельности</w:t>
      </w:r>
      <w:r w:rsidR="00B12BD1">
        <w:rPr>
          <w:rFonts w:ascii="Times New Roman" w:eastAsia="Times New Roman" w:hAnsi="Times New Roman" w:cs="Times New Roman"/>
          <w:sz w:val="28"/>
          <w:szCs w:val="28"/>
          <w:lang w:eastAsia="ru-RU"/>
        </w:rPr>
        <w:t xml:space="preserve"> </w:t>
      </w:r>
      <w:r w:rsidR="00B12BD1" w:rsidRPr="00886D3C">
        <w:rPr>
          <w:rFonts w:ascii="Times New Roman" w:eastAsia="Times New Roman" w:hAnsi="Times New Roman" w:cs="Times New Roman"/>
          <w:i/>
          <w:sz w:val="28"/>
          <w:szCs w:val="28"/>
          <w:lang w:eastAsia="ru-RU"/>
        </w:rPr>
        <w:t>(</w:t>
      </w:r>
      <w:r w:rsidRPr="00886D3C">
        <w:rPr>
          <w:rFonts w:ascii="Times New Roman" w:eastAsia="Times New Roman" w:hAnsi="Times New Roman" w:cs="Times New Roman"/>
          <w:i/>
          <w:sz w:val="28"/>
          <w:szCs w:val="28"/>
          <w:lang w:eastAsia="ru-RU"/>
        </w:rPr>
        <w:t xml:space="preserve">сельское и лесное хозяйство – 32 951,4 рублей, обрабатывающие производства – 49 982,0 рублей, обеспечение электроэнергией – 39 255,2 рублей, </w:t>
      </w:r>
      <w:r w:rsidRPr="00886D3C">
        <w:rPr>
          <w:rFonts w:ascii="Times New Roman" w:eastAsia="Times New Roman" w:hAnsi="Times New Roman" w:cs="Times New Roman"/>
          <w:i/>
          <w:sz w:val="28"/>
          <w:szCs w:val="28"/>
          <w:lang w:eastAsia="ru-RU"/>
        </w:rPr>
        <w:tab/>
        <w:t>строительство – 23 599,4 рублей, оптовая и розничная торговля – 43 891,1 рублей,</w:t>
      </w:r>
      <w:r w:rsidR="00B12BD1" w:rsidRPr="00886D3C">
        <w:rPr>
          <w:rFonts w:ascii="Times New Roman" w:eastAsia="Times New Roman" w:hAnsi="Times New Roman" w:cs="Times New Roman"/>
          <w:i/>
          <w:sz w:val="28"/>
          <w:szCs w:val="28"/>
          <w:lang w:eastAsia="ru-RU"/>
        </w:rPr>
        <w:t xml:space="preserve"> </w:t>
      </w:r>
      <w:r w:rsidRPr="00886D3C">
        <w:rPr>
          <w:rFonts w:ascii="Times New Roman" w:eastAsia="Times New Roman" w:hAnsi="Times New Roman" w:cs="Times New Roman"/>
          <w:i/>
          <w:sz w:val="28"/>
          <w:szCs w:val="28"/>
          <w:lang w:eastAsia="ru-RU"/>
        </w:rPr>
        <w:tab/>
        <w:t>транспорт – 37 050,8 рублей, связь – 26 324,2 рублей, финансовая и страховая деятельность – 48 193,3 рублей, операции с недвижимым имуществом – 29 142,9 рублей,</w:t>
      </w:r>
      <w:r w:rsidR="00B12BD1" w:rsidRPr="00886D3C">
        <w:rPr>
          <w:rFonts w:ascii="Times New Roman" w:eastAsia="Times New Roman" w:hAnsi="Times New Roman" w:cs="Times New Roman"/>
          <w:i/>
          <w:sz w:val="28"/>
          <w:szCs w:val="28"/>
          <w:lang w:eastAsia="ru-RU"/>
        </w:rPr>
        <w:t xml:space="preserve"> </w:t>
      </w:r>
      <w:r w:rsidRPr="00886D3C">
        <w:rPr>
          <w:rFonts w:ascii="Times New Roman" w:eastAsia="Times New Roman" w:hAnsi="Times New Roman" w:cs="Times New Roman"/>
          <w:i/>
          <w:sz w:val="28"/>
          <w:szCs w:val="28"/>
          <w:lang w:eastAsia="ru-RU"/>
        </w:rPr>
        <w:t>научная деятельность – 32 006,5 рублей,</w:t>
      </w:r>
      <w:r w:rsidR="00B12BD1" w:rsidRPr="00886D3C">
        <w:rPr>
          <w:rFonts w:ascii="Times New Roman" w:eastAsia="Times New Roman" w:hAnsi="Times New Roman" w:cs="Times New Roman"/>
          <w:i/>
          <w:sz w:val="28"/>
          <w:szCs w:val="28"/>
          <w:lang w:eastAsia="ru-RU"/>
        </w:rPr>
        <w:t xml:space="preserve"> </w:t>
      </w:r>
      <w:r w:rsidRPr="00886D3C">
        <w:rPr>
          <w:rFonts w:ascii="Times New Roman" w:eastAsia="Times New Roman" w:hAnsi="Times New Roman" w:cs="Times New Roman"/>
          <w:i/>
          <w:sz w:val="28"/>
          <w:szCs w:val="28"/>
          <w:lang w:eastAsia="ru-RU"/>
        </w:rPr>
        <w:t>административная деятельность – 30 069,6 рублей,</w:t>
      </w:r>
      <w:r w:rsidR="00B12BD1" w:rsidRPr="00886D3C">
        <w:rPr>
          <w:rFonts w:ascii="Times New Roman" w:eastAsia="Times New Roman" w:hAnsi="Times New Roman" w:cs="Times New Roman"/>
          <w:i/>
          <w:sz w:val="28"/>
          <w:szCs w:val="28"/>
          <w:lang w:eastAsia="ru-RU"/>
        </w:rPr>
        <w:t xml:space="preserve"> </w:t>
      </w:r>
      <w:r w:rsidRPr="00886D3C">
        <w:rPr>
          <w:rFonts w:ascii="Times New Roman" w:eastAsia="Times New Roman" w:hAnsi="Times New Roman" w:cs="Times New Roman"/>
          <w:i/>
          <w:sz w:val="28"/>
          <w:szCs w:val="28"/>
          <w:lang w:eastAsia="ru-RU"/>
        </w:rPr>
        <w:t>государственное управление – 48 974,6 рублей,</w:t>
      </w:r>
      <w:r w:rsidR="00B12BD1" w:rsidRPr="00886D3C">
        <w:rPr>
          <w:rFonts w:ascii="Times New Roman" w:eastAsia="Times New Roman" w:hAnsi="Times New Roman" w:cs="Times New Roman"/>
          <w:i/>
          <w:sz w:val="28"/>
          <w:szCs w:val="28"/>
          <w:lang w:eastAsia="ru-RU"/>
        </w:rPr>
        <w:t xml:space="preserve"> </w:t>
      </w:r>
      <w:r w:rsidRPr="00886D3C">
        <w:rPr>
          <w:rFonts w:ascii="Times New Roman" w:eastAsia="Times New Roman" w:hAnsi="Times New Roman" w:cs="Times New Roman"/>
          <w:i/>
          <w:sz w:val="28"/>
          <w:szCs w:val="28"/>
          <w:lang w:eastAsia="ru-RU"/>
        </w:rPr>
        <w:t xml:space="preserve">образование – </w:t>
      </w:r>
      <w:r w:rsidR="000B0895">
        <w:rPr>
          <w:rFonts w:ascii="Times New Roman" w:eastAsia="Times New Roman" w:hAnsi="Times New Roman" w:cs="Times New Roman"/>
          <w:i/>
          <w:sz w:val="28"/>
          <w:szCs w:val="28"/>
          <w:lang w:eastAsia="ru-RU"/>
        </w:rPr>
        <w:t>4</w:t>
      </w:r>
      <w:r w:rsidRPr="00886D3C">
        <w:rPr>
          <w:rFonts w:ascii="Times New Roman" w:eastAsia="Times New Roman" w:hAnsi="Times New Roman" w:cs="Times New Roman"/>
          <w:i/>
          <w:sz w:val="28"/>
          <w:szCs w:val="28"/>
          <w:lang w:eastAsia="ru-RU"/>
        </w:rPr>
        <w:t xml:space="preserve">8 </w:t>
      </w:r>
      <w:r w:rsidR="000B0895">
        <w:rPr>
          <w:rFonts w:ascii="Times New Roman" w:eastAsia="Times New Roman" w:hAnsi="Times New Roman" w:cs="Times New Roman"/>
          <w:i/>
          <w:sz w:val="28"/>
          <w:szCs w:val="28"/>
          <w:lang w:eastAsia="ru-RU"/>
        </w:rPr>
        <w:t>425</w:t>
      </w:r>
      <w:r w:rsidRPr="00886D3C">
        <w:rPr>
          <w:rFonts w:ascii="Times New Roman" w:eastAsia="Times New Roman" w:hAnsi="Times New Roman" w:cs="Times New Roman"/>
          <w:i/>
          <w:sz w:val="28"/>
          <w:szCs w:val="28"/>
          <w:lang w:eastAsia="ru-RU"/>
        </w:rPr>
        <w:t xml:space="preserve">,7 </w:t>
      </w:r>
      <w:r w:rsidRPr="00886D3C">
        <w:rPr>
          <w:rFonts w:ascii="Times New Roman" w:eastAsia="Times New Roman" w:hAnsi="Times New Roman" w:cs="Times New Roman"/>
          <w:i/>
          <w:sz w:val="28"/>
          <w:szCs w:val="28"/>
          <w:lang w:eastAsia="ru-RU"/>
        </w:rPr>
        <w:lastRenderedPageBreak/>
        <w:t>рублей,</w:t>
      </w:r>
      <w:r w:rsidR="00B12BD1" w:rsidRPr="00886D3C">
        <w:rPr>
          <w:rFonts w:ascii="Times New Roman" w:eastAsia="Times New Roman" w:hAnsi="Times New Roman" w:cs="Times New Roman"/>
          <w:i/>
          <w:sz w:val="28"/>
          <w:szCs w:val="28"/>
          <w:lang w:eastAsia="ru-RU"/>
        </w:rPr>
        <w:t xml:space="preserve"> </w:t>
      </w:r>
      <w:r w:rsidRPr="00886D3C">
        <w:rPr>
          <w:rFonts w:ascii="Times New Roman" w:eastAsia="Times New Roman" w:hAnsi="Times New Roman" w:cs="Times New Roman"/>
          <w:i/>
          <w:sz w:val="28"/>
          <w:szCs w:val="28"/>
          <w:lang w:eastAsia="ru-RU"/>
        </w:rPr>
        <w:t>здравоохранение – 38 184,1 рублей,</w:t>
      </w:r>
      <w:r w:rsidR="00B12BD1" w:rsidRPr="00886D3C">
        <w:rPr>
          <w:rFonts w:ascii="Times New Roman" w:eastAsia="Times New Roman" w:hAnsi="Times New Roman" w:cs="Times New Roman"/>
          <w:i/>
          <w:sz w:val="28"/>
          <w:szCs w:val="28"/>
          <w:lang w:eastAsia="ru-RU"/>
        </w:rPr>
        <w:t xml:space="preserve"> </w:t>
      </w:r>
      <w:r w:rsidRPr="00886D3C">
        <w:rPr>
          <w:rFonts w:ascii="Times New Roman" w:eastAsia="Times New Roman" w:hAnsi="Times New Roman" w:cs="Times New Roman"/>
          <w:i/>
          <w:sz w:val="28"/>
          <w:szCs w:val="28"/>
          <w:lang w:eastAsia="ru-RU"/>
        </w:rPr>
        <w:t xml:space="preserve">культура, спорт, досуг и развлечения – </w:t>
      </w:r>
      <w:r w:rsidR="000B0895" w:rsidRPr="000B0895">
        <w:rPr>
          <w:rFonts w:ascii="Times New Roman" w:eastAsia="Times New Roman" w:hAnsi="Times New Roman" w:cs="Times New Roman"/>
          <w:i/>
          <w:sz w:val="28"/>
          <w:szCs w:val="28"/>
          <w:lang w:eastAsia="ru-RU"/>
        </w:rPr>
        <w:t>45668</w:t>
      </w:r>
      <w:r w:rsidR="000B0895">
        <w:rPr>
          <w:rFonts w:ascii="Times New Roman" w:eastAsia="Times New Roman" w:hAnsi="Times New Roman" w:cs="Times New Roman"/>
          <w:i/>
          <w:sz w:val="28"/>
          <w:szCs w:val="28"/>
          <w:lang w:eastAsia="ru-RU"/>
        </w:rPr>
        <w:t xml:space="preserve">,0 </w:t>
      </w:r>
      <w:r w:rsidRPr="00886D3C">
        <w:rPr>
          <w:rFonts w:ascii="Times New Roman" w:eastAsia="Times New Roman" w:hAnsi="Times New Roman" w:cs="Times New Roman"/>
          <w:i/>
          <w:sz w:val="28"/>
          <w:szCs w:val="28"/>
          <w:lang w:eastAsia="ru-RU"/>
        </w:rPr>
        <w:t>рублей,</w:t>
      </w:r>
      <w:r w:rsidR="00B12BD1" w:rsidRPr="00886D3C">
        <w:rPr>
          <w:rFonts w:ascii="Times New Roman" w:eastAsia="Times New Roman" w:hAnsi="Times New Roman" w:cs="Times New Roman"/>
          <w:i/>
          <w:sz w:val="28"/>
          <w:szCs w:val="28"/>
          <w:lang w:eastAsia="ru-RU"/>
        </w:rPr>
        <w:t xml:space="preserve"> </w:t>
      </w:r>
      <w:r w:rsidRPr="00886D3C">
        <w:rPr>
          <w:rFonts w:ascii="Times New Roman" w:eastAsia="Times New Roman" w:hAnsi="Times New Roman" w:cs="Times New Roman"/>
          <w:i/>
          <w:sz w:val="28"/>
          <w:szCs w:val="28"/>
          <w:lang w:eastAsia="ru-RU"/>
        </w:rPr>
        <w:t>прочие виды услуг – 66 157,8 рублей.</w:t>
      </w:r>
      <w:r w:rsidR="00886D3C">
        <w:rPr>
          <w:rFonts w:ascii="Times New Roman" w:eastAsia="Times New Roman" w:hAnsi="Times New Roman" w:cs="Times New Roman"/>
          <w:i/>
          <w:sz w:val="28"/>
          <w:szCs w:val="28"/>
          <w:lang w:eastAsia="ru-RU"/>
        </w:rPr>
        <w:t>)</w:t>
      </w:r>
    </w:p>
    <w:p w:rsidR="000F2CBA" w:rsidRDefault="000F2CBA" w:rsidP="00886D3C">
      <w:pPr>
        <w:spacing w:after="0"/>
        <w:jc w:val="center"/>
        <w:rPr>
          <w:rFonts w:ascii="Times New Roman" w:eastAsia="Times New Roman" w:hAnsi="Times New Roman" w:cs="Times New Roman"/>
          <w:b/>
          <w:sz w:val="28"/>
          <w:szCs w:val="28"/>
          <w:lang w:eastAsia="ru-RU"/>
        </w:rPr>
      </w:pPr>
    </w:p>
    <w:p w:rsidR="00886D3C" w:rsidRDefault="00886D3C" w:rsidP="00886D3C">
      <w:pPr>
        <w:spacing w:after="0"/>
        <w:jc w:val="center"/>
        <w:rPr>
          <w:rFonts w:ascii="Times New Roman" w:eastAsia="Times New Roman" w:hAnsi="Times New Roman" w:cs="Times New Roman"/>
          <w:b/>
          <w:sz w:val="28"/>
          <w:szCs w:val="28"/>
          <w:lang w:eastAsia="ru-RU"/>
        </w:rPr>
      </w:pPr>
      <w:r w:rsidRPr="00DD0EFC">
        <w:rPr>
          <w:rFonts w:ascii="Times New Roman" w:eastAsia="Times New Roman" w:hAnsi="Times New Roman" w:cs="Times New Roman"/>
          <w:b/>
          <w:sz w:val="28"/>
          <w:szCs w:val="28"/>
          <w:lang w:eastAsia="ru-RU"/>
        </w:rPr>
        <w:t xml:space="preserve">Экономические показатели </w:t>
      </w:r>
    </w:p>
    <w:p w:rsidR="00886D3C" w:rsidRPr="00DD0EFC" w:rsidRDefault="00886D3C" w:rsidP="00886D3C">
      <w:pPr>
        <w:spacing w:after="0"/>
        <w:jc w:val="center"/>
        <w:rPr>
          <w:rFonts w:ascii="Times New Roman" w:eastAsia="Times New Roman" w:hAnsi="Times New Roman" w:cs="Times New Roman"/>
          <w:b/>
          <w:sz w:val="28"/>
          <w:szCs w:val="28"/>
          <w:lang w:eastAsia="ru-RU"/>
        </w:rPr>
      </w:pPr>
    </w:p>
    <w:p w:rsidR="00E76896" w:rsidRPr="00E76896" w:rsidRDefault="00E76896" w:rsidP="00E76896">
      <w:pPr>
        <w:spacing w:after="0"/>
        <w:ind w:firstLine="709"/>
        <w:jc w:val="both"/>
        <w:rPr>
          <w:rFonts w:ascii="Times New Roman" w:eastAsia="Times New Roman" w:hAnsi="Times New Roman" w:cs="Times New Roman"/>
          <w:sz w:val="28"/>
          <w:szCs w:val="28"/>
          <w:lang w:eastAsia="ru-RU"/>
        </w:rPr>
      </w:pPr>
      <w:r w:rsidRPr="00E76896">
        <w:rPr>
          <w:rFonts w:ascii="Times New Roman" w:eastAsia="Times New Roman" w:hAnsi="Times New Roman" w:cs="Times New Roman"/>
          <w:sz w:val="28"/>
          <w:szCs w:val="28"/>
          <w:lang w:eastAsia="ru-RU"/>
        </w:rPr>
        <w:t>По данным мониторинга социально-экономического положения Хангаласского улуса за январь-</w:t>
      </w:r>
      <w:r w:rsidR="000B0895">
        <w:rPr>
          <w:rFonts w:ascii="Times New Roman" w:eastAsia="Times New Roman" w:hAnsi="Times New Roman" w:cs="Times New Roman"/>
          <w:sz w:val="28"/>
          <w:szCs w:val="28"/>
          <w:lang w:eastAsia="ru-RU"/>
        </w:rPr>
        <w:t>ноябрь</w:t>
      </w:r>
      <w:r w:rsidRPr="00E76896">
        <w:rPr>
          <w:rFonts w:ascii="Times New Roman" w:eastAsia="Times New Roman" w:hAnsi="Times New Roman" w:cs="Times New Roman"/>
          <w:sz w:val="28"/>
          <w:szCs w:val="28"/>
          <w:lang w:eastAsia="ru-RU"/>
        </w:rPr>
        <w:t xml:space="preserve"> 2017 года:</w:t>
      </w:r>
    </w:p>
    <w:p w:rsidR="00E76896" w:rsidRPr="00E76896" w:rsidRDefault="00E76896" w:rsidP="00E76896">
      <w:pPr>
        <w:spacing w:after="0"/>
        <w:ind w:firstLine="709"/>
        <w:jc w:val="both"/>
        <w:rPr>
          <w:rFonts w:ascii="Times New Roman" w:eastAsia="Times New Roman" w:hAnsi="Times New Roman" w:cs="Times New Roman"/>
          <w:sz w:val="28"/>
          <w:szCs w:val="28"/>
          <w:lang w:eastAsia="ru-RU"/>
        </w:rPr>
      </w:pPr>
      <w:r w:rsidRPr="00E76896">
        <w:rPr>
          <w:rFonts w:ascii="Times New Roman" w:eastAsia="Times New Roman" w:hAnsi="Times New Roman" w:cs="Times New Roman"/>
          <w:sz w:val="28"/>
          <w:szCs w:val="28"/>
          <w:lang w:eastAsia="ru-RU"/>
        </w:rPr>
        <w:t xml:space="preserve">- объем выполненных работ по строительству – </w:t>
      </w:r>
      <w:r w:rsidR="000B0895">
        <w:rPr>
          <w:rFonts w:ascii="Times New Roman" w:eastAsia="Times New Roman" w:hAnsi="Times New Roman" w:cs="Times New Roman"/>
          <w:sz w:val="28"/>
          <w:szCs w:val="28"/>
          <w:lang w:eastAsia="ru-RU"/>
        </w:rPr>
        <w:t>147320</w:t>
      </w:r>
      <w:r w:rsidRPr="00E76896">
        <w:rPr>
          <w:rFonts w:ascii="Times New Roman" w:eastAsia="Times New Roman" w:hAnsi="Times New Roman" w:cs="Times New Roman"/>
          <w:sz w:val="28"/>
          <w:szCs w:val="28"/>
          <w:lang w:eastAsia="ru-RU"/>
        </w:rPr>
        <w:t>,0 тыс. рублей;</w:t>
      </w:r>
    </w:p>
    <w:p w:rsidR="00E76896" w:rsidRPr="00E76896" w:rsidRDefault="00E76896" w:rsidP="00E76896">
      <w:pPr>
        <w:spacing w:after="0"/>
        <w:ind w:firstLine="709"/>
        <w:jc w:val="both"/>
        <w:rPr>
          <w:rFonts w:ascii="Times New Roman" w:eastAsia="Times New Roman" w:hAnsi="Times New Roman" w:cs="Times New Roman"/>
          <w:sz w:val="28"/>
          <w:szCs w:val="28"/>
          <w:lang w:eastAsia="ru-RU"/>
        </w:rPr>
      </w:pPr>
      <w:r w:rsidRPr="00E76896">
        <w:rPr>
          <w:rFonts w:ascii="Times New Roman" w:eastAsia="Times New Roman" w:hAnsi="Times New Roman" w:cs="Times New Roman"/>
          <w:sz w:val="28"/>
          <w:szCs w:val="28"/>
          <w:lang w:eastAsia="ru-RU"/>
        </w:rPr>
        <w:t>- оборот общественно</w:t>
      </w:r>
      <w:r w:rsidR="000B0895">
        <w:rPr>
          <w:rFonts w:ascii="Times New Roman" w:eastAsia="Times New Roman" w:hAnsi="Times New Roman" w:cs="Times New Roman"/>
          <w:sz w:val="28"/>
          <w:szCs w:val="28"/>
          <w:lang w:eastAsia="ru-RU"/>
        </w:rPr>
        <w:t>го питания – 169072,6</w:t>
      </w:r>
      <w:r w:rsidRPr="00E76896">
        <w:rPr>
          <w:rFonts w:ascii="Times New Roman" w:eastAsia="Times New Roman" w:hAnsi="Times New Roman" w:cs="Times New Roman"/>
          <w:sz w:val="28"/>
          <w:szCs w:val="28"/>
          <w:lang w:eastAsia="ru-RU"/>
        </w:rPr>
        <w:t xml:space="preserve"> тыс. рублей (</w:t>
      </w:r>
      <w:r w:rsidR="000B0895">
        <w:rPr>
          <w:rFonts w:ascii="Times New Roman" w:eastAsia="Times New Roman" w:hAnsi="Times New Roman" w:cs="Times New Roman"/>
          <w:sz w:val="28"/>
          <w:szCs w:val="28"/>
          <w:lang w:eastAsia="ru-RU"/>
        </w:rPr>
        <w:t>5159</w:t>
      </w:r>
      <w:r w:rsidRPr="00E76896">
        <w:rPr>
          <w:rFonts w:ascii="Times New Roman" w:eastAsia="Times New Roman" w:hAnsi="Times New Roman" w:cs="Times New Roman"/>
          <w:sz w:val="28"/>
          <w:szCs w:val="28"/>
          <w:lang w:eastAsia="ru-RU"/>
        </w:rPr>
        <w:t>,</w:t>
      </w:r>
      <w:r w:rsidR="000B0895">
        <w:rPr>
          <w:rFonts w:ascii="Times New Roman" w:eastAsia="Times New Roman" w:hAnsi="Times New Roman" w:cs="Times New Roman"/>
          <w:sz w:val="28"/>
          <w:szCs w:val="28"/>
          <w:lang w:eastAsia="ru-RU"/>
        </w:rPr>
        <w:t>5</w:t>
      </w:r>
      <w:r w:rsidRPr="00E76896">
        <w:rPr>
          <w:rFonts w:ascii="Times New Roman" w:eastAsia="Times New Roman" w:hAnsi="Times New Roman" w:cs="Times New Roman"/>
          <w:sz w:val="28"/>
          <w:szCs w:val="28"/>
          <w:lang w:eastAsia="ru-RU"/>
        </w:rPr>
        <w:t xml:space="preserve"> рублей на душу населения);</w:t>
      </w:r>
    </w:p>
    <w:p w:rsidR="00E76896" w:rsidRPr="00E76896" w:rsidRDefault="00E76896" w:rsidP="00E76896">
      <w:pPr>
        <w:spacing w:after="0"/>
        <w:ind w:firstLine="709"/>
        <w:jc w:val="both"/>
        <w:rPr>
          <w:rFonts w:ascii="Times New Roman" w:eastAsia="Times New Roman" w:hAnsi="Times New Roman" w:cs="Times New Roman"/>
          <w:sz w:val="28"/>
          <w:szCs w:val="28"/>
          <w:lang w:eastAsia="ru-RU"/>
        </w:rPr>
      </w:pPr>
      <w:r w:rsidRPr="00E76896">
        <w:rPr>
          <w:rFonts w:ascii="Times New Roman" w:eastAsia="Times New Roman" w:hAnsi="Times New Roman" w:cs="Times New Roman"/>
          <w:sz w:val="28"/>
          <w:szCs w:val="28"/>
          <w:lang w:eastAsia="ru-RU"/>
        </w:rPr>
        <w:t>- объему платных услуг – 6</w:t>
      </w:r>
      <w:r w:rsidR="000B0895">
        <w:rPr>
          <w:rFonts w:ascii="Times New Roman" w:eastAsia="Times New Roman" w:hAnsi="Times New Roman" w:cs="Times New Roman"/>
          <w:sz w:val="28"/>
          <w:szCs w:val="28"/>
          <w:lang w:eastAsia="ru-RU"/>
        </w:rPr>
        <w:t>74 053</w:t>
      </w:r>
      <w:r w:rsidRPr="00E76896">
        <w:rPr>
          <w:rFonts w:ascii="Times New Roman" w:eastAsia="Times New Roman" w:hAnsi="Times New Roman" w:cs="Times New Roman"/>
          <w:sz w:val="28"/>
          <w:szCs w:val="28"/>
          <w:lang w:eastAsia="ru-RU"/>
        </w:rPr>
        <w:t>,</w:t>
      </w:r>
      <w:r w:rsidR="000B0895">
        <w:rPr>
          <w:rFonts w:ascii="Times New Roman" w:eastAsia="Times New Roman" w:hAnsi="Times New Roman" w:cs="Times New Roman"/>
          <w:sz w:val="28"/>
          <w:szCs w:val="28"/>
          <w:lang w:eastAsia="ru-RU"/>
        </w:rPr>
        <w:t>1</w:t>
      </w:r>
      <w:r w:rsidRPr="00E76896">
        <w:rPr>
          <w:rFonts w:ascii="Times New Roman" w:eastAsia="Times New Roman" w:hAnsi="Times New Roman" w:cs="Times New Roman"/>
          <w:sz w:val="28"/>
          <w:szCs w:val="28"/>
          <w:lang w:eastAsia="ru-RU"/>
        </w:rPr>
        <w:t xml:space="preserve"> тыс. рублей (</w:t>
      </w:r>
      <w:r w:rsidR="000B0895">
        <w:rPr>
          <w:rFonts w:ascii="Times New Roman" w:eastAsia="Times New Roman" w:hAnsi="Times New Roman" w:cs="Times New Roman"/>
          <w:sz w:val="28"/>
          <w:szCs w:val="28"/>
          <w:lang w:eastAsia="ru-RU"/>
        </w:rPr>
        <w:t>20 569,8</w:t>
      </w:r>
      <w:r w:rsidRPr="00E76896">
        <w:rPr>
          <w:rFonts w:ascii="Times New Roman" w:eastAsia="Times New Roman" w:hAnsi="Times New Roman" w:cs="Times New Roman"/>
          <w:sz w:val="28"/>
          <w:szCs w:val="28"/>
          <w:lang w:eastAsia="ru-RU"/>
        </w:rPr>
        <w:t xml:space="preserve"> рубля на душу населения);</w:t>
      </w:r>
    </w:p>
    <w:p w:rsidR="00E76896" w:rsidRPr="00E76896" w:rsidRDefault="00E76896" w:rsidP="00E76896">
      <w:pPr>
        <w:spacing w:after="0"/>
        <w:ind w:firstLine="709"/>
        <w:jc w:val="both"/>
        <w:rPr>
          <w:rFonts w:ascii="Times New Roman" w:eastAsia="Times New Roman" w:hAnsi="Times New Roman" w:cs="Times New Roman"/>
          <w:sz w:val="28"/>
          <w:szCs w:val="28"/>
          <w:lang w:eastAsia="ru-RU"/>
        </w:rPr>
      </w:pPr>
      <w:r w:rsidRPr="00E76896">
        <w:rPr>
          <w:rFonts w:ascii="Times New Roman" w:eastAsia="Times New Roman" w:hAnsi="Times New Roman" w:cs="Times New Roman"/>
          <w:sz w:val="28"/>
          <w:szCs w:val="28"/>
          <w:lang w:eastAsia="ru-RU"/>
        </w:rPr>
        <w:t xml:space="preserve">- по обороту розничной торговли – </w:t>
      </w:r>
      <w:r w:rsidR="000B0895">
        <w:rPr>
          <w:rFonts w:ascii="Times New Roman" w:eastAsia="Times New Roman" w:hAnsi="Times New Roman" w:cs="Times New Roman"/>
          <w:sz w:val="28"/>
          <w:szCs w:val="28"/>
          <w:lang w:eastAsia="ru-RU"/>
        </w:rPr>
        <w:t>3 158 207,5</w:t>
      </w:r>
      <w:r w:rsidRPr="00E76896">
        <w:rPr>
          <w:rFonts w:ascii="Times New Roman" w:eastAsia="Times New Roman" w:hAnsi="Times New Roman" w:cs="Times New Roman"/>
          <w:sz w:val="28"/>
          <w:szCs w:val="28"/>
          <w:lang w:eastAsia="ru-RU"/>
        </w:rPr>
        <w:t xml:space="preserve"> тыс. рублей (</w:t>
      </w:r>
      <w:r w:rsidR="000B0895">
        <w:rPr>
          <w:rFonts w:ascii="Times New Roman" w:eastAsia="Times New Roman" w:hAnsi="Times New Roman" w:cs="Times New Roman"/>
          <w:sz w:val="28"/>
          <w:szCs w:val="28"/>
          <w:lang w:eastAsia="ru-RU"/>
        </w:rPr>
        <w:t>96 377,9</w:t>
      </w:r>
      <w:r w:rsidRPr="00E76896">
        <w:rPr>
          <w:rFonts w:ascii="Times New Roman" w:eastAsia="Times New Roman" w:hAnsi="Times New Roman" w:cs="Times New Roman"/>
          <w:sz w:val="28"/>
          <w:szCs w:val="28"/>
          <w:lang w:eastAsia="ru-RU"/>
        </w:rPr>
        <w:t xml:space="preserve"> рубля на душу населения);</w:t>
      </w:r>
    </w:p>
    <w:p w:rsidR="00E76896" w:rsidRPr="00E76896" w:rsidRDefault="00E76896" w:rsidP="00E76896">
      <w:pPr>
        <w:spacing w:after="0"/>
        <w:ind w:firstLine="709"/>
        <w:jc w:val="both"/>
        <w:rPr>
          <w:rFonts w:ascii="Times New Roman" w:eastAsia="Times New Roman" w:hAnsi="Times New Roman" w:cs="Times New Roman"/>
          <w:sz w:val="28"/>
          <w:szCs w:val="28"/>
          <w:lang w:eastAsia="ru-RU"/>
        </w:rPr>
      </w:pPr>
      <w:r w:rsidRPr="00E76896">
        <w:rPr>
          <w:rFonts w:ascii="Times New Roman" w:eastAsia="Times New Roman" w:hAnsi="Times New Roman" w:cs="Times New Roman"/>
          <w:sz w:val="28"/>
          <w:szCs w:val="28"/>
          <w:lang w:eastAsia="ru-RU"/>
        </w:rPr>
        <w:t xml:space="preserve">- перевезено грузов – </w:t>
      </w:r>
      <w:r w:rsidR="000B0895">
        <w:rPr>
          <w:rFonts w:ascii="Times New Roman" w:eastAsia="Times New Roman" w:hAnsi="Times New Roman" w:cs="Times New Roman"/>
          <w:sz w:val="28"/>
          <w:szCs w:val="28"/>
          <w:lang w:eastAsia="ru-RU"/>
        </w:rPr>
        <w:t>227,4</w:t>
      </w:r>
      <w:r w:rsidRPr="00E76896">
        <w:rPr>
          <w:rFonts w:ascii="Times New Roman" w:eastAsia="Times New Roman" w:hAnsi="Times New Roman" w:cs="Times New Roman"/>
          <w:sz w:val="28"/>
          <w:szCs w:val="28"/>
          <w:lang w:eastAsia="ru-RU"/>
        </w:rPr>
        <w:t xml:space="preserve"> тыс. тонн;</w:t>
      </w:r>
    </w:p>
    <w:p w:rsidR="00E76896" w:rsidRPr="00E76896" w:rsidRDefault="00E76896" w:rsidP="00E76896">
      <w:pPr>
        <w:spacing w:after="0"/>
        <w:ind w:firstLine="709"/>
        <w:jc w:val="both"/>
        <w:rPr>
          <w:rFonts w:ascii="Times New Roman" w:eastAsia="Times New Roman" w:hAnsi="Times New Roman" w:cs="Times New Roman"/>
          <w:sz w:val="28"/>
          <w:szCs w:val="28"/>
          <w:lang w:eastAsia="ru-RU"/>
        </w:rPr>
      </w:pPr>
      <w:r w:rsidRPr="00E76896">
        <w:rPr>
          <w:rFonts w:ascii="Times New Roman" w:eastAsia="Times New Roman" w:hAnsi="Times New Roman" w:cs="Times New Roman"/>
          <w:sz w:val="28"/>
          <w:szCs w:val="28"/>
          <w:lang w:eastAsia="ru-RU"/>
        </w:rPr>
        <w:t xml:space="preserve">- грузооборот – 14 </w:t>
      </w:r>
      <w:r w:rsidR="000B0895">
        <w:rPr>
          <w:rFonts w:ascii="Times New Roman" w:eastAsia="Times New Roman" w:hAnsi="Times New Roman" w:cs="Times New Roman"/>
          <w:sz w:val="28"/>
          <w:szCs w:val="28"/>
          <w:lang w:eastAsia="ru-RU"/>
        </w:rPr>
        <w:t>803,7</w:t>
      </w:r>
      <w:r w:rsidRPr="00E76896">
        <w:rPr>
          <w:rFonts w:ascii="Times New Roman" w:eastAsia="Times New Roman" w:hAnsi="Times New Roman" w:cs="Times New Roman"/>
          <w:sz w:val="28"/>
          <w:szCs w:val="28"/>
          <w:lang w:eastAsia="ru-RU"/>
        </w:rPr>
        <w:t xml:space="preserve"> тыс.тонн</w:t>
      </w:r>
      <w:r w:rsidR="000B0895">
        <w:rPr>
          <w:rFonts w:ascii="Times New Roman" w:eastAsia="Times New Roman" w:hAnsi="Times New Roman" w:cs="Times New Roman"/>
          <w:sz w:val="28"/>
          <w:szCs w:val="28"/>
          <w:lang w:eastAsia="ru-RU"/>
        </w:rPr>
        <w:t>о</w:t>
      </w:r>
      <w:r w:rsidRPr="00E76896">
        <w:rPr>
          <w:rFonts w:ascii="Times New Roman" w:eastAsia="Times New Roman" w:hAnsi="Times New Roman" w:cs="Times New Roman"/>
          <w:sz w:val="28"/>
          <w:szCs w:val="28"/>
          <w:lang w:eastAsia="ru-RU"/>
        </w:rPr>
        <w:t>-км.;</w:t>
      </w:r>
    </w:p>
    <w:p w:rsidR="00E76896" w:rsidRPr="00E76896" w:rsidRDefault="00E76896" w:rsidP="00E76896">
      <w:pPr>
        <w:spacing w:after="0"/>
        <w:ind w:firstLine="709"/>
        <w:jc w:val="both"/>
        <w:rPr>
          <w:rFonts w:ascii="Times New Roman" w:eastAsia="Times New Roman" w:hAnsi="Times New Roman" w:cs="Times New Roman"/>
          <w:sz w:val="28"/>
          <w:szCs w:val="28"/>
          <w:lang w:eastAsia="ru-RU"/>
        </w:rPr>
      </w:pPr>
      <w:r w:rsidRPr="00E76896">
        <w:rPr>
          <w:rFonts w:ascii="Times New Roman" w:eastAsia="Times New Roman" w:hAnsi="Times New Roman" w:cs="Times New Roman"/>
          <w:sz w:val="28"/>
          <w:szCs w:val="28"/>
          <w:lang w:eastAsia="ru-RU"/>
        </w:rPr>
        <w:t>- перевезено пассажиров – 5</w:t>
      </w:r>
      <w:r w:rsidR="000B0895">
        <w:rPr>
          <w:rFonts w:ascii="Times New Roman" w:eastAsia="Times New Roman" w:hAnsi="Times New Roman" w:cs="Times New Roman"/>
          <w:sz w:val="28"/>
          <w:szCs w:val="28"/>
          <w:lang w:eastAsia="ru-RU"/>
        </w:rPr>
        <w:t>88</w:t>
      </w:r>
      <w:r w:rsidRPr="00E76896">
        <w:rPr>
          <w:rFonts w:ascii="Times New Roman" w:eastAsia="Times New Roman" w:hAnsi="Times New Roman" w:cs="Times New Roman"/>
          <w:sz w:val="28"/>
          <w:szCs w:val="28"/>
          <w:lang w:eastAsia="ru-RU"/>
        </w:rPr>
        <w:t>,</w:t>
      </w:r>
      <w:r w:rsidR="000B0895">
        <w:rPr>
          <w:rFonts w:ascii="Times New Roman" w:eastAsia="Times New Roman" w:hAnsi="Times New Roman" w:cs="Times New Roman"/>
          <w:sz w:val="28"/>
          <w:szCs w:val="28"/>
          <w:lang w:eastAsia="ru-RU"/>
        </w:rPr>
        <w:t>4</w:t>
      </w:r>
      <w:r w:rsidRPr="00E76896">
        <w:rPr>
          <w:rFonts w:ascii="Times New Roman" w:eastAsia="Times New Roman" w:hAnsi="Times New Roman" w:cs="Times New Roman"/>
          <w:sz w:val="28"/>
          <w:szCs w:val="28"/>
          <w:lang w:eastAsia="ru-RU"/>
        </w:rPr>
        <w:t xml:space="preserve"> тыс. пассажиров;</w:t>
      </w:r>
    </w:p>
    <w:p w:rsidR="00E76896" w:rsidRPr="00E76896" w:rsidRDefault="00E76896" w:rsidP="00E76896">
      <w:pPr>
        <w:spacing w:after="0"/>
        <w:ind w:firstLine="709"/>
        <w:jc w:val="both"/>
        <w:rPr>
          <w:rFonts w:ascii="Times New Roman" w:eastAsia="Times New Roman" w:hAnsi="Times New Roman" w:cs="Times New Roman"/>
          <w:sz w:val="28"/>
          <w:szCs w:val="28"/>
          <w:lang w:eastAsia="ru-RU"/>
        </w:rPr>
      </w:pPr>
      <w:r w:rsidRPr="00E76896">
        <w:rPr>
          <w:rFonts w:ascii="Times New Roman" w:eastAsia="Times New Roman" w:hAnsi="Times New Roman" w:cs="Times New Roman"/>
          <w:sz w:val="28"/>
          <w:szCs w:val="28"/>
          <w:lang w:eastAsia="ru-RU"/>
        </w:rPr>
        <w:t xml:space="preserve">- пассажирооборот – </w:t>
      </w:r>
      <w:r w:rsidR="000B0895">
        <w:rPr>
          <w:rFonts w:ascii="Times New Roman" w:eastAsia="Times New Roman" w:hAnsi="Times New Roman" w:cs="Times New Roman"/>
          <w:sz w:val="28"/>
          <w:szCs w:val="28"/>
          <w:lang w:eastAsia="ru-RU"/>
        </w:rPr>
        <w:t>11</w:t>
      </w:r>
      <w:r w:rsidRPr="00E76896">
        <w:rPr>
          <w:rFonts w:ascii="Times New Roman" w:eastAsia="Times New Roman" w:hAnsi="Times New Roman" w:cs="Times New Roman"/>
          <w:sz w:val="28"/>
          <w:szCs w:val="28"/>
          <w:lang w:eastAsia="ru-RU"/>
        </w:rPr>
        <w:t xml:space="preserve"> </w:t>
      </w:r>
      <w:r w:rsidR="000B0895">
        <w:rPr>
          <w:rFonts w:ascii="Times New Roman" w:eastAsia="Times New Roman" w:hAnsi="Times New Roman" w:cs="Times New Roman"/>
          <w:sz w:val="28"/>
          <w:szCs w:val="28"/>
          <w:lang w:eastAsia="ru-RU"/>
        </w:rPr>
        <w:t>102</w:t>
      </w:r>
      <w:r w:rsidRPr="00E76896">
        <w:rPr>
          <w:rFonts w:ascii="Times New Roman" w:eastAsia="Times New Roman" w:hAnsi="Times New Roman" w:cs="Times New Roman"/>
          <w:sz w:val="28"/>
          <w:szCs w:val="28"/>
          <w:lang w:eastAsia="ru-RU"/>
        </w:rPr>
        <w:t>,</w:t>
      </w:r>
      <w:r w:rsidR="000B0895">
        <w:rPr>
          <w:rFonts w:ascii="Times New Roman" w:eastAsia="Times New Roman" w:hAnsi="Times New Roman" w:cs="Times New Roman"/>
          <w:sz w:val="28"/>
          <w:szCs w:val="28"/>
          <w:lang w:eastAsia="ru-RU"/>
        </w:rPr>
        <w:t>4</w:t>
      </w:r>
      <w:r w:rsidRPr="00E76896">
        <w:rPr>
          <w:rFonts w:ascii="Times New Roman" w:eastAsia="Times New Roman" w:hAnsi="Times New Roman" w:cs="Times New Roman"/>
          <w:sz w:val="28"/>
          <w:szCs w:val="28"/>
          <w:lang w:eastAsia="ru-RU"/>
        </w:rPr>
        <w:t xml:space="preserve"> тыс. пассажиро-км.</w:t>
      </w:r>
    </w:p>
    <w:p w:rsidR="00E76896" w:rsidRPr="00E76896" w:rsidRDefault="00E76896" w:rsidP="00E76896">
      <w:pPr>
        <w:spacing w:after="0"/>
        <w:ind w:firstLine="709"/>
        <w:jc w:val="both"/>
        <w:rPr>
          <w:rFonts w:ascii="Times New Roman" w:eastAsia="Times New Roman" w:hAnsi="Times New Roman" w:cs="Times New Roman"/>
          <w:sz w:val="28"/>
          <w:szCs w:val="28"/>
          <w:lang w:eastAsia="ru-RU"/>
        </w:rPr>
      </w:pPr>
      <w:r w:rsidRPr="00E76896">
        <w:rPr>
          <w:rFonts w:ascii="Times New Roman" w:eastAsia="Times New Roman" w:hAnsi="Times New Roman" w:cs="Times New Roman"/>
          <w:sz w:val="28"/>
          <w:szCs w:val="28"/>
          <w:lang w:eastAsia="ru-RU"/>
        </w:rPr>
        <w:t>За январь-</w:t>
      </w:r>
      <w:r w:rsidR="000B0895">
        <w:rPr>
          <w:rFonts w:ascii="Times New Roman" w:eastAsia="Times New Roman" w:hAnsi="Times New Roman" w:cs="Times New Roman"/>
          <w:sz w:val="28"/>
          <w:szCs w:val="28"/>
          <w:lang w:eastAsia="ru-RU"/>
        </w:rPr>
        <w:t>ноябрь</w:t>
      </w:r>
      <w:r w:rsidRPr="00E76896">
        <w:rPr>
          <w:rFonts w:ascii="Times New Roman" w:eastAsia="Times New Roman" w:hAnsi="Times New Roman" w:cs="Times New Roman"/>
          <w:sz w:val="28"/>
          <w:szCs w:val="28"/>
          <w:lang w:eastAsia="ru-RU"/>
        </w:rPr>
        <w:t xml:space="preserve"> 2017 года выполнение доведенных улусу заданий по производству важнейших видов продукции выполнение составляет:</w:t>
      </w:r>
    </w:p>
    <w:p w:rsidR="00E76896" w:rsidRPr="00E76896" w:rsidRDefault="00E76896" w:rsidP="00E76896">
      <w:pPr>
        <w:spacing w:after="0"/>
        <w:ind w:firstLine="709"/>
        <w:jc w:val="both"/>
        <w:rPr>
          <w:rFonts w:ascii="Times New Roman" w:eastAsia="Times New Roman" w:hAnsi="Times New Roman" w:cs="Times New Roman"/>
          <w:sz w:val="28"/>
          <w:szCs w:val="28"/>
          <w:lang w:eastAsia="ru-RU"/>
        </w:rPr>
      </w:pPr>
      <w:r w:rsidRPr="00E76896">
        <w:rPr>
          <w:rFonts w:ascii="Times New Roman" w:eastAsia="Times New Roman" w:hAnsi="Times New Roman" w:cs="Times New Roman"/>
          <w:sz w:val="28"/>
          <w:szCs w:val="28"/>
          <w:lang w:eastAsia="ru-RU"/>
        </w:rPr>
        <w:t xml:space="preserve">бревна хвойных пород – </w:t>
      </w:r>
      <w:r w:rsidR="000B0895">
        <w:rPr>
          <w:rFonts w:ascii="Times New Roman" w:eastAsia="Times New Roman" w:hAnsi="Times New Roman" w:cs="Times New Roman"/>
          <w:sz w:val="28"/>
          <w:szCs w:val="28"/>
          <w:lang w:eastAsia="ru-RU"/>
        </w:rPr>
        <w:t>6</w:t>
      </w:r>
      <w:r w:rsidRPr="00E76896">
        <w:rPr>
          <w:rFonts w:ascii="Times New Roman" w:eastAsia="Times New Roman" w:hAnsi="Times New Roman" w:cs="Times New Roman"/>
          <w:sz w:val="28"/>
          <w:szCs w:val="28"/>
          <w:lang w:eastAsia="ru-RU"/>
        </w:rPr>
        <w:t>8,</w:t>
      </w:r>
      <w:r w:rsidR="000B0895">
        <w:rPr>
          <w:rFonts w:ascii="Times New Roman" w:eastAsia="Times New Roman" w:hAnsi="Times New Roman" w:cs="Times New Roman"/>
          <w:sz w:val="28"/>
          <w:szCs w:val="28"/>
          <w:lang w:eastAsia="ru-RU"/>
        </w:rPr>
        <w:t>8</w:t>
      </w:r>
      <w:r w:rsidRPr="00E76896">
        <w:rPr>
          <w:rFonts w:ascii="Times New Roman" w:eastAsia="Times New Roman" w:hAnsi="Times New Roman" w:cs="Times New Roman"/>
          <w:sz w:val="28"/>
          <w:szCs w:val="28"/>
          <w:lang w:eastAsia="ru-RU"/>
        </w:rPr>
        <w:t xml:space="preserve">% (2016 – 62,2%);  </w:t>
      </w:r>
    </w:p>
    <w:p w:rsidR="00E76896" w:rsidRPr="00E76896" w:rsidRDefault="000B0895" w:rsidP="00E7689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портландцемент – 102,1</w:t>
      </w:r>
      <w:r w:rsidR="00E76896" w:rsidRPr="00E76896">
        <w:rPr>
          <w:rFonts w:ascii="Times New Roman" w:eastAsia="Times New Roman" w:hAnsi="Times New Roman" w:cs="Times New Roman"/>
          <w:sz w:val="28"/>
          <w:szCs w:val="28"/>
          <w:lang w:eastAsia="ru-RU"/>
        </w:rPr>
        <w:t xml:space="preserve">% (2016 – 97,1%); </w:t>
      </w:r>
    </w:p>
    <w:p w:rsidR="00E76896" w:rsidRPr="00E76896" w:rsidRDefault="00E76896" w:rsidP="00E76896">
      <w:pPr>
        <w:spacing w:after="0"/>
        <w:ind w:firstLine="709"/>
        <w:jc w:val="both"/>
        <w:rPr>
          <w:rFonts w:ascii="Times New Roman" w:eastAsia="Times New Roman" w:hAnsi="Times New Roman" w:cs="Times New Roman"/>
          <w:sz w:val="28"/>
          <w:szCs w:val="28"/>
          <w:lang w:eastAsia="ru-RU"/>
        </w:rPr>
      </w:pPr>
      <w:r w:rsidRPr="00E76896">
        <w:rPr>
          <w:rFonts w:ascii="Times New Roman" w:eastAsia="Times New Roman" w:hAnsi="Times New Roman" w:cs="Times New Roman"/>
          <w:sz w:val="28"/>
          <w:szCs w:val="28"/>
          <w:lang w:eastAsia="ru-RU"/>
        </w:rPr>
        <w:t>хлеб и хлебобулочные изделия – 99,</w:t>
      </w:r>
      <w:r w:rsidR="000B0895">
        <w:rPr>
          <w:rFonts w:ascii="Times New Roman" w:eastAsia="Times New Roman" w:hAnsi="Times New Roman" w:cs="Times New Roman"/>
          <w:sz w:val="28"/>
          <w:szCs w:val="28"/>
          <w:lang w:eastAsia="ru-RU"/>
        </w:rPr>
        <w:t>2</w:t>
      </w:r>
      <w:r w:rsidRPr="00E76896">
        <w:rPr>
          <w:rFonts w:ascii="Times New Roman" w:eastAsia="Times New Roman" w:hAnsi="Times New Roman" w:cs="Times New Roman"/>
          <w:sz w:val="28"/>
          <w:szCs w:val="28"/>
          <w:lang w:eastAsia="ru-RU"/>
        </w:rPr>
        <w:t>% (2016 – 114,0%);</w:t>
      </w:r>
    </w:p>
    <w:p w:rsidR="00E76896" w:rsidRPr="00E76896" w:rsidRDefault="00E76896" w:rsidP="00E76896">
      <w:pPr>
        <w:spacing w:after="0"/>
        <w:ind w:firstLine="709"/>
        <w:jc w:val="both"/>
        <w:rPr>
          <w:rFonts w:ascii="Times New Roman" w:eastAsia="Times New Roman" w:hAnsi="Times New Roman" w:cs="Times New Roman"/>
          <w:sz w:val="28"/>
          <w:szCs w:val="28"/>
          <w:lang w:eastAsia="ru-RU"/>
        </w:rPr>
      </w:pPr>
      <w:r w:rsidRPr="00E76896">
        <w:rPr>
          <w:rFonts w:ascii="Times New Roman" w:eastAsia="Times New Roman" w:hAnsi="Times New Roman" w:cs="Times New Roman"/>
          <w:sz w:val="28"/>
          <w:szCs w:val="28"/>
          <w:lang w:eastAsia="ru-RU"/>
        </w:rPr>
        <w:t>молоко, кроме сырого – 13</w:t>
      </w:r>
      <w:r w:rsidR="000B0895">
        <w:rPr>
          <w:rFonts w:ascii="Times New Roman" w:eastAsia="Times New Roman" w:hAnsi="Times New Roman" w:cs="Times New Roman"/>
          <w:sz w:val="28"/>
          <w:szCs w:val="28"/>
          <w:lang w:eastAsia="ru-RU"/>
        </w:rPr>
        <w:t>7</w:t>
      </w:r>
      <w:r w:rsidRPr="00E76896">
        <w:rPr>
          <w:rFonts w:ascii="Times New Roman" w:eastAsia="Times New Roman" w:hAnsi="Times New Roman" w:cs="Times New Roman"/>
          <w:sz w:val="28"/>
          <w:szCs w:val="28"/>
          <w:lang w:eastAsia="ru-RU"/>
        </w:rPr>
        <w:t>,</w:t>
      </w:r>
      <w:r w:rsidR="000B0895">
        <w:rPr>
          <w:rFonts w:ascii="Times New Roman" w:eastAsia="Times New Roman" w:hAnsi="Times New Roman" w:cs="Times New Roman"/>
          <w:sz w:val="28"/>
          <w:szCs w:val="28"/>
          <w:lang w:eastAsia="ru-RU"/>
        </w:rPr>
        <w:t>9</w:t>
      </w:r>
      <w:r w:rsidRPr="00E76896">
        <w:rPr>
          <w:rFonts w:ascii="Times New Roman" w:eastAsia="Times New Roman" w:hAnsi="Times New Roman" w:cs="Times New Roman"/>
          <w:sz w:val="28"/>
          <w:szCs w:val="28"/>
          <w:lang w:eastAsia="ru-RU"/>
        </w:rPr>
        <w:t>% ;</w:t>
      </w:r>
    </w:p>
    <w:p w:rsidR="00E76896" w:rsidRPr="00E76896" w:rsidRDefault="00E76896" w:rsidP="00E76896">
      <w:pPr>
        <w:spacing w:after="0"/>
        <w:ind w:firstLine="709"/>
        <w:jc w:val="both"/>
        <w:rPr>
          <w:rFonts w:ascii="Times New Roman" w:eastAsia="Times New Roman" w:hAnsi="Times New Roman" w:cs="Times New Roman"/>
          <w:sz w:val="28"/>
          <w:szCs w:val="28"/>
          <w:lang w:eastAsia="ru-RU"/>
        </w:rPr>
      </w:pPr>
      <w:r w:rsidRPr="00E76896">
        <w:rPr>
          <w:rFonts w:ascii="Times New Roman" w:eastAsia="Times New Roman" w:hAnsi="Times New Roman" w:cs="Times New Roman"/>
          <w:sz w:val="28"/>
          <w:szCs w:val="28"/>
          <w:lang w:eastAsia="ru-RU"/>
        </w:rPr>
        <w:t xml:space="preserve">масло сливочное – 75,4% (2016 – 90,4%); </w:t>
      </w:r>
    </w:p>
    <w:p w:rsidR="00E76896" w:rsidRPr="00E76896" w:rsidRDefault="00E76896" w:rsidP="00E76896">
      <w:pPr>
        <w:spacing w:after="0"/>
        <w:ind w:firstLine="709"/>
        <w:jc w:val="both"/>
        <w:rPr>
          <w:rFonts w:ascii="Times New Roman" w:eastAsia="Times New Roman" w:hAnsi="Times New Roman" w:cs="Times New Roman"/>
          <w:sz w:val="28"/>
          <w:szCs w:val="28"/>
          <w:lang w:eastAsia="ru-RU"/>
        </w:rPr>
      </w:pPr>
      <w:r w:rsidRPr="00E76896">
        <w:rPr>
          <w:rFonts w:ascii="Times New Roman" w:eastAsia="Times New Roman" w:hAnsi="Times New Roman" w:cs="Times New Roman"/>
          <w:sz w:val="28"/>
          <w:szCs w:val="28"/>
          <w:lang w:eastAsia="ru-RU"/>
        </w:rPr>
        <w:t xml:space="preserve">объем платных услуг населению – </w:t>
      </w:r>
      <w:r w:rsidR="000B0895">
        <w:rPr>
          <w:rFonts w:ascii="Times New Roman" w:eastAsia="Times New Roman" w:hAnsi="Times New Roman" w:cs="Times New Roman"/>
          <w:sz w:val="28"/>
          <w:szCs w:val="28"/>
          <w:lang w:eastAsia="ru-RU"/>
        </w:rPr>
        <w:t>95</w:t>
      </w:r>
      <w:r w:rsidRPr="00E76896">
        <w:rPr>
          <w:rFonts w:ascii="Times New Roman" w:eastAsia="Times New Roman" w:hAnsi="Times New Roman" w:cs="Times New Roman"/>
          <w:sz w:val="28"/>
          <w:szCs w:val="28"/>
          <w:lang w:eastAsia="ru-RU"/>
        </w:rPr>
        <w:t>,</w:t>
      </w:r>
      <w:r w:rsidR="000B0895">
        <w:rPr>
          <w:rFonts w:ascii="Times New Roman" w:eastAsia="Times New Roman" w:hAnsi="Times New Roman" w:cs="Times New Roman"/>
          <w:sz w:val="28"/>
          <w:szCs w:val="28"/>
          <w:lang w:eastAsia="ru-RU"/>
        </w:rPr>
        <w:t>4</w:t>
      </w:r>
      <w:r w:rsidRPr="00E76896">
        <w:rPr>
          <w:rFonts w:ascii="Times New Roman" w:eastAsia="Times New Roman" w:hAnsi="Times New Roman" w:cs="Times New Roman"/>
          <w:sz w:val="28"/>
          <w:szCs w:val="28"/>
          <w:lang w:eastAsia="ru-RU"/>
        </w:rPr>
        <w:t>% (2016 – 86,4%).</w:t>
      </w:r>
    </w:p>
    <w:p w:rsidR="00E76896" w:rsidRDefault="00E76896" w:rsidP="00E76896">
      <w:pPr>
        <w:spacing w:after="0"/>
        <w:ind w:firstLine="709"/>
        <w:jc w:val="both"/>
        <w:rPr>
          <w:rFonts w:ascii="Times New Roman" w:eastAsia="Times New Roman" w:hAnsi="Times New Roman" w:cs="Times New Roman"/>
          <w:i/>
          <w:sz w:val="28"/>
          <w:szCs w:val="28"/>
          <w:lang w:eastAsia="ru-RU"/>
        </w:rPr>
      </w:pPr>
      <w:r w:rsidRPr="00E76896">
        <w:rPr>
          <w:rFonts w:ascii="Times New Roman" w:eastAsia="Times New Roman" w:hAnsi="Times New Roman" w:cs="Times New Roman"/>
          <w:sz w:val="28"/>
          <w:szCs w:val="28"/>
          <w:lang w:eastAsia="ru-RU"/>
        </w:rPr>
        <w:t xml:space="preserve">В 2017 году привлечено 660 661,7 тыс.рублей инвестиций в основной капитал организаций Хангаласского улуса </w:t>
      </w:r>
      <w:r w:rsidRPr="00886D3C">
        <w:rPr>
          <w:rFonts w:ascii="Times New Roman" w:eastAsia="Times New Roman" w:hAnsi="Times New Roman" w:cs="Times New Roman"/>
          <w:i/>
          <w:sz w:val="28"/>
          <w:szCs w:val="28"/>
          <w:lang w:eastAsia="ru-RU"/>
        </w:rPr>
        <w:t>(2016 г. – 762 580,0 тыс. рублей, 2015 г -360 000,0 тыс. руб.</w:t>
      </w:r>
      <w:r w:rsidR="009E12B3">
        <w:rPr>
          <w:rFonts w:ascii="Times New Roman" w:eastAsia="Times New Roman" w:hAnsi="Times New Roman" w:cs="Times New Roman"/>
          <w:i/>
          <w:sz w:val="28"/>
          <w:szCs w:val="28"/>
          <w:lang w:eastAsia="ru-RU"/>
        </w:rPr>
        <w:t>, 2014 г. – 360 145,04 тыс.руб.</w:t>
      </w:r>
      <w:r w:rsidRPr="00886D3C">
        <w:rPr>
          <w:rFonts w:ascii="Times New Roman" w:eastAsia="Times New Roman" w:hAnsi="Times New Roman" w:cs="Times New Roman"/>
          <w:i/>
          <w:sz w:val="28"/>
          <w:szCs w:val="28"/>
          <w:lang w:eastAsia="ru-RU"/>
        </w:rPr>
        <w:t>).</w:t>
      </w:r>
    </w:p>
    <w:p w:rsidR="00E27621" w:rsidRPr="00E27621" w:rsidRDefault="00E27621" w:rsidP="00E27621">
      <w:pPr>
        <w:spacing w:after="0"/>
        <w:ind w:firstLine="709"/>
        <w:jc w:val="both"/>
        <w:rPr>
          <w:rFonts w:ascii="Times New Roman" w:eastAsia="Times New Roman" w:hAnsi="Times New Roman" w:cs="Times New Roman"/>
          <w:sz w:val="28"/>
          <w:szCs w:val="28"/>
          <w:highlight w:val="yellow"/>
          <w:lang w:eastAsia="ru-RU"/>
        </w:rPr>
      </w:pPr>
      <w:r w:rsidRPr="009E12B3">
        <w:rPr>
          <w:rFonts w:ascii="Times New Roman" w:eastAsia="Times New Roman" w:hAnsi="Times New Roman" w:cs="Times New Roman"/>
          <w:sz w:val="28"/>
          <w:szCs w:val="28"/>
          <w:lang w:eastAsia="ru-RU"/>
        </w:rPr>
        <w:t>На стадии реализации находятся  инвестиционные проекты на общую сумму более 6 980,04 млн.рублей, которые предполагают  производств</w:t>
      </w:r>
      <w:r w:rsidR="009E12B3">
        <w:rPr>
          <w:rFonts w:ascii="Times New Roman" w:eastAsia="Times New Roman" w:hAnsi="Times New Roman" w:cs="Times New Roman"/>
          <w:sz w:val="28"/>
          <w:szCs w:val="28"/>
          <w:lang w:eastAsia="ru-RU"/>
        </w:rPr>
        <w:t>о</w:t>
      </w:r>
      <w:r w:rsidRPr="009E12B3">
        <w:rPr>
          <w:rFonts w:ascii="Times New Roman" w:eastAsia="Times New Roman" w:hAnsi="Times New Roman" w:cs="Times New Roman"/>
          <w:sz w:val="28"/>
          <w:szCs w:val="28"/>
          <w:lang w:eastAsia="ru-RU"/>
        </w:rPr>
        <w:t xml:space="preserve"> товаров и услуг на территории Хангаласского улуса. При этом предполагается создание более 580 новых рабочих мест.</w:t>
      </w:r>
    </w:p>
    <w:p w:rsidR="00DD0EFC" w:rsidRPr="00DD0EFC" w:rsidRDefault="00DD0EFC" w:rsidP="00DD0EFC">
      <w:pPr>
        <w:tabs>
          <w:tab w:val="left" w:pos="900"/>
        </w:tabs>
        <w:spacing w:after="0"/>
        <w:jc w:val="center"/>
        <w:rPr>
          <w:rFonts w:ascii="Times New Roman" w:eastAsia="Times New Roman" w:hAnsi="Times New Roman" w:cs="Times New Roman"/>
          <w:b/>
          <w:sz w:val="28"/>
          <w:szCs w:val="28"/>
          <w:lang w:eastAsia="ru-RU"/>
        </w:rPr>
      </w:pPr>
      <w:r w:rsidRPr="00DD0EFC">
        <w:rPr>
          <w:rFonts w:ascii="Times New Roman" w:eastAsia="Times New Roman" w:hAnsi="Times New Roman" w:cs="Times New Roman"/>
          <w:b/>
          <w:sz w:val="28"/>
          <w:szCs w:val="28"/>
          <w:lang w:eastAsia="ru-RU"/>
        </w:rPr>
        <w:t xml:space="preserve">Основные показатели исполнения бюджета </w:t>
      </w:r>
    </w:p>
    <w:p w:rsidR="00DD0EFC" w:rsidRPr="00DD0EFC" w:rsidRDefault="00DD0EFC" w:rsidP="00DD0EFC">
      <w:pPr>
        <w:spacing w:after="0"/>
        <w:ind w:firstLine="709"/>
        <w:jc w:val="center"/>
        <w:rPr>
          <w:rFonts w:ascii="Times New Roman" w:eastAsia="Times New Roman" w:hAnsi="Times New Roman" w:cs="Times New Roman"/>
          <w:b/>
          <w:sz w:val="28"/>
          <w:szCs w:val="28"/>
          <w:lang w:eastAsia="ru-RU"/>
        </w:rPr>
      </w:pPr>
    </w:p>
    <w:p w:rsidR="00DD0EFC" w:rsidRPr="00DD0EFC" w:rsidRDefault="00DD0EFC" w:rsidP="00DD0EFC">
      <w:pPr>
        <w:spacing w:after="0"/>
        <w:ind w:firstLine="709"/>
        <w:jc w:val="both"/>
        <w:rPr>
          <w:rFonts w:ascii="Times New Roman" w:eastAsia="Times New Roman" w:hAnsi="Times New Roman" w:cs="Times New Roman"/>
          <w:sz w:val="28"/>
          <w:szCs w:val="28"/>
          <w:lang w:eastAsia="ru-RU"/>
        </w:rPr>
      </w:pPr>
      <w:r w:rsidRPr="00DD0EFC">
        <w:rPr>
          <w:rFonts w:ascii="Times New Roman" w:eastAsia="Times New Roman" w:hAnsi="Times New Roman" w:cs="Times New Roman"/>
          <w:sz w:val="28"/>
          <w:szCs w:val="28"/>
          <w:lang w:eastAsia="ru-RU"/>
        </w:rPr>
        <w:t>Бюджет муниципального района 201</w:t>
      </w:r>
      <w:r w:rsidR="00886D3C">
        <w:rPr>
          <w:rFonts w:ascii="Times New Roman" w:eastAsia="Times New Roman" w:hAnsi="Times New Roman" w:cs="Times New Roman"/>
          <w:sz w:val="28"/>
          <w:szCs w:val="28"/>
          <w:lang w:eastAsia="ru-RU"/>
        </w:rPr>
        <w:t>7</w:t>
      </w:r>
      <w:r w:rsidRPr="00DD0EFC">
        <w:rPr>
          <w:rFonts w:ascii="Times New Roman" w:eastAsia="Times New Roman" w:hAnsi="Times New Roman" w:cs="Times New Roman"/>
          <w:sz w:val="28"/>
          <w:szCs w:val="28"/>
          <w:lang w:eastAsia="ru-RU"/>
        </w:rPr>
        <w:t xml:space="preserve"> года был сф</w:t>
      </w:r>
      <w:r w:rsidR="009E12B3">
        <w:rPr>
          <w:rFonts w:ascii="Times New Roman" w:eastAsia="Times New Roman" w:hAnsi="Times New Roman" w:cs="Times New Roman"/>
          <w:sz w:val="28"/>
          <w:szCs w:val="28"/>
          <w:lang w:eastAsia="ru-RU"/>
        </w:rPr>
        <w:t>ормирован и исполнен по программ</w:t>
      </w:r>
      <w:r w:rsidRPr="00DD0EFC">
        <w:rPr>
          <w:rFonts w:ascii="Times New Roman" w:eastAsia="Times New Roman" w:hAnsi="Times New Roman" w:cs="Times New Roman"/>
          <w:sz w:val="28"/>
          <w:szCs w:val="28"/>
          <w:lang w:eastAsia="ru-RU"/>
        </w:rPr>
        <w:t>но – целевому принципу.</w:t>
      </w:r>
    </w:p>
    <w:p w:rsidR="00DD0EFC" w:rsidRPr="00DD0EFC" w:rsidRDefault="00DD0EFC" w:rsidP="00DD0EFC">
      <w:pPr>
        <w:spacing w:after="0"/>
        <w:ind w:firstLine="709"/>
        <w:jc w:val="both"/>
        <w:rPr>
          <w:rFonts w:ascii="Times New Roman" w:eastAsia="Times New Roman" w:hAnsi="Times New Roman" w:cs="Times New Roman"/>
          <w:sz w:val="28"/>
          <w:szCs w:val="28"/>
          <w:lang w:eastAsia="ru-RU"/>
        </w:rPr>
      </w:pPr>
      <w:r w:rsidRPr="00DD0EFC">
        <w:rPr>
          <w:rFonts w:ascii="Times New Roman" w:eastAsia="Times New Roman" w:hAnsi="Times New Roman" w:cs="Times New Roman"/>
          <w:sz w:val="28"/>
          <w:szCs w:val="28"/>
          <w:lang w:eastAsia="ru-RU"/>
        </w:rPr>
        <w:t>Объем исполнения доходной части бюджета муниципального района на 201</w:t>
      </w:r>
      <w:r w:rsidR="009227E1">
        <w:rPr>
          <w:rFonts w:ascii="Times New Roman" w:eastAsia="Times New Roman" w:hAnsi="Times New Roman" w:cs="Times New Roman"/>
          <w:sz w:val="28"/>
          <w:szCs w:val="28"/>
          <w:lang w:eastAsia="ru-RU"/>
        </w:rPr>
        <w:t>7</w:t>
      </w:r>
      <w:r w:rsidRPr="00DD0EFC">
        <w:rPr>
          <w:rFonts w:ascii="Times New Roman" w:eastAsia="Times New Roman" w:hAnsi="Times New Roman" w:cs="Times New Roman"/>
          <w:sz w:val="28"/>
          <w:szCs w:val="28"/>
          <w:lang w:eastAsia="ru-RU"/>
        </w:rPr>
        <w:t xml:space="preserve"> год составил </w:t>
      </w:r>
      <w:r w:rsidRPr="00DD0EFC">
        <w:rPr>
          <w:rFonts w:ascii="Times New Roman" w:eastAsia="Times New Roman" w:hAnsi="Times New Roman" w:cs="Times New Roman"/>
          <w:b/>
          <w:sz w:val="28"/>
          <w:szCs w:val="28"/>
          <w:lang w:eastAsia="ru-RU"/>
        </w:rPr>
        <w:t xml:space="preserve">3 млрд. </w:t>
      </w:r>
      <w:r w:rsidR="009227E1">
        <w:rPr>
          <w:rFonts w:ascii="Times New Roman" w:eastAsia="Times New Roman" w:hAnsi="Times New Roman" w:cs="Times New Roman"/>
          <w:b/>
          <w:sz w:val="28"/>
          <w:szCs w:val="28"/>
          <w:lang w:eastAsia="ru-RU"/>
        </w:rPr>
        <w:t>4</w:t>
      </w:r>
      <w:r w:rsidR="00E66B35">
        <w:rPr>
          <w:rFonts w:ascii="Times New Roman" w:eastAsia="Times New Roman" w:hAnsi="Times New Roman" w:cs="Times New Roman"/>
          <w:b/>
          <w:sz w:val="28"/>
          <w:szCs w:val="28"/>
          <w:lang w:eastAsia="ru-RU"/>
        </w:rPr>
        <w:t>46</w:t>
      </w:r>
      <w:r w:rsidRPr="00DD0EFC">
        <w:rPr>
          <w:rFonts w:ascii="Times New Roman" w:eastAsia="Times New Roman" w:hAnsi="Times New Roman" w:cs="Times New Roman"/>
          <w:b/>
          <w:sz w:val="28"/>
          <w:szCs w:val="28"/>
          <w:lang w:eastAsia="ru-RU"/>
        </w:rPr>
        <w:t xml:space="preserve"> млн. </w:t>
      </w:r>
      <w:r w:rsidR="00E66B35">
        <w:rPr>
          <w:rFonts w:ascii="Times New Roman" w:eastAsia="Times New Roman" w:hAnsi="Times New Roman" w:cs="Times New Roman"/>
          <w:b/>
          <w:sz w:val="28"/>
          <w:szCs w:val="28"/>
          <w:lang w:eastAsia="ru-RU"/>
        </w:rPr>
        <w:t>696,6</w:t>
      </w:r>
      <w:r w:rsidRPr="00DD0EFC">
        <w:rPr>
          <w:rFonts w:ascii="Times New Roman" w:eastAsia="Times New Roman" w:hAnsi="Times New Roman" w:cs="Times New Roman"/>
          <w:b/>
          <w:sz w:val="28"/>
          <w:szCs w:val="28"/>
          <w:lang w:eastAsia="ru-RU"/>
        </w:rPr>
        <w:t xml:space="preserve"> тыс.рублей</w:t>
      </w:r>
      <w:r w:rsidRPr="00DD0EFC">
        <w:rPr>
          <w:rFonts w:ascii="Times New Roman" w:eastAsia="Times New Roman" w:hAnsi="Times New Roman" w:cs="Times New Roman"/>
          <w:sz w:val="28"/>
          <w:szCs w:val="28"/>
          <w:lang w:eastAsia="ru-RU"/>
        </w:rPr>
        <w:t xml:space="preserve">, </w:t>
      </w:r>
      <w:r w:rsidRPr="009227E1">
        <w:rPr>
          <w:rFonts w:ascii="Times New Roman" w:eastAsia="Times New Roman" w:hAnsi="Times New Roman" w:cs="Times New Roman"/>
          <w:i/>
          <w:sz w:val="28"/>
          <w:szCs w:val="28"/>
          <w:lang w:eastAsia="ru-RU"/>
        </w:rPr>
        <w:t>(</w:t>
      </w:r>
      <w:r w:rsidR="009227E1" w:rsidRPr="009227E1">
        <w:rPr>
          <w:rFonts w:ascii="Times New Roman" w:eastAsia="Times New Roman" w:hAnsi="Times New Roman" w:cs="Times New Roman"/>
          <w:i/>
          <w:sz w:val="28"/>
          <w:szCs w:val="28"/>
          <w:lang w:eastAsia="ru-RU"/>
        </w:rPr>
        <w:t>2016 г. - 3 млрд. 228 млн..рублей,</w:t>
      </w:r>
      <w:r w:rsidR="009227E1">
        <w:rPr>
          <w:rFonts w:ascii="Times New Roman" w:eastAsia="Times New Roman" w:hAnsi="Times New Roman" w:cs="Times New Roman"/>
          <w:sz w:val="28"/>
          <w:szCs w:val="28"/>
          <w:lang w:eastAsia="ru-RU"/>
        </w:rPr>
        <w:t xml:space="preserve"> </w:t>
      </w:r>
      <w:r w:rsidRPr="00DD0EFC">
        <w:rPr>
          <w:rFonts w:ascii="Times New Roman" w:eastAsia="Times New Roman" w:hAnsi="Times New Roman" w:cs="Times New Roman"/>
          <w:i/>
          <w:sz w:val="28"/>
          <w:szCs w:val="28"/>
          <w:lang w:eastAsia="ru-RU"/>
        </w:rPr>
        <w:lastRenderedPageBreak/>
        <w:t>2015 г. – 3 млрд.091 млн. рублей, 2014 г. – 2 млрд. 218,1 млн.рублей, 2013 г. – 1 млрд. 948,9млн. рублей, 2012 г. – 1 млрд. 683,3млн. рублей)</w:t>
      </w:r>
      <w:r w:rsidRPr="00DD0EFC">
        <w:rPr>
          <w:rFonts w:ascii="Times New Roman" w:eastAsia="Times New Roman" w:hAnsi="Times New Roman" w:cs="Times New Roman"/>
          <w:sz w:val="28"/>
          <w:szCs w:val="28"/>
          <w:lang w:eastAsia="ru-RU"/>
        </w:rPr>
        <w:t xml:space="preserve">, из них налоговые и неналоговые доходы – </w:t>
      </w:r>
      <w:r w:rsidRPr="00DD0EFC">
        <w:rPr>
          <w:rFonts w:ascii="Times New Roman" w:eastAsia="Times New Roman" w:hAnsi="Times New Roman" w:cs="Times New Roman"/>
          <w:b/>
          <w:sz w:val="28"/>
          <w:szCs w:val="28"/>
          <w:lang w:eastAsia="ru-RU"/>
        </w:rPr>
        <w:t>2</w:t>
      </w:r>
      <w:r w:rsidR="00E66B35">
        <w:rPr>
          <w:rFonts w:ascii="Times New Roman" w:eastAsia="Times New Roman" w:hAnsi="Times New Roman" w:cs="Times New Roman"/>
          <w:b/>
          <w:sz w:val="28"/>
          <w:szCs w:val="28"/>
          <w:lang w:eastAsia="ru-RU"/>
        </w:rPr>
        <w:t>22</w:t>
      </w:r>
      <w:r w:rsidRPr="00DD0EFC">
        <w:rPr>
          <w:rFonts w:ascii="Times New Roman" w:eastAsia="Times New Roman" w:hAnsi="Times New Roman" w:cs="Times New Roman"/>
          <w:b/>
          <w:sz w:val="28"/>
          <w:szCs w:val="28"/>
          <w:lang w:eastAsia="ru-RU"/>
        </w:rPr>
        <w:t xml:space="preserve"> млн. </w:t>
      </w:r>
      <w:r w:rsidR="00E66B35">
        <w:rPr>
          <w:rFonts w:ascii="Times New Roman" w:eastAsia="Times New Roman" w:hAnsi="Times New Roman" w:cs="Times New Roman"/>
          <w:b/>
          <w:sz w:val="28"/>
          <w:szCs w:val="28"/>
          <w:lang w:eastAsia="ru-RU"/>
        </w:rPr>
        <w:t>340,8</w:t>
      </w:r>
      <w:r w:rsidRPr="00DD0EFC">
        <w:rPr>
          <w:rFonts w:ascii="Times New Roman" w:eastAsia="Times New Roman" w:hAnsi="Times New Roman" w:cs="Times New Roman"/>
          <w:b/>
          <w:sz w:val="28"/>
          <w:szCs w:val="28"/>
          <w:lang w:eastAsia="ru-RU"/>
        </w:rPr>
        <w:t xml:space="preserve"> тыс. рублей</w:t>
      </w:r>
      <w:r w:rsidRPr="00DD0EFC">
        <w:rPr>
          <w:rFonts w:ascii="Times New Roman" w:eastAsia="Times New Roman" w:hAnsi="Times New Roman" w:cs="Times New Roman"/>
          <w:sz w:val="28"/>
          <w:szCs w:val="28"/>
          <w:lang w:eastAsia="ru-RU"/>
        </w:rPr>
        <w:t xml:space="preserve"> </w:t>
      </w:r>
      <w:r w:rsidRPr="009227E1">
        <w:rPr>
          <w:rFonts w:ascii="Times New Roman" w:eastAsia="Times New Roman" w:hAnsi="Times New Roman" w:cs="Times New Roman"/>
          <w:i/>
          <w:sz w:val="28"/>
          <w:szCs w:val="28"/>
          <w:lang w:eastAsia="ru-RU"/>
        </w:rPr>
        <w:t>(</w:t>
      </w:r>
      <w:r w:rsidR="009227E1" w:rsidRPr="009227E1">
        <w:rPr>
          <w:rFonts w:ascii="Times New Roman" w:eastAsia="Times New Roman" w:hAnsi="Times New Roman" w:cs="Times New Roman"/>
          <w:i/>
          <w:sz w:val="28"/>
          <w:szCs w:val="28"/>
          <w:lang w:eastAsia="ru-RU"/>
        </w:rPr>
        <w:t xml:space="preserve">2016 г. - 217 млн. 039,6 тыс. рублей, </w:t>
      </w:r>
      <w:r w:rsidRPr="00DD0EFC">
        <w:rPr>
          <w:rFonts w:ascii="Times New Roman" w:eastAsia="Times New Roman" w:hAnsi="Times New Roman" w:cs="Times New Roman"/>
          <w:i/>
          <w:sz w:val="28"/>
          <w:szCs w:val="28"/>
          <w:lang w:eastAsia="ru-RU"/>
        </w:rPr>
        <w:t>2015 г. – 193,4 млн.рублей, 2014 г. – 178,8 млн.рублей, 2013 г. – 165,9 млн.рублей, 2012г. – 155,0 млн.рублей)</w:t>
      </w:r>
      <w:r w:rsidRPr="00DD0EFC">
        <w:rPr>
          <w:rFonts w:ascii="Times New Roman" w:eastAsia="Times New Roman" w:hAnsi="Times New Roman" w:cs="Times New Roman"/>
          <w:sz w:val="28"/>
          <w:szCs w:val="28"/>
          <w:lang w:eastAsia="ru-RU"/>
        </w:rPr>
        <w:t xml:space="preserve">, дотация на выравнивание бюджетной обеспеченности </w:t>
      </w:r>
      <w:r w:rsidRPr="00DD0EFC">
        <w:rPr>
          <w:rFonts w:ascii="Times New Roman" w:eastAsia="Times New Roman" w:hAnsi="Times New Roman" w:cs="Times New Roman"/>
          <w:b/>
          <w:sz w:val="28"/>
          <w:szCs w:val="28"/>
          <w:lang w:eastAsia="ru-RU"/>
        </w:rPr>
        <w:t>8</w:t>
      </w:r>
      <w:r w:rsidR="009227E1">
        <w:rPr>
          <w:rFonts w:ascii="Times New Roman" w:eastAsia="Times New Roman" w:hAnsi="Times New Roman" w:cs="Times New Roman"/>
          <w:b/>
          <w:sz w:val="28"/>
          <w:szCs w:val="28"/>
          <w:lang w:eastAsia="ru-RU"/>
        </w:rPr>
        <w:t>23</w:t>
      </w:r>
      <w:r w:rsidRPr="00DD0EFC">
        <w:rPr>
          <w:rFonts w:ascii="Times New Roman" w:eastAsia="Times New Roman" w:hAnsi="Times New Roman" w:cs="Times New Roman"/>
          <w:b/>
          <w:sz w:val="28"/>
          <w:szCs w:val="28"/>
          <w:lang w:eastAsia="ru-RU"/>
        </w:rPr>
        <w:t xml:space="preserve"> млн. </w:t>
      </w:r>
      <w:r w:rsidR="009227E1">
        <w:rPr>
          <w:rFonts w:ascii="Times New Roman" w:eastAsia="Times New Roman" w:hAnsi="Times New Roman" w:cs="Times New Roman"/>
          <w:b/>
          <w:sz w:val="28"/>
          <w:szCs w:val="28"/>
          <w:lang w:eastAsia="ru-RU"/>
        </w:rPr>
        <w:t>276</w:t>
      </w:r>
      <w:r w:rsidRPr="00DD0EFC">
        <w:rPr>
          <w:rFonts w:ascii="Times New Roman" w:eastAsia="Times New Roman" w:hAnsi="Times New Roman" w:cs="Times New Roman"/>
          <w:b/>
          <w:sz w:val="28"/>
          <w:szCs w:val="28"/>
          <w:lang w:eastAsia="ru-RU"/>
        </w:rPr>
        <w:t>,</w:t>
      </w:r>
      <w:r w:rsidR="009227E1">
        <w:rPr>
          <w:rFonts w:ascii="Times New Roman" w:eastAsia="Times New Roman" w:hAnsi="Times New Roman" w:cs="Times New Roman"/>
          <w:b/>
          <w:sz w:val="28"/>
          <w:szCs w:val="28"/>
          <w:lang w:eastAsia="ru-RU"/>
        </w:rPr>
        <w:t>6</w:t>
      </w:r>
      <w:r w:rsidRPr="00DD0EFC">
        <w:rPr>
          <w:rFonts w:ascii="Times New Roman" w:eastAsia="Times New Roman" w:hAnsi="Times New Roman" w:cs="Times New Roman"/>
          <w:b/>
          <w:sz w:val="28"/>
          <w:szCs w:val="28"/>
          <w:lang w:eastAsia="ru-RU"/>
        </w:rPr>
        <w:t xml:space="preserve"> тыс. рублей </w:t>
      </w:r>
      <w:r w:rsidRPr="009227E1">
        <w:rPr>
          <w:rFonts w:ascii="Times New Roman" w:eastAsia="Times New Roman" w:hAnsi="Times New Roman" w:cs="Times New Roman"/>
          <w:i/>
          <w:sz w:val="28"/>
          <w:szCs w:val="28"/>
          <w:lang w:eastAsia="ru-RU"/>
        </w:rPr>
        <w:t>(</w:t>
      </w:r>
      <w:r w:rsidR="009227E1" w:rsidRPr="009227E1">
        <w:rPr>
          <w:rFonts w:ascii="Times New Roman" w:eastAsia="Times New Roman" w:hAnsi="Times New Roman" w:cs="Times New Roman"/>
          <w:i/>
          <w:sz w:val="28"/>
          <w:szCs w:val="28"/>
          <w:lang w:eastAsia="ru-RU"/>
        </w:rPr>
        <w:t>2016 г. - 836 млн. 839,0 тыс. рублей,</w:t>
      </w:r>
      <w:r w:rsidR="009227E1" w:rsidRPr="009227E1">
        <w:rPr>
          <w:rFonts w:ascii="Times New Roman" w:eastAsia="Times New Roman" w:hAnsi="Times New Roman" w:cs="Times New Roman"/>
          <w:sz w:val="28"/>
          <w:szCs w:val="28"/>
          <w:lang w:eastAsia="ru-RU"/>
        </w:rPr>
        <w:t xml:space="preserve"> </w:t>
      </w:r>
      <w:r w:rsidRPr="00DD0EFC">
        <w:rPr>
          <w:rFonts w:ascii="Times New Roman" w:eastAsia="Times New Roman" w:hAnsi="Times New Roman" w:cs="Times New Roman"/>
          <w:i/>
          <w:sz w:val="28"/>
          <w:szCs w:val="28"/>
          <w:lang w:eastAsia="ru-RU"/>
        </w:rPr>
        <w:t>2015 г. - 662,4 млн. рублей, 2014 г. – 527,7 млн. рублей, 2013 г. – 587,6 млн. рублей, 2012 г. – 478,5 млн. рублей</w:t>
      </w:r>
      <w:r w:rsidRPr="00DD0EFC">
        <w:rPr>
          <w:rFonts w:ascii="Times New Roman" w:eastAsia="Times New Roman" w:hAnsi="Times New Roman" w:cs="Times New Roman"/>
          <w:sz w:val="28"/>
          <w:szCs w:val="28"/>
          <w:lang w:eastAsia="ru-RU"/>
        </w:rPr>
        <w:t xml:space="preserve">), субвенции в объеме </w:t>
      </w:r>
      <w:r w:rsidR="00E66B35">
        <w:rPr>
          <w:rFonts w:ascii="Times New Roman" w:eastAsia="Times New Roman" w:hAnsi="Times New Roman" w:cs="Times New Roman"/>
          <w:b/>
          <w:sz w:val="28"/>
          <w:szCs w:val="28"/>
          <w:lang w:eastAsia="ru-RU"/>
        </w:rPr>
        <w:t>1 мл</w:t>
      </w:r>
      <w:r w:rsidRPr="00DD0EFC">
        <w:rPr>
          <w:rFonts w:ascii="Times New Roman" w:eastAsia="Times New Roman" w:hAnsi="Times New Roman" w:cs="Times New Roman"/>
          <w:b/>
          <w:sz w:val="28"/>
          <w:szCs w:val="28"/>
          <w:lang w:eastAsia="ru-RU"/>
        </w:rPr>
        <w:t>р</w:t>
      </w:r>
      <w:r w:rsidR="00E66B35">
        <w:rPr>
          <w:rFonts w:ascii="Times New Roman" w:eastAsia="Times New Roman" w:hAnsi="Times New Roman" w:cs="Times New Roman"/>
          <w:b/>
          <w:sz w:val="28"/>
          <w:szCs w:val="28"/>
          <w:lang w:eastAsia="ru-RU"/>
        </w:rPr>
        <w:t>д</w:t>
      </w:r>
      <w:r w:rsidRPr="00DD0EFC">
        <w:rPr>
          <w:rFonts w:ascii="Times New Roman" w:eastAsia="Times New Roman" w:hAnsi="Times New Roman" w:cs="Times New Roman"/>
          <w:sz w:val="28"/>
          <w:szCs w:val="28"/>
          <w:lang w:eastAsia="ru-RU"/>
        </w:rPr>
        <w:t>.</w:t>
      </w:r>
      <w:r w:rsidR="009227E1">
        <w:rPr>
          <w:rFonts w:ascii="Times New Roman" w:eastAsia="Times New Roman" w:hAnsi="Times New Roman" w:cs="Times New Roman"/>
          <w:sz w:val="28"/>
          <w:szCs w:val="28"/>
          <w:lang w:eastAsia="ru-RU"/>
        </w:rPr>
        <w:t xml:space="preserve"> </w:t>
      </w:r>
      <w:r w:rsidR="00E66B35">
        <w:rPr>
          <w:rFonts w:ascii="Times New Roman" w:eastAsia="Times New Roman" w:hAnsi="Times New Roman" w:cs="Times New Roman"/>
          <w:b/>
          <w:sz w:val="28"/>
          <w:szCs w:val="28"/>
          <w:lang w:eastAsia="ru-RU"/>
        </w:rPr>
        <w:t>912</w:t>
      </w:r>
      <w:r w:rsidRPr="00DD0EFC">
        <w:rPr>
          <w:rFonts w:ascii="Times New Roman" w:eastAsia="Times New Roman" w:hAnsi="Times New Roman" w:cs="Times New Roman"/>
          <w:b/>
          <w:sz w:val="28"/>
          <w:szCs w:val="28"/>
          <w:lang w:eastAsia="ru-RU"/>
        </w:rPr>
        <w:t xml:space="preserve"> млн. </w:t>
      </w:r>
      <w:r w:rsidR="00E66B35">
        <w:rPr>
          <w:rFonts w:ascii="Times New Roman" w:eastAsia="Times New Roman" w:hAnsi="Times New Roman" w:cs="Times New Roman"/>
          <w:b/>
          <w:sz w:val="28"/>
          <w:szCs w:val="28"/>
          <w:lang w:eastAsia="ru-RU"/>
        </w:rPr>
        <w:t>501</w:t>
      </w:r>
      <w:r w:rsidRPr="00DD0EFC">
        <w:rPr>
          <w:rFonts w:ascii="Times New Roman" w:eastAsia="Times New Roman" w:hAnsi="Times New Roman" w:cs="Times New Roman"/>
          <w:b/>
          <w:sz w:val="28"/>
          <w:szCs w:val="28"/>
          <w:lang w:eastAsia="ru-RU"/>
        </w:rPr>
        <w:t>,</w:t>
      </w:r>
      <w:r w:rsidR="00E66B35">
        <w:rPr>
          <w:rFonts w:ascii="Times New Roman" w:eastAsia="Times New Roman" w:hAnsi="Times New Roman" w:cs="Times New Roman"/>
          <w:b/>
          <w:sz w:val="28"/>
          <w:szCs w:val="28"/>
          <w:lang w:eastAsia="ru-RU"/>
        </w:rPr>
        <w:t>7</w:t>
      </w:r>
      <w:r w:rsidRPr="00DD0EFC">
        <w:rPr>
          <w:rFonts w:ascii="Times New Roman" w:eastAsia="Times New Roman" w:hAnsi="Times New Roman" w:cs="Times New Roman"/>
          <w:b/>
          <w:sz w:val="28"/>
          <w:szCs w:val="28"/>
          <w:lang w:eastAsia="ru-RU"/>
        </w:rPr>
        <w:t xml:space="preserve"> тыс. рублей</w:t>
      </w:r>
      <w:r w:rsidRPr="00DD0EFC">
        <w:rPr>
          <w:rFonts w:ascii="Times New Roman" w:eastAsia="Times New Roman" w:hAnsi="Times New Roman" w:cs="Times New Roman"/>
          <w:sz w:val="28"/>
          <w:szCs w:val="28"/>
          <w:lang w:eastAsia="ru-RU"/>
        </w:rPr>
        <w:t xml:space="preserve"> </w:t>
      </w:r>
      <w:r w:rsidRPr="009227E1">
        <w:rPr>
          <w:rFonts w:ascii="Times New Roman" w:eastAsia="Times New Roman" w:hAnsi="Times New Roman" w:cs="Times New Roman"/>
          <w:i/>
          <w:sz w:val="28"/>
          <w:szCs w:val="28"/>
          <w:lang w:eastAsia="ru-RU"/>
        </w:rPr>
        <w:t>(</w:t>
      </w:r>
      <w:r w:rsidR="009227E1" w:rsidRPr="009227E1">
        <w:rPr>
          <w:rFonts w:ascii="Times New Roman" w:eastAsia="Times New Roman" w:hAnsi="Times New Roman" w:cs="Times New Roman"/>
          <w:i/>
          <w:sz w:val="28"/>
          <w:szCs w:val="28"/>
          <w:lang w:eastAsia="ru-RU"/>
        </w:rPr>
        <w:t xml:space="preserve">2016 г. - 1 млдр. 772 млн. рублей, </w:t>
      </w:r>
      <w:r w:rsidRPr="00DD0EFC">
        <w:rPr>
          <w:rFonts w:ascii="Times New Roman" w:eastAsia="Times New Roman" w:hAnsi="Times New Roman" w:cs="Times New Roman"/>
          <w:i/>
          <w:sz w:val="28"/>
          <w:szCs w:val="28"/>
          <w:lang w:eastAsia="ru-RU"/>
        </w:rPr>
        <w:t>2015 г. – 1млрд. 946 млн. рублей, 2014 г. – 1 млрд. 394,5 млн.рублей, 2013 г. – 1 млрд. 172,7 млн.рублей, 2012 г. – 1 млрд. 049,8 млн.рублей</w:t>
      </w:r>
      <w:r w:rsidRPr="00DD0EFC">
        <w:rPr>
          <w:rFonts w:ascii="Times New Roman" w:eastAsia="Times New Roman" w:hAnsi="Times New Roman" w:cs="Times New Roman"/>
          <w:sz w:val="28"/>
          <w:szCs w:val="28"/>
          <w:lang w:eastAsia="ru-RU"/>
        </w:rPr>
        <w:t xml:space="preserve">), субсидий – </w:t>
      </w:r>
      <w:r w:rsidR="00A12C16">
        <w:rPr>
          <w:rFonts w:ascii="Times New Roman" w:eastAsia="Times New Roman" w:hAnsi="Times New Roman" w:cs="Times New Roman"/>
          <w:b/>
          <w:sz w:val="28"/>
          <w:szCs w:val="28"/>
          <w:lang w:eastAsia="ru-RU"/>
        </w:rPr>
        <w:t>45</w:t>
      </w:r>
      <w:r w:rsidR="00E66B35">
        <w:rPr>
          <w:rFonts w:ascii="Times New Roman" w:eastAsia="Times New Roman" w:hAnsi="Times New Roman" w:cs="Times New Roman"/>
          <w:b/>
          <w:sz w:val="28"/>
          <w:szCs w:val="28"/>
          <w:lang w:eastAsia="ru-RU"/>
        </w:rPr>
        <w:t>6</w:t>
      </w:r>
      <w:r w:rsidR="00A12C16">
        <w:rPr>
          <w:rFonts w:ascii="Times New Roman" w:eastAsia="Times New Roman" w:hAnsi="Times New Roman" w:cs="Times New Roman"/>
          <w:b/>
          <w:sz w:val="28"/>
          <w:szCs w:val="28"/>
          <w:lang w:eastAsia="ru-RU"/>
        </w:rPr>
        <w:t xml:space="preserve"> </w:t>
      </w:r>
      <w:r w:rsidRPr="00DD0EFC">
        <w:rPr>
          <w:rFonts w:ascii="Times New Roman" w:eastAsia="Times New Roman" w:hAnsi="Times New Roman" w:cs="Times New Roman"/>
          <w:b/>
          <w:sz w:val="28"/>
          <w:szCs w:val="28"/>
          <w:lang w:eastAsia="ru-RU"/>
        </w:rPr>
        <w:t xml:space="preserve">млн. </w:t>
      </w:r>
      <w:r w:rsidR="00E66B35">
        <w:rPr>
          <w:rFonts w:ascii="Times New Roman" w:eastAsia="Times New Roman" w:hAnsi="Times New Roman" w:cs="Times New Roman"/>
          <w:b/>
          <w:sz w:val="28"/>
          <w:szCs w:val="28"/>
          <w:lang w:eastAsia="ru-RU"/>
        </w:rPr>
        <w:t>481</w:t>
      </w:r>
      <w:r w:rsidR="00A12C16">
        <w:rPr>
          <w:rFonts w:ascii="Times New Roman" w:eastAsia="Times New Roman" w:hAnsi="Times New Roman" w:cs="Times New Roman"/>
          <w:b/>
          <w:sz w:val="28"/>
          <w:szCs w:val="28"/>
          <w:lang w:eastAsia="ru-RU"/>
        </w:rPr>
        <w:t>,</w:t>
      </w:r>
      <w:r w:rsidR="00E66B35">
        <w:rPr>
          <w:rFonts w:ascii="Times New Roman" w:eastAsia="Times New Roman" w:hAnsi="Times New Roman" w:cs="Times New Roman"/>
          <w:b/>
          <w:sz w:val="28"/>
          <w:szCs w:val="28"/>
          <w:lang w:eastAsia="ru-RU"/>
        </w:rPr>
        <w:t>4</w:t>
      </w:r>
      <w:r w:rsidR="00A12C16">
        <w:rPr>
          <w:rFonts w:ascii="Times New Roman" w:eastAsia="Times New Roman" w:hAnsi="Times New Roman" w:cs="Times New Roman"/>
          <w:b/>
          <w:sz w:val="28"/>
          <w:szCs w:val="28"/>
          <w:lang w:eastAsia="ru-RU"/>
        </w:rPr>
        <w:t xml:space="preserve"> </w:t>
      </w:r>
      <w:r w:rsidRPr="00DD0EFC">
        <w:rPr>
          <w:rFonts w:ascii="Times New Roman" w:eastAsia="Times New Roman" w:hAnsi="Times New Roman" w:cs="Times New Roman"/>
          <w:b/>
          <w:sz w:val="28"/>
          <w:szCs w:val="28"/>
          <w:lang w:eastAsia="ru-RU"/>
        </w:rPr>
        <w:t>тыс.рублей</w:t>
      </w:r>
      <w:r w:rsidRPr="00DD0EFC">
        <w:rPr>
          <w:rFonts w:ascii="Times New Roman" w:eastAsia="Times New Roman" w:hAnsi="Times New Roman" w:cs="Times New Roman"/>
          <w:sz w:val="28"/>
          <w:szCs w:val="28"/>
          <w:lang w:eastAsia="ru-RU"/>
        </w:rPr>
        <w:t xml:space="preserve">, иные межбюджетные трансферты – </w:t>
      </w:r>
      <w:r w:rsidR="00A12C16">
        <w:rPr>
          <w:rFonts w:ascii="Times New Roman" w:eastAsia="Times New Roman" w:hAnsi="Times New Roman" w:cs="Times New Roman"/>
          <w:b/>
          <w:sz w:val="28"/>
          <w:szCs w:val="28"/>
          <w:lang w:eastAsia="ru-RU"/>
        </w:rPr>
        <w:t>3</w:t>
      </w:r>
      <w:r w:rsidR="00F45D58">
        <w:rPr>
          <w:rFonts w:ascii="Times New Roman" w:eastAsia="Times New Roman" w:hAnsi="Times New Roman" w:cs="Times New Roman"/>
          <w:b/>
          <w:sz w:val="28"/>
          <w:szCs w:val="28"/>
          <w:lang w:eastAsia="ru-RU"/>
        </w:rPr>
        <w:t>8</w:t>
      </w:r>
      <w:r w:rsidRPr="00DD0EFC">
        <w:rPr>
          <w:rFonts w:ascii="Times New Roman" w:eastAsia="Times New Roman" w:hAnsi="Times New Roman" w:cs="Times New Roman"/>
          <w:b/>
          <w:sz w:val="28"/>
          <w:szCs w:val="28"/>
          <w:lang w:eastAsia="ru-RU"/>
        </w:rPr>
        <w:t xml:space="preserve"> млн. </w:t>
      </w:r>
      <w:r w:rsidR="00E66B35">
        <w:rPr>
          <w:rFonts w:ascii="Times New Roman" w:eastAsia="Times New Roman" w:hAnsi="Times New Roman" w:cs="Times New Roman"/>
          <w:b/>
          <w:sz w:val="28"/>
          <w:szCs w:val="28"/>
          <w:lang w:eastAsia="ru-RU"/>
        </w:rPr>
        <w:t>169</w:t>
      </w:r>
      <w:r w:rsidRPr="00DD0EFC">
        <w:rPr>
          <w:rFonts w:ascii="Times New Roman" w:eastAsia="Times New Roman" w:hAnsi="Times New Roman" w:cs="Times New Roman"/>
          <w:b/>
          <w:sz w:val="28"/>
          <w:szCs w:val="28"/>
          <w:lang w:eastAsia="ru-RU"/>
        </w:rPr>
        <w:t>,</w:t>
      </w:r>
      <w:r w:rsidR="00E66B35">
        <w:rPr>
          <w:rFonts w:ascii="Times New Roman" w:eastAsia="Times New Roman" w:hAnsi="Times New Roman" w:cs="Times New Roman"/>
          <w:b/>
          <w:sz w:val="28"/>
          <w:szCs w:val="28"/>
          <w:lang w:eastAsia="ru-RU"/>
        </w:rPr>
        <w:t>9</w:t>
      </w:r>
      <w:r w:rsidRPr="00DD0EFC">
        <w:rPr>
          <w:rFonts w:ascii="Times New Roman" w:eastAsia="Times New Roman" w:hAnsi="Times New Roman" w:cs="Times New Roman"/>
          <w:b/>
          <w:sz w:val="28"/>
          <w:szCs w:val="28"/>
          <w:lang w:eastAsia="ru-RU"/>
        </w:rPr>
        <w:t xml:space="preserve"> тыс.рублей</w:t>
      </w:r>
      <w:r w:rsidRPr="00DD0EFC">
        <w:rPr>
          <w:rFonts w:ascii="Times New Roman" w:eastAsia="Times New Roman" w:hAnsi="Times New Roman" w:cs="Times New Roman"/>
          <w:sz w:val="28"/>
          <w:szCs w:val="28"/>
          <w:lang w:eastAsia="ru-RU"/>
        </w:rPr>
        <w:t>.</w:t>
      </w:r>
    </w:p>
    <w:p w:rsidR="00DD0EFC" w:rsidRPr="00DD0EFC" w:rsidRDefault="00DD0EFC" w:rsidP="00DD0EFC">
      <w:pPr>
        <w:spacing w:after="0"/>
        <w:ind w:firstLine="709"/>
        <w:jc w:val="both"/>
        <w:rPr>
          <w:rFonts w:ascii="Times New Roman" w:eastAsia="Times New Roman" w:hAnsi="Times New Roman" w:cs="Times New Roman"/>
          <w:sz w:val="28"/>
          <w:szCs w:val="28"/>
          <w:lang w:eastAsia="ru-RU"/>
        </w:rPr>
      </w:pPr>
      <w:r w:rsidRPr="00DD0EFC">
        <w:rPr>
          <w:rFonts w:ascii="Times New Roman" w:eastAsia="Times New Roman" w:hAnsi="Times New Roman" w:cs="Times New Roman"/>
          <w:sz w:val="28"/>
          <w:szCs w:val="28"/>
          <w:lang w:eastAsia="ru-RU"/>
        </w:rPr>
        <w:t>Общий объем расходов бюджета муниципального района на 201</w:t>
      </w:r>
      <w:r w:rsidR="00A12C16">
        <w:rPr>
          <w:rFonts w:ascii="Times New Roman" w:eastAsia="Times New Roman" w:hAnsi="Times New Roman" w:cs="Times New Roman"/>
          <w:sz w:val="28"/>
          <w:szCs w:val="28"/>
          <w:lang w:eastAsia="ru-RU"/>
        </w:rPr>
        <w:t>7</w:t>
      </w:r>
      <w:r w:rsidRPr="00DD0EFC">
        <w:rPr>
          <w:rFonts w:ascii="Times New Roman" w:eastAsia="Times New Roman" w:hAnsi="Times New Roman" w:cs="Times New Roman"/>
          <w:sz w:val="28"/>
          <w:szCs w:val="28"/>
          <w:lang w:eastAsia="ru-RU"/>
        </w:rPr>
        <w:t xml:space="preserve"> год исполнен размере </w:t>
      </w:r>
      <w:r w:rsidRPr="00DD0EFC">
        <w:rPr>
          <w:rFonts w:ascii="Times New Roman" w:eastAsia="Times New Roman" w:hAnsi="Times New Roman" w:cs="Times New Roman"/>
          <w:b/>
          <w:sz w:val="28"/>
          <w:szCs w:val="28"/>
          <w:lang w:eastAsia="ru-RU"/>
        </w:rPr>
        <w:t xml:space="preserve">3 млрд. </w:t>
      </w:r>
      <w:r w:rsidR="00A12C16">
        <w:rPr>
          <w:rFonts w:ascii="Times New Roman" w:eastAsia="Times New Roman" w:hAnsi="Times New Roman" w:cs="Times New Roman"/>
          <w:b/>
          <w:sz w:val="28"/>
          <w:szCs w:val="28"/>
          <w:lang w:eastAsia="ru-RU"/>
        </w:rPr>
        <w:t>4</w:t>
      </w:r>
      <w:r w:rsidR="00F45D58">
        <w:rPr>
          <w:rFonts w:ascii="Times New Roman" w:eastAsia="Times New Roman" w:hAnsi="Times New Roman" w:cs="Times New Roman"/>
          <w:b/>
          <w:sz w:val="28"/>
          <w:szCs w:val="28"/>
          <w:lang w:eastAsia="ru-RU"/>
        </w:rPr>
        <w:t>21</w:t>
      </w:r>
      <w:r w:rsidRPr="00DD0EFC">
        <w:rPr>
          <w:rFonts w:ascii="Times New Roman" w:eastAsia="Times New Roman" w:hAnsi="Times New Roman" w:cs="Times New Roman"/>
          <w:b/>
          <w:sz w:val="28"/>
          <w:szCs w:val="28"/>
          <w:lang w:eastAsia="ru-RU"/>
        </w:rPr>
        <w:t xml:space="preserve"> млн. </w:t>
      </w:r>
      <w:r w:rsidR="00F45D58">
        <w:rPr>
          <w:rFonts w:ascii="Times New Roman" w:eastAsia="Times New Roman" w:hAnsi="Times New Roman" w:cs="Times New Roman"/>
          <w:b/>
          <w:sz w:val="28"/>
          <w:szCs w:val="28"/>
          <w:lang w:eastAsia="ru-RU"/>
        </w:rPr>
        <w:t>552</w:t>
      </w:r>
      <w:r w:rsidRPr="00DD0EFC">
        <w:rPr>
          <w:rFonts w:ascii="Times New Roman" w:eastAsia="Times New Roman" w:hAnsi="Times New Roman" w:cs="Times New Roman"/>
          <w:b/>
          <w:sz w:val="28"/>
          <w:szCs w:val="28"/>
          <w:lang w:eastAsia="ru-RU"/>
        </w:rPr>
        <w:t>,</w:t>
      </w:r>
      <w:r w:rsidR="00F45D58">
        <w:rPr>
          <w:rFonts w:ascii="Times New Roman" w:eastAsia="Times New Roman" w:hAnsi="Times New Roman" w:cs="Times New Roman"/>
          <w:b/>
          <w:sz w:val="28"/>
          <w:szCs w:val="28"/>
          <w:lang w:eastAsia="ru-RU"/>
        </w:rPr>
        <w:t>7</w:t>
      </w:r>
      <w:r w:rsidRPr="00DD0EFC">
        <w:rPr>
          <w:rFonts w:ascii="Times New Roman" w:eastAsia="Times New Roman" w:hAnsi="Times New Roman" w:cs="Times New Roman"/>
          <w:b/>
          <w:sz w:val="28"/>
          <w:szCs w:val="28"/>
          <w:lang w:eastAsia="ru-RU"/>
        </w:rPr>
        <w:t xml:space="preserve"> тыс.рублей</w:t>
      </w:r>
      <w:r w:rsidRPr="00DD0EFC">
        <w:rPr>
          <w:rFonts w:ascii="Times New Roman" w:eastAsia="Times New Roman" w:hAnsi="Times New Roman" w:cs="Times New Roman"/>
          <w:sz w:val="28"/>
          <w:szCs w:val="28"/>
          <w:lang w:eastAsia="ru-RU"/>
        </w:rPr>
        <w:t xml:space="preserve"> </w:t>
      </w:r>
      <w:r w:rsidRPr="00A12C16">
        <w:rPr>
          <w:rFonts w:ascii="Times New Roman" w:eastAsia="Times New Roman" w:hAnsi="Times New Roman" w:cs="Times New Roman"/>
          <w:i/>
          <w:sz w:val="28"/>
          <w:szCs w:val="28"/>
          <w:lang w:eastAsia="ru-RU"/>
        </w:rPr>
        <w:t>(</w:t>
      </w:r>
      <w:r w:rsidR="00A12C16">
        <w:rPr>
          <w:rFonts w:ascii="Times New Roman" w:eastAsia="Times New Roman" w:hAnsi="Times New Roman" w:cs="Times New Roman"/>
          <w:i/>
          <w:sz w:val="28"/>
          <w:szCs w:val="28"/>
          <w:lang w:eastAsia="ru-RU"/>
        </w:rPr>
        <w:t xml:space="preserve">2016 году - </w:t>
      </w:r>
      <w:r w:rsidR="00A12C16" w:rsidRPr="00A12C16">
        <w:rPr>
          <w:rFonts w:ascii="Times New Roman" w:eastAsia="Times New Roman" w:hAnsi="Times New Roman" w:cs="Times New Roman"/>
          <w:i/>
          <w:sz w:val="28"/>
          <w:szCs w:val="28"/>
          <w:lang w:eastAsia="ru-RU"/>
        </w:rPr>
        <w:t xml:space="preserve">3 млрд. 198 млн. 336,6 тыс.рублей, </w:t>
      </w:r>
      <w:r w:rsidRPr="00A12C16">
        <w:rPr>
          <w:rFonts w:ascii="Times New Roman" w:eastAsia="Times New Roman" w:hAnsi="Times New Roman" w:cs="Times New Roman"/>
          <w:i/>
          <w:sz w:val="28"/>
          <w:szCs w:val="28"/>
          <w:lang w:eastAsia="ru-RU"/>
        </w:rPr>
        <w:t>201</w:t>
      </w:r>
      <w:r w:rsidR="00A12C16" w:rsidRPr="00A12C16">
        <w:rPr>
          <w:rFonts w:ascii="Times New Roman" w:eastAsia="Times New Roman" w:hAnsi="Times New Roman" w:cs="Times New Roman"/>
          <w:i/>
          <w:sz w:val="28"/>
          <w:szCs w:val="28"/>
          <w:lang w:eastAsia="ru-RU"/>
        </w:rPr>
        <w:t>5</w:t>
      </w:r>
      <w:r w:rsidRPr="00A12C16">
        <w:rPr>
          <w:rFonts w:ascii="Times New Roman" w:eastAsia="Times New Roman" w:hAnsi="Times New Roman" w:cs="Times New Roman"/>
          <w:i/>
          <w:sz w:val="28"/>
          <w:szCs w:val="28"/>
          <w:lang w:eastAsia="ru-RU"/>
        </w:rPr>
        <w:t xml:space="preserve"> – 3млрд 073 млн. 792,3 тыс.рублей)</w:t>
      </w:r>
      <w:r w:rsidRPr="00DD0EFC">
        <w:rPr>
          <w:rFonts w:ascii="Times New Roman" w:eastAsia="Times New Roman" w:hAnsi="Times New Roman" w:cs="Times New Roman"/>
          <w:sz w:val="28"/>
          <w:szCs w:val="28"/>
          <w:lang w:eastAsia="ru-RU"/>
        </w:rPr>
        <w:t>, в том числе по разделам: Образование  1</w:t>
      </w:r>
      <w:r w:rsidRPr="00DD0EFC">
        <w:rPr>
          <w:rFonts w:ascii="Times New Roman" w:eastAsia="Times New Roman" w:hAnsi="Times New Roman" w:cs="Times New Roman"/>
          <w:b/>
          <w:sz w:val="28"/>
          <w:szCs w:val="28"/>
          <w:lang w:eastAsia="ru-RU"/>
        </w:rPr>
        <w:t xml:space="preserve"> млрд. 9</w:t>
      </w:r>
      <w:r w:rsidR="00E66B35">
        <w:rPr>
          <w:rFonts w:ascii="Times New Roman" w:eastAsia="Times New Roman" w:hAnsi="Times New Roman" w:cs="Times New Roman"/>
          <w:b/>
          <w:sz w:val="28"/>
          <w:szCs w:val="28"/>
          <w:lang w:eastAsia="ru-RU"/>
        </w:rPr>
        <w:t>92</w:t>
      </w:r>
      <w:r w:rsidRPr="00DD0EFC">
        <w:rPr>
          <w:rFonts w:ascii="Times New Roman" w:eastAsia="Times New Roman" w:hAnsi="Times New Roman" w:cs="Times New Roman"/>
          <w:b/>
          <w:sz w:val="28"/>
          <w:szCs w:val="28"/>
          <w:lang w:eastAsia="ru-RU"/>
        </w:rPr>
        <w:t xml:space="preserve"> млн. </w:t>
      </w:r>
      <w:r w:rsidR="00E66B35">
        <w:rPr>
          <w:rFonts w:ascii="Times New Roman" w:eastAsia="Times New Roman" w:hAnsi="Times New Roman" w:cs="Times New Roman"/>
          <w:b/>
          <w:sz w:val="28"/>
          <w:szCs w:val="28"/>
          <w:lang w:eastAsia="ru-RU"/>
        </w:rPr>
        <w:t>932</w:t>
      </w:r>
      <w:r w:rsidRPr="00DD0EFC">
        <w:rPr>
          <w:rFonts w:ascii="Times New Roman" w:eastAsia="Times New Roman" w:hAnsi="Times New Roman" w:cs="Times New Roman"/>
          <w:b/>
          <w:sz w:val="28"/>
          <w:szCs w:val="28"/>
          <w:lang w:eastAsia="ru-RU"/>
        </w:rPr>
        <w:t>,</w:t>
      </w:r>
      <w:r w:rsidR="00E66B35">
        <w:rPr>
          <w:rFonts w:ascii="Times New Roman" w:eastAsia="Times New Roman" w:hAnsi="Times New Roman" w:cs="Times New Roman"/>
          <w:b/>
          <w:sz w:val="28"/>
          <w:szCs w:val="28"/>
          <w:lang w:eastAsia="ru-RU"/>
        </w:rPr>
        <w:t>0</w:t>
      </w:r>
      <w:r w:rsidR="00A12C16">
        <w:rPr>
          <w:rFonts w:ascii="Times New Roman" w:eastAsia="Times New Roman" w:hAnsi="Times New Roman" w:cs="Times New Roman"/>
          <w:b/>
          <w:sz w:val="28"/>
          <w:szCs w:val="28"/>
          <w:lang w:eastAsia="ru-RU"/>
        </w:rPr>
        <w:t xml:space="preserve"> </w:t>
      </w:r>
      <w:r w:rsidRPr="00DD0EFC">
        <w:rPr>
          <w:rFonts w:ascii="Times New Roman" w:eastAsia="Times New Roman" w:hAnsi="Times New Roman" w:cs="Times New Roman"/>
          <w:b/>
          <w:sz w:val="28"/>
          <w:szCs w:val="28"/>
          <w:lang w:eastAsia="ru-RU"/>
        </w:rPr>
        <w:t xml:space="preserve">тыс.рублей </w:t>
      </w:r>
      <w:r w:rsidRPr="00DD0EFC">
        <w:rPr>
          <w:rFonts w:ascii="Times New Roman" w:eastAsia="Times New Roman" w:hAnsi="Times New Roman" w:cs="Times New Roman"/>
          <w:sz w:val="28"/>
          <w:szCs w:val="28"/>
          <w:lang w:eastAsia="ru-RU"/>
        </w:rPr>
        <w:t>или</w:t>
      </w:r>
      <w:r w:rsidRPr="00DD0EFC">
        <w:rPr>
          <w:rFonts w:ascii="Times New Roman" w:eastAsia="Times New Roman" w:hAnsi="Times New Roman" w:cs="Times New Roman"/>
          <w:b/>
          <w:sz w:val="28"/>
          <w:szCs w:val="28"/>
          <w:lang w:eastAsia="ru-RU"/>
        </w:rPr>
        <w:t xml:space="preserve"> 61,1% </w:t>
      </w:r>
      <w:r w:rsidRPr="00DD0EFC">
        <w:rPr>
          <w:rFonts w:ascii="Times New Roman" w:eastAsia="Times New Roman" w:hAnsi="Times New Roman" w:cs="Times New Roman"/>
          <w:sz w:val="28"/>
          <w:szCs w:val="28"/>
          <w:lang w:eastAsia="ru-RU"/>
        </w:rPr>
        <w:t xml:space="preserve">от общей структуры бюджета района, жилищно-коммунальное хозяйство </w:t>
      </w:r>
      <w:r w:rsidRPr="00DD0EFC">
        <w:rPr>
          <w:rFonts w:ascii="Times New Roman" w:eastAsia="Times New Roman" w:hAnsi="Times New Roman" w:cs="Times New Roman"/>
          <w:b/>
          <w:sz w:val="28"/>
          <w:szCs w:val="28"/>
          <w:lang w:eastAsia="ru-RU"/>
        </w:rPr>
        <w:t>1</w:t>
      </w:r>
      <w:r w:rsidR="00A12C16">
        <w:rPr>
          <w:rFonts w:ascii="Times New Roman" w:eastAsia="Times New Roman" w:hAnsi="Times New Roman" w:cs="Times New Roman"/>
          <w:b/>
          <w:sz w:val="28"/>
          <w:szCs w:val="28"/>
          <w:lang w:eastAsia="ru-RU"/>
        </w:rPr>
        <w:t>65</w:t>
      </w:r>
      <w:r w:rsidRPr="00DD0EFC">
        <w:rPr>
          <w:rFonts w:ascii="Times New Roman" w:eastAsia="Times New Roman" w:hAnsi="Times New Roman" w:cs="Times New Roman"/>
          <w:b/>
          <w:sz w:val="28"/>
          <w:szCs w:val="28"/>
          <w:lang w:eastAsia="ru-RU"/>
        </w:rPr>
        <w:t xml:space="preserve"> млн </w:t>
      </w:r>
      <w:r w:rsidR="00A12C16">
        <w:rPr>
          <w:rFonts w:ascii="Times New Roman" w:eastAsia="Times New Roman" w:hAnsi="Times New Roman" w:cs="Times New Roman"/>
          <w:b/>
          <w:sz w:val="28"/>
          <w:szCs w:val="28"/>
          <w:lang w:eastAsia="ru-RU"/>
        </w:rPr>
        <w:t>208</w:t>
      </w:r>
      <w:r w:rsidRPr="00DD0EFC">
        <w:rPr>
          <w:rFonts w:ascii="Times New Roman" w:eastAsia="Times New Roman" w:hAnsi="Times New Roman" w:cs="Times New Roman"/>
          <w:b/>
          <w:sz w:val="28"/>
          <w:szCs w:val="28"/>
          <w:lang w:eastAsia="ru-RU"/>
        </w:rPr>
        <w:t>,</w:t>
      </w:r>
      <w:r w:rsidR="00A12C16">
        <w:rPr>
          <w:rFonts w:ascii="Times New Roman" w:eastAsia="Times New Roman" w:hAnsi="Times New Roman" w:cs="Times New Roman"/>
          <w:b/>
          <w:sz w:val="28"/>
          <w:szCs w:val="28"/>
          <w:lang w:eastAsia="ru-RU"/>
        </w:rPr>
        <w:t>6</w:t>
      </w:r>
      <w:r w:rsidRPr="00DD0EFC">
        <w:rPr>
          <w:rFonts w:ascii="Times New Roman" w:eastAsia="Times New Roman" w:hAnsi="Times New Roman" w:cs="Times New Roman"/>
          <w:sz w:val="28"/>
          <w:szCs w:val="28"/>
          <w:lang w:eastAsia="ru-RU"/>
        </w:rPr>
        <w:t xml:space="preserve"> </w:t>
      </w:r>
      <w:r w:rsidRPr="00DD0EFC">
        <w:rPr>
          <w:rFonts w:ascii="Times New Roman" w:eastAsia="Times New Roman" w:hAnsi="Times New Roman" w:cs="Times New Roman"/>
          <w:b/>
          <w:sz w:val="28"/>
          <w:szCs w:val="28"/>
          <w:lang w:eastAsia="ru-RU"/>
        </w:rPr>
        <w:t>тыс.рублей</w:t>
      </w:r>
      <w:r w:rsidRPr="00DD0EFC">
        <w:rPr>
          <w:rFonts w:ascii="Times New Roman" w:eastAsia="Times New Roman" w:hAnsi="Times New Roman" w:cs="Times New Roman"/>
          <w:sz w:val="28"/>
          <w:szCs w:val="28"/>
          <w:lang w:eastAsia="ru-RU"/>
        </w:rPr>
        <w:t xml:space="preserve">, Культура </w:t>
      </w:r>
      <w:r w:rsidR="00A12C16">
        <w:rPr>
          <w:rFonts w:ascii="Times New Roman" w:eastAsia="Times New Roman" w:hAnsi="Times New Roman" w:cs="Times New Roman"/>
          <w:b/>
          <w:sz w:val="28"/>
          <w:szCs w:val="28"/>
          <w:lang w:eastAsia="ru-RU"/>
        </w:rPr>
        <w:t>11</w:t>
      </w:r>
      <w:r w:rsidR="00E66B35">
        <w:rPr>
          <w:rFonts w:ascii="Times New Roman" w:eastAsia="Times New Roman" w:hAnsi="Times New Roman" w:cs="Times New Roman"/>
          <w:b/>
          <w:sz w:val="28"/>
          <w:szCs w:val="28"/>
          <w:lang w:eastAsia="ru-RU"/>
        </w:rPr>
        <w:t>8</w:t>
      </w:r>
      <w:r w:rsidRPr="00DD0EFC">
        <w:rPr>
          <w:rFonts w:ascii="Times New Roman" w:eastAsia="Times New Roman" w:hAnsi="Times New Roman" w:cs="Times New Roman"/>
          <w:b/>
          <w:sz w:val="28"/>
          <w:szCs w:val="28"/>
          <w:lang w:eastAsia="ru-RU"/>
        </w:rPr>
        <w:t xml:space="preserve"> млн. </w:t>
      </w:r>
      <w:r w:rsidR="00E66B35">
        <w:rPr>
          <w:rFonts w:ascii="Times New Roman" w:eastAsia="Times New Roman" w:hAnsi="Times New Roman" w:cs="Times New Roman"/>
          <w:b/>
          <w:sz w:val="28"/>
          <w:szCs w:val="28"/>
          <w:lang w:eastAsia="ru-RU"/>
        </w:rPr>
        <w:t>109</w:t>
      </w:r>
      <w:r w:rsidRPr="00DD0EFC">
        <w:rPr>
          <w:rFonts w:ascii="Times New Roman" w:eastAsia="Times New Roman" w:hAnsi="Times New Roman" w:cs="Times New Roman"/>
          <w:b/>
          <w:sz w:val="28"/>
          <w:szCs w:val="28"/>
          <w:lang w:eastAsia="ru-RU"/>
        </w:rPr>
        <w:t>,</w:t>
      </w:r>
      <w:r w:rsidR="00E66B35">
        <w:rPr>
          <w:rFonts w:ascii="Times New Roman" w:eastAsia="Times New Roman" w:hAnsi="Times New Roman" w:cs="Times New Roman"/>
          <w:b/>
          <w:sz w:val="28"/>
          <w:szCs w:val="28"/>
          <w:lang w:eastAsia="ru-RU"/>
        </w:rPr>
        <w:t>2</w:t>
      </w:r>
      <w:r w:rsidRPr="00DD0EFC">
        <w:rPr>
          <w:rFonts w:ascii="Times New Roman" w:eastAsia="Times New Roman" w:hAnsi="Times New Roman" w:cs="Times New Roman"/>
          <w:sz w:val="28"/>
          <w:szCs w:val="28"/>
          <w:lang w:eastAsia="ru-RU"/>
        </w:rPr>
        <w:t xml:space="preserve"> </w:t>
      </w:r>
      <w:r w:rsidRPr="00DD0EFC">
        <w:rPr>
          <w:rFonts w:ascii="Times New Roman" w:eastAsia="Times New Roman" w:hAnsi="Times New Roman" w:cs="Times New Roman"/>
          <w:b/>
          <w:sz w:val="28"/>
          <w:szCs w:val="28"/>
          <w:lang w:eastAsia="ru-RU"/>
        </w:rPr>
        <w:t>тыс.рублей</w:t>
      </w:r>
      <w:r w:rsidRPr="00DD0EFC">
        <w:rPr>
          <w:rFonts w:ascii="Times New Roman" w:eastAsia="Times New Roman" w:hAnsi="Times New Roman" w:cs="Times New Roman"/>
          <w:sz w:val="28"/>
          <w:szCs w:val="28"/>
          <w:lang w:eastAsia="ru-RU"/>
        </w:rPr>
        <w:t xml:space="preserve">, социальная политика </w:t>
      </w:r>
      <w:r w:rsidR="00A12C16">
        <w:rPr>
          <w:rFonts w:ascii="Times New Roman" w:eastAsia="Times New Roman" w:hAnsi="Times New Roman" w:cs="Times New Roman"/>
          <w:b/>
          <w:sz w:val="28"/>
          <w:szCs w:val="28"/>
          <w:lang w:eastAsia="ru-RU"/>
        </w:rPr>
        <w:t>19</w:t>
      </w:r>
      <w:r w:rsidR="00E66B35">
        <w:rPr>
          <w:rFonts w:ascii="Times New Roman" w:eastAsia="Times New Roman" w:hAnsi="Times New Roman" w:cs="Times New Roman"/>
          <w:b/>
          <w:sz w:val="28"/>
          <w:szCs w:val="28"/>
          <w:lang w:eastAsia="ru-RU"/>
        </w:rPr>
        <w:t>8</w:t>
      </w:r>
      <w:r w:rsidRPr="00DD0EFC">
        <w:rPr>
          <w:rFonts w:ascii="Times New Roman" w:eastAsia="Times New Roman" w:hAnsi="Times New Roman" w:cs="Times New Roman"/>
          <w:b/>
          <w:sz w:val="28"/>
          <w:szCs w:val="28"/>
          <w:lang w:eastAsia="ru-RU"/>
        </w:rPr>
        <w:t xml:space="preserve"> млн </w:t>
      </w:r>
      <w:r w:rsidR="00E66B35">
        <w:rPr>
          <w:rFonts w:ascii="Times New Roman" w:eastAsia="Times New Roman" w:hAnsi="Times New Roman" w:cs="Times New Roman"/>
          <w:b/>
          <w:sz w:val="28"/>
          <w:szCs w:val="28"/>
          <w:lang w:eastAsia="ru-RU"/>
        </w:rPr>
        <w:t>004</w:t>
      </w:r>
      <w:r w:rsidRPr="00DD0EFC">
        <w:rPr>
          <w:rFonts w:ascii="Times New Roman" w:eastAsia="Times New Roman" w:hAnsi="Times New Roman" w:cs="Times New Roman"/>
          <w:b/>
          <w:sz w:val="28"/>
          <w:szCs w:val="28"/>
          <w:lang w:eastAsia="ru-RU"/>
        </w:rPr>
        <w:t>,</w:t>
      </w:r>
      <w:r w:rsidR="00E66B35">
        <w:rPr>
          <w:rFonts w:ascii="Times New Roman" w:eastAsia="Times New Roman" w:hAnsi="Times New Roman" w:cs="Times New Roman"/>
          <w:b/>
          <w:sz w:val="28"/>
          <w:szCs w:val="28"/>
          <w:lang w:eastAsia="ru-RU"/>
        </w:rPr>
        <w:t>4</w:t>
      </w:r>
      <w:r w:rsidRPr="00DD0EFC">
        <w:rPr>
          <w:rFonts w:ascii="Times New Roman" w:eastAsia="Times New Roman" w:hAnsi="Times New Roman" w:cs="Times New Roman"/>
          <w:sz w:val="28"/>
          <w:szCs w:val="28"/>
          <w:lang w:eastAsia="ru-RU"/>
        </w:rPr>
        <w:t xml:space="preserve"> </w:t>
      </w:r>
      <w:r w:rsidRPr="00DD0EFC">
        <w:rPr>
          <w:rFonts w:ascii="Times New Roman" w:eastAsia="Times New Roman" w:hAnsi="Times New Roman" w:cs="Times New Roman"/>
          <w:b/>
          <w:sz w:val="28"/>
          <w:szCs w:val="28"/>
          <w:lang w:eastAsia="ru-RU"/>
        </w:rPr>
        <w:t>тыс. рублей</w:t>
      </w:r>
      <w:r w:rsidRPr="00DD0EFC">
        <w:rPr>
          <w:rFonts w:ascii="Times New Roman" w:eastAsia="Times New Roman" w:hAnsi="Times New Roman" w:cs="Times New Roman"/>
          <w:sz w:val="28"/>
          <w:szCs w:val="28"/>
          <w:lang w:eastAsia="ru-RU"/>
        </w:rPr>
        <w:t xml:space="preserve">, физкультура и спорт </w:t>
      </w:r>
      <w:r w:rsidR="00A12C16">
        <w:rPr>
          <w:rFonts w:ascii="Times New Roman" w:eastAsia="Times New Roman" w:hAnsi="Times New Roman" w:cs="Times New Roman"/>
          <w:b/>
          <w:sz w:val="28"/>
          <w:szCs w:val="28"/>
          <w:lang w:eastAsia="ru-RU"/>
        </w:rPr>
        <w:t>9</w:t>
      </w:r>
      <w:r w:rsidRPr="00DD0EFC">
        <w:rPr>
          <w:rFonts w:ascii="Times New Roman" w:eastAsia="Times New Roman" w:hAnsi="Times New Roman" w:cs="Times New Roman"/>
          <w:b/>
          <w:sz w:val="28"/>
          <w:szCs w:val="28"/>
          <w:lang w:eastAsia="ru-RU"/>
        </w:rPr>
        <w:t xml:space="preserve"> млн. </w:t>
      </w:r>
      <w:r w:rsidR="00E66B35">
        <w:rPr>
          <w:rFonts w:ascii="Times New Roman" w:eastAsia="Times New Roman" w:hAnsi="Times New Roman" w:cs="Times New Roman"/>
          <w:b/>
          <w:sz w:val="28"/>
          <w:szCs w:val="28"/>
          <w:lang w:eastAsia="ru-RU"/>
        </w:rPr>
        <w:t>439</w:t>
      </w:r>
      <w:r w:rsidRPr="00DD0EFC">
        <w:rPr>
          <w:rFonts w:ascii="Times New Roman" w:eastAsia="Times New Roman" w:hAnsi="Times New Roman" w:cs="Times New Roman"/>
          <w:b/>
          <w:sz w:val="28"/>
          <w:szCs w:val="28"/>
          <w:lang w:eastAsia="ru-RU"/>
        </w:rPr>
        <w:t>,</w:t>
      </w:r>
      <w:r w:rsidR="00E66B35">
        <w:rPr>
          <w:rFonts w:ascii="Times New Roman" w:eastAsia="Times New Roman" w:hAnsi="Times New Roman" w:cs="Times New Roman"/>
          <w:b/>
          <w:sz w:val="28"/>
          <w:szCs w:val="28"/>
          <w:lang w:eastAsia="ru-RU"/>
        </w:rPr>
        <w:t>1</w:t>
      </w:r>
      <w:r w:rsidRPr="00DD0EFC">
        <w:rPr>
          <w:rFonts w:ascii="Times New Roman" w:eastAsia="Times New Roman" w:hAnsi="Times New Roman" w:cs="Times New Roman"/>
          <w:sz w:val="28"/>
          <w:szCs w:val="28"/>
          <w:lang w:eastAsia="ru-RU"/>
        </w:rPr>
        <w:t xml:space="preserve"> </w:t>
      </w:r>
      <w:r w:rsidRPr="00DD0EFC">
        <w:rPr>
          <w:rFonts w:ascii="Times New Roman" w:eastAsia="Times New Roman" w:hAnsi="Times New Roman" w:cs="Times New Roman"/>
          <w:b/>
          <w:sz w:val="28"/>
          <w:szCs w:val="28"/>
          <w:lang w:eastAsia="ru-RU"/>
        </w:rPr>
        <w:t>тыс.рублей</w:t>
      </w:r>
      <w:r w:rsidRPr="00DD0EFC">
        <w:rPr>
          <w:rFonts w:ascii="Times New Roman" w:eastAsia="Times New Roman" w:hAnsi="Times New Roman" w:cs="Times New Roman"/>
          <w:sz w:val="28"/>
          <w:szCs w:val="28"/>
          <w:lang w:eastAsia="ru-RU"/>
        </w:rPr>
        <w:t xml:space="preserve">, национальная экономика </w:t>
      </w:r>
      <w:r w:rsidR="00A12C16">
        <w:rPr>
          <w:rFonts w:ascii="Times New Roman" w:eastAsia="Times New Roman" w:hAnsi="Times New Roman" w:cs="Times New Roman"/>
          <w:b/>
          <w:sz w:val="28"/>
          <w:szCs w:val="28"/>
          <w:lang w:eastAsia="ru-RU"/>
        </w:rPr>
        <w:t>43</w:t>
      </w:r>
      <w:r w:rsidR="00E66B35">
        <w:rPr>
          <w:rFonts w:ascii="Times New Roman" w:eastAsia="Times New Roman" w:hAnsi="Times New Roman" w:cs="Times New Roman"/>
          <w:b/>
          <w:sz w:val="28"/>
          <w:szCs w:val="28"/>
          <w:lang w:eastAsia="ru-RU"/>
        </w:rPr>
        <w:t>6</w:t>
      </w:r>
      <w:r w:rsidRPr="00DD0EFC">
        <w:rPr>
          <w:rFonts w:ascii="Times New Roman" w:eastAsia="Times New Roman" w:hAnsi="Times New Roman" w:cs="Times New Roman"/>
          <w:b/>
          <w:sz w:val="28"/>
          <w:szCs w:val="28"/>
          <w:lang w:eastAsia="ru-RU"/>
        </w:rPr>
        <w:t xml:space="preserve"> млн. </w:t>
      </w:r>
      <w:r w:rsidR="00E66B35">
        <w:rPr>
          <w:rFonts w:ascii="Times New Roman" w:eastAsia="Times New Roman" w:hAnsi="Times New Roman" w:cs="Times New Roman"/>
          <w:b/>
          <w:sz w:val="28"/>
          <w:szCs w:val="28"/>
          <w:lang w:eastAsia="ru-RU"/>
        </w:rPr>
        <w:t>727,3</w:t>
      </w:r>
      <w:r w:rsidRPr="00DD0EFC">
        <w:rPr>
          <w:rFonts w:ascii="Times New Roman" w:eastAsia="Times New Roman" w:hAnsi="Times New Roman" w:cs="Times New Roman"/>
          <w:sz w:val="28"/>
          <w:szCs w:val="28"/>
          <w:lang w:eastAsia="ru-RU"/>
        </w:rPr>
        <w:t xml:space="preserve"> </w:t>
      </w:r>
      <w:r w:rsidRPr="00DD0EFC">
        <w:rPr>
          <w:rFonts w:ascii="Times New Roman" w:eastAsia="Times New Roman" w:hAnsi="Times New Roman" w:cs="Times New Roman"/>
          <w:b/>
          <w:sz w:val="28"/>
          <w:szCs w:val="28"/>
          <w:lang w:eastAsia="ru-RU"/>
        </w:rPr>
        <w:t>тыс.рублей</w:t>
      </w:r>
      <w:r w:rsidRPr="00DD0EFC">
        <w:rPr>
          <w:rFonts w:ascii="Times New Roman" w:eastAsia="Times New Roman" w:hAnsi="Times New Roman" w:cs="Times New Roman"/>
          <w:sz w:val="28"/>
          <w:szCs w:val="28"/>
          <w:lang w:eastAsia="ru-RU"/>
        </w:rPr>
        <w:t xml:space="preserve">, общегосударственные вопросы </w:t>
      </w:r>
      <w:r w:rsidR="005C390C">
        <w:rPr>
          <w:rFonts w:ascii="Times New Roman" w:eastAsia="Times New Roman" w:hAnsi="Times New Roman" w:cs="Times New Roman"/>
          <w:b/>
          <w:sz w:val="28"/>
          <w:szCs w:val="28"/>
          <w:lang w:eastAsia="ru-RU"/>
        </w:rPr>
        <w:t>9</w:t>
      </w:r>
      <w:r w:rsidR="00E66B35">
        <w:rPr>
          <w:rFonts w:ascii="Times New Roman" w:eastAsia="Times New Roman" w:hAnsi="Times New Roman" w:cs="Times New Roman"/>
          <w:b/>
          <w:sz w:val="28"/>
          <w:szCs w:val="28"/>
          <w:lang w:eastAsia="ru-RU"/>
        </w:rPr>
        <w:t>7</w:t>
      </w:r>
      <w:r w:rsidRPr="00DD0EFC">
        <w:rPr>
          <w:rFonts w:ascii="Times New Roman" w:eastAsia="Times New Roman" w:hAnsi="Times New Roman" w:cs="Times New Roman"/>
          <w:b/>
          <w:sz w:val="28"/>
          <w:szCs w:val="28"/>
          <w:lang w:eastAsia="ru-RU"/>
        </w:rPr>
        <w:t xml:space="preserve"> млн. </w:t>
      </w:r>
      <w:r w:rsidR="00E66B35">
        <w:rPr>
          <w:rFonts w:ascii="Times New Roman" w:eastAsia="Times New Roman" w:hAnsi="Times New Roman" w:cs="Times New Roman"/>
          <w:b/>
          <w:sz w:val="28"/>
          <w:szCs w:val="28"/>
          <w:lang w:eastAsia="ru-RU"/>
        </w:rPr>
        <w:t>547</w:t>
      </w:r>
      <w:r w:rsidRPr="00DD0EFC">
        <w:rPr>
          <w:rFonts w:ascii="Times New Roman" w:eastAsia="Times New Roman" w:hAnsi="Times New Roman" w:cs="Times New Roman"/>
          <w:b/>
          <w:sz w:val="28"/>
          <w:szCs w:val="28"/>
          <w:lang w:eastAsia="ru-RU"/>
        </w:rPr>
        <w:t>,</w:t>
      </w:r>
      <w:r w:rsidR="00E66B35">
        <w:rPr>
          <w:rFonts w:ascii="Times New Roman" w:eastAsia="Times New Roman" w:hAnsi="Times New Roman" w:cs="Times New Roman"/>
          <w:b/>
          <w:sz w:val="28"/>
          <w:szCs w:val="28"/>
          <w:lang w:eastAsia="ru-RU"/>
        </w:rPr>
        <w:t>9</w:t>
      </w:r>
      <w:r w:rsidRPr="00DD0EFC">
        <w:rPr>
          <w:rFonts w:ascii="Times New Roman" w:eastAsia="Times New Roman" w:hAnsi="Times New Roman" w:cs="Times New Roman"/>
          <w:b/>
          <w:sz w:val="28"/>
          <w:szCs w:val="28"/>
          <w:lang w:eastAsia="ru-RU"/>
        </w:rPr>
        <w:t xml:space="preserve"> тыс.рублей</w:t>
      </w:r>
      <w:r w:rsidRPr="00DD0EFC">
        <w:rPr>
          <w:rFonts w:ascii="Times New Roman" w:eastAsia="Times New Roman" w:hAnsi="Times New Roman" w:cs="Times New Roman"/>
          <w:sz w:val="28"/>
          <w:szCs w:val="28"/>
          <w:lang w:eastAsia="ru-RU"/>
        </w:rPr>
        <w:t xml:space="preserve">, национальная оборона </w:t>
      </w:r>
      <w:r w:rsidRPr="00DD0EFC">
        <w:rPr>
          <w:rFonts w:ascii="Times New Roman" w:eastAsia="Times New Roman" w:hAnsi="Times New Roman" w:cs="Times New Roman"/>
          <w:b/>
          <w:sz w:val="28"/>
          <w:szCs w:val="28"/>
          <w:lang w:eastAsia="ru-RU"/>
        </w:rPr>
        <w:t xml:space="preserve">3 млн </w:t>
      </w:r>
      <w:r w:rsidR="005C390C">
        <w:rPr>
          <w:rFonts w:ascii="Times New Roman" w:eastAsia="Times New Roman" w:hAnsi="Times New Roman" w:cs="Times New Roman"/>
          <w:b/>
          <w:sz w:val="28"/>
          <w:szCs w:val="28"/>
          <w:lang w:eastAsia="ru-RU"/>
        </w:rPr>
        <w:t>127</w:t>
      </w:r>
      <w:r w:rsidRPr="00DD0EFC">
        <w:rPr>
          <w:rFonts w:ascii="Times New Roman" w:eastAsia="Times New Roman" w:hAnsi="Times New Roman" w:cs="Times New Roman"/>
          <w:b/>
          <w:sz w:val="28"/>
          <w:szCs w:val="28"/>
          <w:lang w:eastAsia="ru-RU"/>
        </w:rPr>
        <w:t>,</w:t>
      </w:r>
      <w:r w:rsidR="005C390C">
        <w:rPr>
          <w:rFonts w:ascii="Times New Roman" w:eastAsia="Times New Roman" w:hAnsi="Times New Roman" w:cs="Times New Roman"/>
          <w:b/>
          <w:sz w:val="28"/>
          <w:szCs w:val="28"/>
          <w:lang w:eastAsia="ru-RU"/>
        </w:rPr>
        <w:t>0</w:t>
      </w:r>
      <w:r w:rsidRPr="00DD0EFC">
        <w:rPr>
          <w:rFonts w:ascii="Times New Roman" w:eastAsia="Times New Roman" w:hAnsi="Times New Roman" w:cs="Times New Roman"/>
          <w:sz w:val="28"/>
          <w:szCs w:val="28"/>
          <w:lang w:eastAsia="ru-RU"/>
        </w:rPr>
        <w:t xml:space="preserve"> </w:t>
      </w:r>
      <w:r w:rsidRPr="00DD0EFC">
        <w:rPr>
          <w:rFonts w:ascii="Times New Roman" w:eastAsia="Times New Roman" w:hAnsi="Times New Roman" w:cs="Times New Roman"/>
          <w:b/>
          <w:sz w:val="28"/>
          <w:szCs w:val="28"/>
          <w:lang w:eastAsia="ru-RU"/>
        </w:rPr>
        <w:t>тыс.рублей</w:t>
      </w:r>
      <w:r w:rsidRPr="00DD0EFC">
        <w:rPr>
          <w:rFonts w:ascii="Times New Roman" w:eastAsia="Times New Roman" w:hAnsi="Times New Roman" w:cs="Times New Roman"/>
          <w:sz w:val="28"/>
          <w:szCs w:val="28"/>
          <w:lang w:eastAsia="ru-RU"/>
        </w:rPr>
        <w:t xml:space="preserve">, национальная безопасность и правоохранительная деятельность </w:t>
      </w:r>
      <w:r w:rsidRPr="00DD0EFC">
        <w:rPr>
          <w:rFonts w:ascii="Times New Roman" w:eastAsia="Times New Roman" w:hAnsi="Times New Roman" w:cs="Times New Roman"/>
          <w:b/>
          <w:sz w:val="28"/>
          <w:szCs w:val="28"/>
          <w:lang w:eastAsia="ru-RU"/>
        </w:rPr>
        <w:t xml:space="preserve">5 млн. </w:t>
      </w:r>
      <w:r w:rsidR="00E66B35">
        <w:rPr>
          <w:rFonts w:ascii="Times New Roman" w:eastAsia="Times New Roman" w:hAnsi="Times New Roman" w:cs="Times New Roman"/>
          <w:b/>
          <w:sz w:val="28"/>
          <w:szCs w:val="28"/>
          <w:lang w:eastAsia="ru-RU"/>
        </w:rPr>
        <w:t>664</w:t>
      </w:r>
      <w:r w:rsidRPr="00DD0EFC">
        <w:rPr>
          <w:rFonts w:ascii="Times New Roman" w:eastAsia="Times New Roman" w:hAnsi="Times New Roman" w:cs="Times New Roman"/>
          <w:b/>
          <w:sz w:val="28"/>
          <w:szCs w:val="28"/>
          <w:lang w:eastAsia="ru-RU"/>
        </w:rPr>
        <w:t>,</w:t>
      </w:r>
      <w:r w:rsidR="00E66B35">
        <w:rPr>
          <w:rFonts w:ascii="Times New Roman" w:eastAsia="Times New Roman" w:hAnsi="Times New Roman" w:cs="Times New Roman"/>
          <w:b/>
          <w:sz w:val="28"/>
          <w:szCs w:val="28"/>
          <w:lang w:eastAsia="ru-RU"/>
        </w:rPr>
        <w:t>0</w:t>
      </w:r>
      <w:r w:rsidRPr="00DD0EFC">
        <w:rPr>
          <w:rFonts w:ascii="Times New Roman" w:eastAsia="Times New Roman" w:hAnsi="Times New Roman" w:cs="Times New Roman"/>
          <w:b/>
          <w:sz w:val="28"/>
          <w:szCs w:val="28"/>
          <w:lang w:eastAsia="ru-RU"/>
        </w:rPr>
        <w:t xml:space="preserve"> тыс.рублей</w:t>
      </w:r>
      <w:r w:rsidRPr="00DD0EFC">
        <w:rPr>
          <w:rFonts w:ascii="Times New Roman" w:eastAsia="Times New Roman" w:hAnsi="Times New Roman" w:cs="Times New Roman"/>
          <w:sz w:val="28"/>
          <w:szCs w:val="28"/>
          <w:lang w:eastAsia="ru-RU"/>
        </w:rPr>
        <w:t xml:space="preserve">, охрана окружающей среды </w:t>
      </w:r>
      <w:r w:rsidR="00E66B35">
        <w:rPr>
          <w:rFonts w:ascii="Times New Roman" w:eastAsia="Times New Roman" w:hAnsi="Times New Roman" w:cs="Times New Roman"/>
          <w:b/>
          <w:sz w:val="28"/>
          <w:szCs w:val="28"/>
          <w:lang w:eastAsia="ru-RU"/>
        </w:rPr>
        <w:t>936</w:t>
      </w:r>
      <w:r w:rsidRPr="00DD0EFC">
        <w:rPr>
          <w:rFonts w:ascii="Times New Roman" w:eastAsia="Times New Roman" w:hAnsi="Times New Roman" w:cs="Times New Roman"/>
          <w:b/>
          <w:sz w:val="28"/>
          <w:szCs w:val="28"/>
          <w:lang w:eastAsia="ru-RU"/>
        </w:rPr>
        <w:t>,</w:t>
      </w:r>
      <w:r w:rsidR="005C390C">
        <w:rPr>
          <w:rFonts w:ascii="Times New Roman" w:eastAsia="Times New Roman" w:hAnsi="Times New Roman" w:cs="Times New Roman"/>
          <w:b/>
          <w:sz w:val="28"/>
          <w:szCs w:val="28"/>
          <w:lang w:eastAsia="ru-RU"/>
        </w:rPr>
        <w:t>2</w:t>
      </w:r>
      <w:r w:rsidRPr="00DD0EFC">
        <w:rPr>
          <w:rFonts w:ascii="Times New Roman" w:eastAsia="Times New Roman" w:hAnsi="Times New Roman" w:cs="Times New Roman"/>
          <w:b/>
          <w:sz w:val="28"/>
          <w:szCs w:val="28"/>
          <w:lang w:eastAsia="ru-RU"/>
        </w:rPr>
        <w:t xml:space="preserve"> тыс.рублей</w:t>
      </w:r>
      <w:r w:rsidRPr="00DD0EFC">
        <w:rPr>
          <w:rFonts w:ascii="Times New Roman" w:eastAsia="Times New Roman" w:hAnsi="Times New Roman" w:cs="Times New Roman"/>
          <w:sz w:val="28"/>
          <w:szCs w:val="28"/>
          <w:lang w:eastAsia="ru-RU"/>
        </w:rPr>
        <w:t xml:space="preserve">, обслуживание муниципального долга </w:t>
      </w:r>
      <w:r w:rsidR="005C390C">
        <w:rPr>
          <w:rFonts w:ascii="Times New Roman" w:eastAsia="Times New Roman" w:hAnsi="Times New Roman" w:cs="Times New Roman"/>
          <w:b/>
          <w:sz w:val="28"/>
          <w:szCs w:val="28"/>
          <w:lang w:eastAsia="ru-RU"/>
        </w:rPr>
        <w:t>619</w:t>
      </w:r>
      <w:r w:rsidRPr="00DD0EFC">
        <w:rPr>
          <w:rFonts w:ascii="Times New Roman" w:eastAsia="Times New Roman" w:hAnsi="Times New Roman" w:cs="Times New Roman"/>
          <w:b/>
          <w:sz w:val="28"/>
          <w:szCs w:val="28"/>
          <w:lang w:eastAsia="ru-RU"/>
        </w:rPr>
        <w:t>,</w:t>
      </w:r>
      <w:r w:rsidR="005C390C">
        <w:rPr>
          <w:rFonts w:ascii="Times New Roman" w:eastAsia="Times New Roman" w:hAnsi="Times New Roman" w:cs="Times New Roman"/>
          <w:b/>
          <w:sz w:val="28"/>
          <w:szCs w:val="28"/>
          <w:lang w:eastAsia="ru-RU"/>
        </w:rPr>
        <w:t>4</w:t>
      </w:r>
      <w:r w:rsidRPr="00DD0EFC">
        <w:rPr>
          <w:rFonts w:ascii="Times New Roman" w:eastAsia="Times New Roman" w:hAnsi="Times New Roman" w:cs="Times New Roman"/>
          <w:b/>
          <w:sz w:val="28"/>
          <w:szCs w:val="28"/>
          <w:lang w:eastAsia="ru-RU"/>
        </w:rPr>
        <w:t xml:space="preserve"> тыс.рублей</w:t>
      </w:r>
      <w:r w:rsidRPr="00DD0EFC">
        <w:rPr>
          <w:rFonts w:ascii="Times New Roman" w:eastAsia="Times New Roman" w:hAnsi="Times New Roman" w:cs="Times New Roman"/>
          <w:sz w:val="28"/>
          <w:szCs w:val="28"/>
          <w:lang w:eastAsia="ru-RU"/>
        </w:rPr>
        <w:t xml:space="preserve"> и межбюджетные трансферты общего характера на сумму </w:t>
      </w:r>
      <w:r w:rsidRPr="00DD0EFC">
        <w:rPr>
          <w:rFonts w:ascii="Times New Roman" w:eastAsia="Times New Roman" w:hAnsi="Times New Roman" w:cs="Times New Roman"/>
          <w:b/>
          <w:sz w:val="28"/>
          <w:szCs w:val="28"/>
          <w:lang w:eastAsia="ru-RU"/>
        </w:rPr>
        <w:t>42</w:t>
      </w:r>
      <w:r w:rsidR="005C390C">
        <w:rPr>
          <w:rFonts w:ascii="Times New Roman" w:eastAsia="Times New Roman" w:hAnsi="Times New Roman" w:cs="Times New Roman"/>
          <w:b/>
          <w:sz w:val="28"/>
          <w:szCs w:val="28"/>
          <w:lang w:eastAsia="ru-RU"/>
        </w:rPr>
        <w:t>0</w:t>
      </w:r>
      <w:r w:rsidRPr="00DD0EFC">
        <w:rPr>
          <w:rFonts w:ascii="Times New Roman" w:eastAsia="Times New Roman" w:hAnsi="Times New Roman" w:cs="Times New Roman"/>
          <w:b/>
          <w:sz w:val="28"/>
          <w:szCs w:val="28"/>
          <w:lang w:eastAsia="ru-RU"/>
        </w:rPr>
        <w:t xml:space="preserve"> млн </w:t>
      </w:r>
      <w:r w:rsidR="005C390C">
        <w:rPr>
          <w:rFonts w:ascii="Times New Roman" w:eastAsia="Times New Roman" w:hAnsi="Times New Roman" w:cs="Times New Roman"/>
          <w:b/>
          <w:sz w:val="28"/>
          <w:szCs w:val="28"/>
          <w:lang w:eastAsia="ru-RU"/>
        </w:rPr>
        <w:t>431</w:t>
      </w:r>
      <w:r w:rsidRPr="00DD0EFC">
        <w:rPr>
          <w:rFonts w:ascii="Times New Roman" w:eastAsia="Times New Roman" w:hAnsi="Times New Roman" w:cs="Times New Roman"/>
          <w:b/>
          <w:sz w:val="28"/>
          <w:szCs w:val="28"/>
          <w:lang w:eastAsia="ru-RU"/>
        </w:rPr>
        <w:t>,</w:t>
      </w:r>
      <w:r w:rsidR="005C390C">
        <w:rPr>
          <w:rFonts w:ascii="Times New Roman" w:eastAsia="Times New Roman" w:hAnsi="Times New Roman" w:cs="Times New Roman"/>
          <w:b/>
          <w:sz w:val="28"/>
          <w:szCs w:val="28"/>
          <w:lang w:eastAsia="ru-RU"/>
        </w:rPr>
        <w:t>1</w:t>
      </w:r>
      <w:r w:rsidRPr="00DD0EFC">
        <w:rPr>
          <w:rFonts w:ascii="Times New Roman" w:eastAsia="Times New Roman" w:hAnsi="Times New Roman" w:cs="Times New Roman"/>
          <w:b/>
          <w:sz w:val="28"/>
          <w:szCs w:val="28"/>
          <w:lang w:eastAsia="ru-RU"/>
        </w:rPr>
        <w:t xml:space="preserve"> тыс.рублей</w:t>
      </w:r>
      <w:r w:rsidRPr="00DD0EFC">
        <w:rPr>
          <w:rFonts w:ascii="Times New Roman" w:eastAsia="Times New Roman" w:hAnsi="Times New Roman" w:cs="Times New Roman"/>
          <w:sz w:val="28"/>
          <w:szCs w:val="28"/>
          <w:lang w:eastAsia="ru-RU"/>
        </w:rPr>
        <w:t>.</w:t>
      </w:r>
    </w:p>
    <w:p w:rsidR="00DD0EFC" w:rsidRPr="00BE31F4" w:rsidRDefault="00DD0EFC" w:rsidP="00DD0EFC">
      <w:pPr>
        <w:spacing w:after="0"/>
        <w:jc w:val="center"/>
        <w:rPr>
          <w:rFonts w:ascii="Times New Roman" w:eastAsia="Times New Roman" w:hAnsi="Times New Roman" w:cs="Times New Roman"/>
          <w:b/>
          <w:sz w:val="28"/>
          <w:szCs w:val="28"/>
          <w:lang w:eastAsia="ru-RU"/>
        </w:rPr>
      </w:pPr>
      <w:r w:rsidRPr="00BE31F4">
        <w:rPr>
          <w:rFonts w:ascii="Times New Roman" w:eastAsia="Times New Roman" w:hAnsi="Times New Roman" w:cs="Times New Roman"/>
          <w:b/>
          <w:sz w:val="28"/>
          <w:szCs w:val="28"/>
          <w:lang w:eastAsia="ru-RU"/>
        </w:rPr>
        <w:t>Сельское хозяйство</w:t>
      </w:r>
    </w:p>
    <w:p w:rsidR="00DD0EFC" w:rsidRPr="00BE31F4" w:rsidRDefault="00DD0EFC" w:rsidP="00DD0EFC">
      <w:pPr>
        <w:spacing w:after="0"/>
        <w:ind w:firstLine="709"/>
        <w:jc w:val="both"/>
        <w:rPr>
          <w:rFonts w:ascii="Times New Roman" w:eastAsia="Times New Roman" w:hAnsi="Times New Roman" w:cs="Times New Roman"/>
          <w:b/>
          <w:sz w:val="28"/>
          <w:szCs w:val="28"/>
          <w:lang w:eastAsia="ru-RU"/>
        </w:rPr>
      </w:pPr>
    </w:p>
    <w:p w:rsidR="00DD0EFC" w:rsidRPr="00BE31F4" w:rsidRDefault="00DD0EFC" w:rsidP="00DD0EFC">
      <w:pPr>
        <w:spacing w:after="0"/>
        <w:ind w:firstLine="709"/>
        <w:jc w:val="both"/>
        <w:rPr>
          <w:rFonts w:ascii="Times New Roman" w:eastAsia="Times New Roman" w:hAnsi="Times New Roman" w:cs="Times New Roman"/>
          <w:sz w:val="28"/>
          <w:szCs w:val="28"/>
          <w:lang w:eastAsia="ru-RU"/>
        </w:rPr>
      </w:pPr>
      <w:r w:rsidRPr="00BE31F4">
        <w:rPr>
          <w:rFonts w:ascii="Times New Roman" w:eastAsia="Times New Roman" w:hAnsi="Times New Roman" w:cs="Times New Roman"/>
          <w:sz w:val="28"/>
          <w:szCs w:val="28"/>
          <w:lang w:eastAsia="ru-RU"/>
        </w:rPr>
        <w:t xml:space="preserve">В улусе сельским хозяйством занимаются 17 сельскохозяйственных производственных предприятий, 5 обществ с ограниченной ответственностью, 2 ОСПК, 3 СЖПК, 1 ОСХПК, 1 СПОК, 11 сельскохозяйственных потребительских коневодческих кооперативов, 237 крестьянских хозяйств и </w:t>
      </w:r>
      <w:r w:rsidRPr="00880D4E">
        <w:rPr>
          <w:rFonts w:ascii="Times New Roman" w:eastAsia="Times New Roman" w:hAnsi="Times New Roman" w:cs="Times New Roman"/>
          <w:sz w:val="28"/>
          <w:szCs w:val="28"/>
          <w:lang w:eastAsia="ru-RU"/>
        </w:rPr>
        <w:t>6176</w:t>
      </w:r>
      <w:r w:rsidRPr="00BE31F4">
        <w:rPr>
          <w:rFonts w:ascii="Times New Roman" w:eastAsia="Times New Roman" w:hAnsi="Times New Roman" w:cs="Times New Roman"/>
          <w:sz w:val="28"/>
          <w:szCs w:val="28"/>
          <w:lang w:eastAsia="ru-RU"/>
        </w:rPr>
        <w:t xml:space="preserve"> личных подсобных хозяйств населения. </w:t>
      </w:r>
    </w:p>
    <w:p w:rsidR="00DD0EFC" w:rsidRPr="00BE31F4" w:rsidRDefault="00DD0EFC" w:rsidP="00DD0EFC">
      <w:pPr>
        <w:spacing w:after="0"/>
        <w:ind w:firstLine="709"/>
        <w:jc w:val="both"/>
        <w:rPr>
          <w:rFonts w:ascii="Times New Roman" w:eastAsia="Times New Roman" w:hAnsi="Times New Roman" w:cs="Times New Roman"/>
          <w:sz w:val="28"/>
          <w:szCs w:val="28"/>
          <w:lang w:eastAsia="ru-RU"/>
        </w:rPr>
      </w:pPr>
      <w:r w:rsidRPr="00BE31F4">
        <w:rPr>
          <w:rFonts w:ascii="Times New Roman" w:eastAsia="Times New Roman" w:hAnsi="Times New Roman" w:cs="Times New Roman"/>
          <w:sz w:val="28"/>
          <w:szCs w:val="28"/>
          <w:lang w:eastAsia="ru-RU"/>
        </w:rPr>
        <w:t>Состояние отраслей сельского хозяйства по улусу характеризуются следующим образом</w:t>
      </w:r>
    </w:p>
    <w:p w:rsidR="000F2CBA" w:rsidRDefault="00DD0EFC" w:rsidP="000F2CBA">
      <w:pPr>
        <w:spacing w:after="0"/>
        <w:jc w:val="center"/>
        <w:rPr>
          <w:rFonts w:ascii="Times New Roman" w:eastAsia="Times New Roman" w:hAnsi="Times New Roman" w:cs="Times New Roman"/>
          <w:b/>
          <w:sz w:val="28"/>
          <w:szCs w:val="28"/>
          <w:lang w:eastAsia="ru-RU"/>
        </w:rPr>
      </w:pPr>
      <w:r w:rsidRPr="00BE31F4">
        <w:rPr>
          <w:rFonts w:ascii="Times New Roman" w:eastAsia="Times New Roman" w:hAnsi="Times New Roman" w:cs="Times New Roman"/>
          <w:b/>
          <w:sz w:val="28"/>
          <w:szCs w:val="28"/>
          <w:lang w:eastAsia="ru-RU"/>
        </w:rPr>
        <w:t>Животноводство</w:t>
      </w:r>
    </w:p>
    <w:p w:rsidR="000F2CBA" w:rsidRDefault="000F2CBA" w:rsidP="000F2CBA">
      <w:pPr>
        <w:spacing w:after="0"/>
        <w:jc w:val="center"/>
        <w:rPr>
          <w:rFonts w:ascii="Times New Roman" w:eastAsia="Times New Roman" w:hAnsi="Times New Roman" w:cs="Times New Roman"/>
          <w:b/>
          <w:sz w:val="28"/>
          <w:szCs w:val="28"/>
          <w:lang w:eastAsia="ru-RU"/>
        </w:rPr>
      </w:pPr>
    </w:p>
    <w:p w:rsidR="00DD0EFC" w:rsidRPr="00BE31F4" w:rsidRDefault="00AB76C1" w:rsidP="000F2CBA">
      <w:pPr>
        <w:spacing w:after="0"/>
        <w:ind w:firstLine="709"/>
        <w:jc w:val="both"/>
        <w:rPr>
          <w:rFonts w:ascii="Times New Roman" w:eastAsia="Times New Roman" w:hAnsi="Times New Roman" w:cs="Times New Roman"/>
          <w:sz w:val="28"/>
          <w:szCs w:val="28"/>
          <w:lang w:eastAsia="ru-RU"/>
        </w:rPr>
      </w:pPr>
      <w:r w:rsidRPr="00BE31F4">
        <w:rPr>
          <w:rFonts w:ascii="Times New Roman" w:eastAsia="Times New Roman" w:hAnsi="Times New Roman" w:cs="Times New Roman"/>
          <w:sz w:val="28"/>
          <w:szCs w:val="28"/>
          <w:lang w:eastAsia="ru-RU"/>
        </w:rPr>
        <w:t xml:space="preserve">По состоянию на 1 </w:t>
      </w:r>
      <w:r w:rsidR="00BE31F4">
        <w:rPr>
          <w:rFonts w:ascii="Times New Roman" w:eastAsia="Times New Roman" w:hAnsi="Times New Roman" w:cs="Times New Roman"/>
          <w:sz w:val="28"/>
          <w:szCs w:val="28"/>
          <w:lang w:eastAsia="ru-RU"/>
        </w:rPr>
        <w:t>января</w:t>
      </w:r>
      <w:r w:rsidRPr="00BE31F4">
        <w:rPr>
          <w:rFonts w:ascii="Times New Roman" w:eastAsia="Times New Roman" w:hAnsi="Times New Roman" w:cs="Times New Roman"/>
          <w:sz w:val="28"/>
          <w:szCs w:val="28"/>
          <w:lang w:eastAsia="ru-RU"/>
        </w:rPr>
        <w:t xml:space="preserve"> 201</w:t>
      </w:r>
      <w:r w:rsidR="00BE31F4">
        <w:rPr>
          <w:rFonts w:ascii="Times New Roman" w:eastAsia="Times New Roman" w:hAnsi="Times New Roman" w:cs="Times New Roman"/>
          <w:sz w:val="28"/>
          <w:szCs w:val="28"/>
          <w:lang w:eastAsia="ru-RU"/>
        </w:rPr>
        <w:t xml:space="preserve">8 </w:t>
      </w:r>
      <w:r w:rsidRPr="00BE31F4">
        <w:rPr>
          <w:rFonts w:ascii="Times New Roman" w:eastAsia="Times New Roman" w:hAnsi="Times New Roman" w:cs="Times New Roman"/>
          <w:sz w:val="28"/>
          <w:szCs w:val="28"/>
          <w:lang w:eastAsia="ru-RU"/>
        </w:rPr>
        <w:t xml:space="preserve">г. во всех категориях хозяйств улуса имеется  </w:t>
      </w:r>
      <w:r w:rsidRPr="00BE31F4">
        <w:rPr>
          <w:rFonts w:ascii="Times New Roman" w:eastAsia="Times New Roman" w:hAnsi="Times New Roman" w:cs="Times New Roman"/>
          <w:b/>
          <w:sz w:val="28"/>
          <w:szCs w:val="28"/>
          <w:lang w:eastAsia="ru-RU"/>
        </w:rPr>
        <w:t xml:space="preserve">крупного рогатого скота – </w:t>
      </w:r>
      <w:r w:rsidR="00BE31F4" w:rsidRPr="00BE31F4">
        <w:rPr>
          <w:rFonts w:ascii="Times New Roman" w:eastAsia="Times New Roman" w:hAnsi="Times New Roman" w:cs="Times New Roman"/>
          <w:b/>
          <w:sz w:val="28"/>
          <w:szCs w:val="28"/>
          <w:lang w:eastAsia="ru-RU"/>
        </w:rPr>
        <w:t>9368</w:t>
      </w:r>
      <w:r w:rsidR="003B6BCF" w:rsidRPr="00BE31F4">
        <w:rPr>
          <w:rFonts w:ascii="Times New Roman" w:eastAsia="Times New Roman" w:hAnsi="Times New Roman" w:cs="Times New Roman"/>
          <w:b/>
          <w:sz w:val="28"/>
          <w:szCs w:val="28"/>
          <w:lang w:eastAsia="ru-RU"/>
        </w:rPr>
        <w:t xml:space="preserve"> гол.</w:t>
      </w:r>
      <w:r w:rsidRPr="00BE31F4">
        <w:rPr>
          <w:rFonts w:ascii="Times New Roman" w:eastAsia="Times New Roman" w:hAnsi="Times New Roman" w:cs="Times New Roman"/>
          <w:b/>
          <w:sz w:val="28"/>
          <w:szCs w:val="28"/>
          <w:lang w:eastAsia="ru-RU"/>
        </w:rPr>
        <w:t xml:space="preserve"> голов</w:t>
      </w:r>
      <w:r w:rsidRPr="00BE31F4">
        <w:rPr>
          <w:rFonts w:ascii="Times New Roman" w:eastAsia="Times New Roman" w:hAnsi="Times New Roman" w:cs="Times New Roman"/>
          <w:sz w:val="28"/>
          <w:szCs w:val="28"/>
          <w:lang w:eastAsia="ru-RU"/>
        </w:rPr>
        <w:t xml:space="preserve"> </w:t>
      </w:r>
      <w:r w:rsidRPr="00BE31F4">
        <w:rPr>
          <w:rFonts w:ascii="Times New Roman" w:eastAsia="Times New Roman" w:hAnsi="Times New Roman" w:cs="Times New Roman"/>
          <w:i/>
          <w:sz w:val="28"/>
          <w:szCs w:val="28"/>
          <w:lang w:eastAsia="ru-RU"/>
        </w:rPr>
        <w:t>(в 2014 г. – 10303 гол</w:t>
      </w:r>
      <w:r w:rsidR="003B6BCF" w:rsidRPr="00BE31F4">
        <w:rPr>
          <w:rFonts w:ascii="Times New Roman" w:eastAsia="Times New Roman" w:hAnsi="Times New Roman" w:cs="Times New Roman"/>
          <w:i/>
          <w:sz w:val="28"/>
          <w:szCs w:val="28"/>
          <w:lang w:eastAsia="ru-RU"/>
        </w:rPr>
        <w:t xml:space="preserve">., в 2015 </w:t>
      </w:r>
      <w:r w:rsidR="00FD2A81">
        <w:rPr>
          <w:rFonts w:ascii="Times New Roman" w:eastAsia="Times New Roman" w:hAnsi="Times New Roman" w:cs="Times New Roman"/>
          <w:i/>
          <w:sz w:val="28"/>
          <w:szCs w:val="28"/>
          <w:lang w:eastAsia="ru-RU"/>
        </w:rPr>
        <w:t xml:space="preserve">– </w:t>
      </w:r>
      <w:r w:rsidR="003B6BCF" w:rsidRPr="00BE31F4">
        <w:rPr>
          <w:rFonts w:ascii="Times New Roman" w:eastAsia="Times New Roman" w:hAnsi="Times New Roman" w:cs="Times New Roman"/>
          <w:i/>
          <w:sz w:val="28"/>
          <w:szCs w:val="28"/>
          <w:lang w:eastAsia="ru-RU"/>
        </w:rPr>
        <w:t>9883 гол., в 2016 -  9653 гол.</w:t>
      </w:r>
      <w:r w:rsidRPr="00BE31F4">
        <w:rPr>
          <w:rFonts w:ascii="Times New Roman" w:eastAsia="Times New Roman" w:hAnsi="Times New Roman" w:cs="Times New Roman"/>
          <w:i/>
          <w:sz w:val="28"/>
          <w:szCs w:val="28"/>
          <w:lang w:eastAsia="ru-RU"/>
        </w:rPr>
        <w:t>)</w:t>
      </w:r>
      <w:r w:rsidRPr="00BE31F4">
        <w:rPr>
          <w:rFonts w:ascii="Times New Roman" w:eastAsia="Times New Roman" w:hAnsi="Times New Roman" w:cs="Times New Roman"/>
          <w:sz w:val="28"/>
          <w:szCs w:val="28"/>
          <w:lang w:eastAsia="ru-RU"/>
        </w:rPr>
        <w:t xml:space="preserve">, </w:t>
      </w:r>
      <w:r w:rsidRPr="00BE31F4">
        <w:rPr>
          <w:rFonts w:ascii="Times New Roman" w:eastAsia="Times New Roman" w:hAnsi="Times New Roman" w:cs="Times New Roman"/>
          <w:b/>
          <w:sz w:val="28"/>
          <w:szCs w:val="28"/>
          <w:lang w:eastAsia="ru-RU"/>
        </w:rPr>
        <w:t xml:space="preserve">в том числе </w:t>
      </w:r>
      <w:r w:rsidR="00BE31F4" w:rsidRPr="00BE31F4">
        <w:rPr>
          <w:rFonts w:ascii="Times New Roman" w:eastAsia="Times New Roman" w:hAnsi="Times New Roman" w:cs="Times New Roman"/>
          <w:b/>
          <w:sz w:val="28"/>
          <w:szCs w:val="28"/>
          <w:lang w:eastAsia="ru-RU"/>
        </w:rPr>
        <w:t>3970</w:t>
      </w:r>
      <w:r w:rsidRPr="00BE31F4">
        <w:rPr>
          <w:rFonts w:ascii="Times New Roman" w:eastAsia="Times New Roman" w:hAnsi="Times New Roman" w:cs="Times New Roman"/>
          <w:b/>
          <w:sz w:val="28"/>
          <w:szCs w:val="28"/>
          <w:lang w:eastAsia="ru-RU"/>
        </w:rPr>
        <w:t xml:space="preserve"> голов коров</w:t>
      </w:r>
      <w:r w:rsidRPr="00BE31F4">
        <w:rPr>
          <w:rFonts w:ascii="Times New Roman" w:eastAsia="Times New Roman" w:hAnsi="Times New Roman" w:cs="Times New Roman"/>
          <w:sz w:val="28"/>
          <w:szCs w:val="28"/>
          <w:lang w:eastAsia="ru-RU"/>
        </w:rPr>
        <w:t xml:space="preserve"> </w:t>
      </w:r>
      <w:r w:rsidRPr="00BE31F4">
        <w:rPr>
          <w:rFonts w:ascii="Times New Roman" w:eastAsia="Times New Roman" w:hAnsi="Times New Roman" w:cs="Times New Roman"/>
          <w:i/>
          <w:sz w:val="28"/>
          <w:szCs w:val="28"/>
          <w:lang w:eastAsia="ru-RU"/>
        </w:rPr>
        <w:t xml:space="preserve">(в 2014 г. – 4358 гол. в 2015 </w:t>
      </w:r>
      <w:r w:rsidRPr="00BE31F4">
        <w:rPr>
          <w:rFonts w:ascii="Times New Roman" w:eastAsia="Times New Roman" w:hAnsi="Times New Roman" w:cs="Times New Roman"/>
          <w:i/>
          <w:sz w:val="28"/>
          <w:szCs w:val="28"/>
          <w:lang w:eastAsia="ru-RU"/>
        </w:rPr>
        <w:lastRenderedPageBreak/>
        <w:t>– 4256 гол., в 2016 -  4110 голов)</w:t>
      </w:r>
      <w:r w:rsidR="003B6BCF" w:rsidRPr="00BE31F4">
        <w:rPr>
          <w:rFonts w:ascii="Times New Roman" w:eastAsia="Times New Roman" w:hAnsi="Times New Roman" w:cs="Times New Roman"/>
          <w:sz w:val="28"/>
          <w:szCs w:val="28"/>
          <w:lang w:eastAsia="ru-RU"/>
        </w:rPr>
        <w:t xml:space="preserve">, </w:t>
      </w:r>
      <w:r w:rsidR="00DD0EFC" w:rsidRPr="00BE31F4">
        <w:rPr>
          <w:rFonts w:ascii="Times New Roman" w:eastAsia="Times New Roman" w:hAnsi="Times New Roman" w:cs="Times New Roman"/>
          <w:b/>
          <w:sz w:val="28"/>
          <w:szCs w:val="28"/>
          <w:lang w:eastAsia="ru-RU"/>
        </w:rPr>
        <w:t xml:space="preserve">всего лошадей –  </w:t>
      </w:r>
      <w:r w:rsidR="00BE31F4" w:rsidRPr="00BE31F4">
        <w:rPr>
          <w:rFonts w:ascii="Times New Roman" w:eastAsia="Times New Roman" w:hAnsi="Times New Roman" w:cs="Times New Roman"/>
          <w:b/>
          <w:sz w:val="28"/>
          <w:szCs w:val="28"/>
          <w:lang w:eastAsia="ru-RU"/>
        </w:rPr>
        <w:t>13602 голов</w:t>
      </w:r>
      <w:r w:rsidR="003B6BCF" w:rsidRPr="00BE31F4">
        <w:rPr>
          <w:rFonts w:ascii="Times New Roman" w:eastAsia="Times New Roman" w:hAnsi="Times New Roman" w:cs="Times New Roman"/>
          <w:b/>
          <w:sz w:val="28"/>
          <w:szCs w:val="28"/>
          <w:lang w:eastAsia="ru-RU"/>
        </w:rPr>
        <w:t xml:space="preserve"> </w:t>
      </w:r>
      <w:r w:rsidR="00DD0EFC" w:rsidRPr="00BE31F4">
        <w:rPr>
          <w:rFonts w:ascii="Times New Roman" w:eastAsia="Times New Roman" w:hAnsi="Times New Roman" w:cs="Times New Roman"/>
          <w:i/>
          <w:sz w:val="28"/>
          <w:szCs w:val="28"/>
          <w:lang w:eastAsia="ru-RU"/>
        </w:rPr>
        <w:t>(в 2014 – 13983 гол, 2015 – 12962 гол.</w:t>
      </w:r>
      <w:r w:rsidR="003B6BCF" w:rsidRPr="00BE31F4">
        <w:rPr>
          <w:rFonts w:ascii="Times New Roman" w:eastAsia="Times New Roman" w:hAnsi="Times New Roman" w:cs="Times New Roman"/>
          <w:i/>
          <w:sz w:val="28"/>
          <w:szCs w:val="28"/>
          <w:lang w:eastAsia="ru-RU"/>
        </w:rPr>
        <w:t>, в 2016 - 13008</w:t>
      </w:r>
      <w:r w:rsidR="00DD0EFC" w:rsidRPr="00BE31F4">
        <w:rPr>
          <w:rFonts w:ascii="Times New Roman" w:eastAsia="Times New Roman" w:hAnsi="Times New Roman" w:cs="Times New Roman"/>
          <w:i/>
          <w:sz w:val="28"/>
          <w:szCs w:val="28"/>
          <w:lang w:eastAsia="ru-RU"/>
        </w:rPr>
        <w:t xml:space="preserve">), </w:t>
      </w:r>
      <w:r w:rsidR="00DD0EFC" w:rsidRPr="00BE31F4">
        <w:rPr>
          <w:rFonts w:ascii="Times New Roman" w:eastAsia="Times New Roman" w:hAnsi="Times New Roman" w:cs="Times New Roman"/>
          <w:b/>
          <w:sz w:val="28"/>
          <w:szCs w:val="28"/>
          <w:lang w:eastAsia="ru-RU"/>
        </w:rPr>
        <w:t>свиней –</w:t>
      </w:r>
      <w:r w:rsidR="003B6BCF" w:rsidRPr="00BE31F4">
        <w:rPr>
          <w:rFonts w:ascii="Times New Roman" w:eastAsia="Times New Roman" w:hAnsi="Times New Roman" w:cs="Times New Roman"/>
          <w:b/>
          <w:sz w:val="28"/>
          <w:szCs w:val="28"/>
          <w:lang w:eastAsia="ru-RU"/>
        </w:rPr>
        <w:t xml:space="preserve"> 418 </w:t>
      </w:r>
      <w:r w:rsidR="00DD0EFC" w:rsidRPr="00BE31F4">
        <w:rPr>
          <w:rFonts w:ascii="Times New Roman" w:eastAsia="Times New Roman" w:hAnsi="Times New Roman" w:cs="Times New Roman"/>
          <w:b/>
          <w:sz w:val="28"/>
          <w:szCs w:val="28"/>
          <w:lang w:eastAsia="ru-RU"/>
        </w:rPr>
        <w:t>голов</w:t>
      </w:r>
      <w:r w:rsidR="00DD0EFC" w:rsidRPr="00BE31F4">
        <w:rPr>
          <w:rFonts w:ascii="Times New Roman" w:eastAsia="Times New Roman" w:hAnsi="Times New Roman" w:cs="Times New Roman"/>
          <w:sz w:val="28"/>
          <w:szCs w:val="28"/>
          <w:lang w:eastAsia="ru-RU"/>
        </w:rPr>
        <w:t xml:space="preserve"> </w:t>
      </w:r>
      <w:r w:rsidR="00DD0EFC" w:rsidRPr="00BE31F4">
        <w:rPr>
          <w:rFonts w:ascii="Times New Roman" w:eastAsia="Times New Roman" w:hAnsi="Times New Roman" w:cs="Times New Roman"/>
          <w:i/>
          <w:sz w:val="28"/>
          <w:szCs w:val="28"/>
          <w:lang w:eastAsia="ru-RU"/>
        </w:rPr>
        <w:t>(в 2014 – 315 гол, в 2015– 289 гол.</w:t>
      </w:r>
      <w:r w:rsidR="003B6BCF" w:rsidRPr="00BE31F4">
        <w:rPr>
          <w:rFonts w:ascii="Times New Roman" w:eastAsia="Times New Roman" w:hAnsi="Times New Roman" w:cs="Times New Roman"/>
          <w:i/>
          <w:sz w:val="28"/>
          <w:szCs w:val="28"/>
          <w:lang w:eastAsia="ru-RU"/>
        </w:rPr>
        <w:t>в 2016 – 271 гол.</w:t>
      </w:r>
      <w:r w:rsidR="00DD0EFC" w:rsidRPr="00BE31F4">
        <w:rPr>
          <w:rFonts w:ascii="Times New Roman" w:eastAsia="Times New Roman" w:hAnsi="Times New Roman" w:cs="Times New Roman"/>
          <w:i/>
          <w:sz w:val="28"/>
          <w:szCs w:val="28"/>
          <w:lang w:eastAsia="ru-RU"/>
        </w:rPr>
        <w:t xml:space="preserve">), </w:t>
      </w:r>
      <w:r w:rsidR="005311A5" w:rsidRPr="00BE31F4">
        <w:rPr>
          <w:rFonts w:ascii="Times New Roman" w:eastAsia="Times New Roman" w:hAnsi="Times New Roman" w:cs="Times New Roman"/>
          <w:sz w:val="28"/>
          <w:szCs w:val="28"/>
          <w:lang w:eastAsia="ru-RU"/>
        </w:rPr>
        <w:t>птиц</w:t>
      </w:r>
      <w:r w:rsidR="003B6BCF" w:rsidRPr="00BE31F4">
        <w:rPr>
          <w:rFonts w:ascii="Times New Roman" w:eastAsia="Times New Roman" w:hAnsi="Times New Roman" w:cs="Times New Roman"/>
          <w:sz w:val="28"/>
          <w:szCs w:val="28"/>
          <w:lang w:eastAsia="ru-RU"/>
        </w:rPr>
        <w:t xml:space="preserve"> всех видов 4843 голов, козы  и овцы 58 голов.</w:t>
      </w:r>
      <w:r w:rsidR="00BE31F4">
        <w:rPr>
          <w:rFonts w:ascii="Times New Roman" w:eastAsia="Times New Roman" w:hAnsi="Times New Roman" w:cs="Times New Roman"/>
          <w:sz w:val="28"/>
          <w:szCs w:val="28"/>
          <w:lang w:eastAsia="ru-RU"/>
        </w:rPr>
        <w:t xml:space="preserve"> </w:t>
      </w:r>
      <w:r w:rsidR="00BE31F4" w:rsidRPr="00BE31F4">
        <w:rPr>
          <w:rFonts w:ascii="Times New Roman" w:eastAsia="Times New Roman" w:hAnsi="Times New Roman" w:cs="Times New Roman"/>
          <w:sz w:val="28"/>
          <w:szCs w:val="28"/>
          <w:lang w:eastAsia="ru-RU"/>
        </w:rPr>
        <w:t xml:space="preserve">Увеличение поголовья лошадей объясняется, </w:t>
      </w:r>
      <w:r w:rsidR="00FD2A81">
        <w:rPr>
          <w:rFonts w:ascii="Times New Roman" w:eastAsia="Times New Roman" w:hAnsi="Times New Roman" w:cs="Times New Roman"/>
          <w:sz w:val="28"/>
          <w:szCs w:val="28"/>
          <w:lang w:eastAsia="ru-RU"/>
        </w:rPr>
        <w:t xml:space="preserve">мерами стимулирования </w:t>
      </w:r>
      <w:r w:rsidR="00BE31F4" w:rsidRPr="00BE31F4">
        <w:rPr>
          <w:rFonts w:ascii="Times New Roman" w:eastAsia="Times New Roman" w:hAnsi="Times New Roman" w:cs="Times New Roman"/>
          <w:sz w:val="28"/>
          <w:szCs w:val="28"/>
          <w:lang w:eastAsia="ru-RU"/>
        </w:rPr>
        <w:t>Министерств</w:t>
      </w:r>
      <w:r w:rsidR="00FD2A81">
        <w:rPr>
          <w:rFonts w:ascii="Times New Roman" w:eastAsia="Times New Roman" w:hAnsi="Times New Roman" w:cs="Times New Roman"/>
          <w:sz w:val="28"/>
          <w:szCs w:val="28"/>
          <w:lang w:eastAsia="ru-RU"/>
        </w:rPr>
        <w:t>а</w:t>
      </w:r>
      <w:r w:rsidR="00BE31F4" w:rsidRPr="00BE31F4">
        <w:rPr>
          <w:rFonts w:ascii="Times New Roman" w:eastAsia="Times New Roman" w:hAnsi="Times New Roman" w:cs="Times New Roman"/>
          <w:sz w:val="28"/>
          <w:szCs w:val="28"/>
          <w:lang w:eastAsia="ru-RU"/>
        </w:rPr>
        <w:t xml:space="preserve"> сельского хозяйства</w:t>
      </w:r>
      <w:r w:rsidR="00FD2A81">
        <w:rPr>
          <w:rFonts w:ascii="Times New Roman" w:eastAsia="Times New Roman" w:hAnsi="Times New Roman" w:cs="Times New Roman"/>
          <w:sz w:val="28"/>
          <w:szCs w:val="28"/>
          <w:lang w:eastAsia="ru-RU"/>
        </w:rPr>
        <w:t xml:space="preserve"> и продовольственной политики РС(Я)</w:t>
      </w:r>
      <w:r w:rsidR="00BE31F4" w:rsidRPr="00BE31F4">
        <w:rPr>
          <w:rFonts w:ascii="Times New Roman" w:eastAsia="Times New Roman" w:hAnsi="Times New Roman" w:cs="Times New Roman"/>
          <w:sz w:val="28"/>
          <w:szCs w:val="28"/>
          <w:lang w:eastAsia="ru-RU"/>
        </w:rPr>
        <w:t xml:space="preserve">, </w:t>
      </w:r>
      <w:r w:rsidR="005E72B7">
        <w:rPr>
          <w:rFonts w:ascii="Times New Roman" w:eastAsia="Times New Roman" w:hAnsi="Times New Roman" w:cs="Times New Roman"/>
          <w:sz w:val="28"/>
          <w:szCs w:val="28"/>
          <w:lang w:eastAsia="ru-RU"/>
        </w:rPr>
        <w:t>строительство новой свинофермы ИП Васильева Т.</w:t>
      </w:r>
      <w:r w:rsidR="00FD317E">
        <w:rPr>
          <w:rFonts w:ascii="Times New Roman" w:eastAsia="Times New Roman" w:hAnsi="Times New Roman" w:cs="Times New Roman"/>
          <w:sz w:val="28"/>
          <w:szCs w:val="28"/>
          <w:lang w:eastAsia="ru-RU"/>
        </w:rPr>
        <w:t>Г</w:t>
      </w:r>
      <w:r w:rsidR="005E72B7">
        <w:rPr>
          <w:rFonts w:ascii="Times New Roman" w:eastAsia="Times New Roman" w:hAnsi="Times New Roman" w:cs="Times New Roman"/>
          <w:sz w:val="28"/>
          <w:szCs w:val="28"/>
          <w:lang w:eastAsia="ru-RU"/>
        </w:rPr>
        <w:t xml:space="preserve">. и реализация поросят населению </w:t>
      </w:r>
      <w:r w:rsidR="005E72B7" w:rsidRPr="00BE31F4">
        <w:rPr>
          <w:rFonts w:ascii="Times New Roman" w:eastAsia="Times New Roman" w:hAnsi="Times New Roman" w:cs="Times New Roman"/>
          <w:sz w:val="28"/>
          <w:szCs w:val="28"/>
          <w:lang w:eastAsia="ru-RU"/>
        </w:rPr>
        <w:t>за счет сдачи молока</w:t>
      </w:r>
      <w:r w:rsidR="005E72B7">
        <w:rPr>
          <w:rFonts w:ascii="Times New Roman" w:eastAsia="Times New Roman" w:hAnsi="Times New Roman" w:cs="Times New Roman"/>
          <w:sz w:val="28"/>
          <w:szCs w:val="28"/>
          <w:lang w:eastAsia="ru-RU"/>
        </w:rPr>
        <w:t xml:space="preserve"> </w:t>
      </w:r>
      <w:r w:rsidR="005E72B7" w:rsidRPr="00BE31F4">
        <w:rPr>
          <w:rFonts w:ascii="Times New Roman" w:eastAsia="Times New Roman" w:hAnsi="Times New Roman" w:cs="Times New Roman"/>
          <w:sz w:val="28"/>
          <w:szCs w:val="28"/>
          <w:lang w:eastAsia="ru-RU"/>
        </w:rPr>
        <w:t xml:space="preserve"> СХПК «Ханалас Ас» </w:t>
      </w:r>
      <w:r w:rsidR="005E72B7">
        <w:rPr>
          <w:rFonts w:ascii="Times New Roman" w:eastAsia="Times New Roman" w:hAnsi="Times New Roman" w:cs="Times New Roman"/>
          <w:sz w:val="28"/>
          <w:szCs w:val="28"/>
          <w:lang w:eastAsia="ru-RU"/>
        </w:rPr>
        <w:t xml:space="preserve">положительно сказалась на </w:t>
      </w:r>
      <w:r w:rsidR="00BE31F4" w:rsidRPr="00BE31F4">
        <w:rPr>
          <w:rFonts w:ascii="Times New Roman" w:eastAsia="Times New Roman" w:hAnsi="Times New Roman" w:cs="Times New Roman"/>
          <w:sz w:val="28"/>
          <w:szCs w:val="28"/>
          <w:lang w:eastAsia="ru-RU"/>
        </w:rPr>
        <w:t>поголовье свиней по сравнению с 2016 годом, поголовье</w:t>
      </w:r>
      <w:r w:rsidR="005E72B7">
        <w:rPr>
          <w:rFonts w:ascii="Times New Roman" w:eastAsia="Times New Roman" w:hAnsi="Times New Roman" w:cs="Times New Roman"/>
          <w:sz w:val="28"/>
          <w:szCs w:val="28"/>
          <w:lang w:eastAsia="ru-RU"/>
        </w:rPr>
        <w:t xml:space="preserve"> крупного рогатого скота </w:t>
      </w:r>
      <w:r w:rsidR="00BE31F4" w:rsidRPr="00BE31F4">
        <w:rPr>
          <w:rFonts w:ascii="Times New Roman" w:eastAsia="Times New Roman" w:hAnsi="Times New Roman" w:cs="Times New Roman"/>
          <w:sz w:val="28"/>
          <w:szCs w:val="28"/>
          <w:lang w:eastAsia="ru-RU"/>
        </w:rPr>
        <w:t xml:space="preserve"> уменьшилось за счет ликвидации в 2017 году 2 </w:t>
      </w:r>
      <w:r w:rsidR="005E72B7">
        <w:rPr>
          <w:rFonts w:ascii="Times New Roman" w:eastAsia="Times New Roman" w:hAnsi="Times New Roman" w:cs="Times New Roman"/>
          <w:sz w:val="28"/>
          <w:szCs w:val="28"/>
          <w:lang w:eastAsia="ru-RU"/>
        </w:rPr>
        <w:t xml:space="preserve">– </w:t>
      </w:r>
      <w:r w:rsidR="00BE31F4" w:rsidRPr="00BE31F4">
        <w:rPr>
          <w:rFonts w:ascii="Times New Roman" w:eastAsia="Times New Roman" w:hAnsi="Times New Roman" w:cs="Times New Roman"/>
          <w:sz w:val="28"/>
          <w:szCs w:val="28"/>
          <w:lang w:eastAsia="ru-RU"/>
        </w:rPr>
        <w:t>хозяйств</w:t>
      </w:r>
      <w:r w:rsidR="005E72B7">
        <w:rPr>
          <w:rFonts w:ascii="Times New Roman" w:eastAsia="Times New Roman" w:hAnsi="Times New Roman" w:cs="Times New Roman"/>
          <w:sz w:val="28"/>
          <w:szCs w:val="28"/>
          <w:lang w:eastAsia="ru-RU"/>
        </w:rPr>
        <w:t xml:space="preserve"> </w:t>
      </w:r>
      <w:r w:rsidR="00BE31F4" w:rsidRPr="00BE31F4">
        <w:rPr>
          <w:rFonts w:ascii="Times New Roman" w:eastAsia="Times New Roman" w:hAnsi="Times New Roman" w:cs="Times New Roman"/>
          <w:sz w:val="28"/>
          <w:szCs w:val="28"/>
          <w:lang w:eastAsia="ru-RU"/>
        </w:rPr>
        <w:t>(СХПК «Сатабыл», СХПК «Хоточчу»).</w:t>
      </w:r>
    </w:p>
    <w:p w:rsidR="00DD0EFC" w:rsidRPr="00BE31F4" w:rsidRDefault="00DD0EFC" w:rsidP="00DD0EFC">
      <w:pPr>
        <w:spacing w:after="0"/>
        <w:ind w:firstLine="709"/>
        <w:jc w:val="both"/>
        <w:rPr>
          <w:rFonts w:ascii="Times New Roman" w:eastAsia="Times New Roman" w:hAnsi="Times New Roman" w:cs="Times New Roman"/>
          <w:sz w:val="28"/>
          <w:szCs w:val="28"/>
          <w:lang w:eastAsia="ru-RU"/>
        </w:rPr>
      </w:pPr>
      <w:r w:rsidRPr="00BE31F4">
        <w:rPr>
          <w:rFonts w:ascii="Times New Roman" w:eastAsia="Times New Roman" w:hAnsi="Times New Roman" w:cs="Times New Roman"/>
          <w:sz w:val="28"/>
          <w:szCs w:val="28"/>
          <w:lang w:eastAsia="ru-RU"/>
        </w:rPr>
        <w:t>В 201</w:t>
      </w:r>
      <w:r w:rsidR="005311A5" w:rsidRPr="00BE31F4">
        <w:rPr>
          <w:rFonts w:ascii="Times New Roman" w:eastAsia="Times New Roman" w:hAnsi="Times New Roman" w:cs="Times New Roman"/>
          <w:sz w:val="28"/>
          <w:szCs w:val="28"/>
          <w:lang w:eastAsia="ru-RU"/>
        </w:rPr>
        <w:t>7</w:t>
      </w:r>
      <w:r w:rsidRPr="00BE31F4">
        <w:rPr>
          <w:rFonts w:ascii="Times New Roman" w:eastAsia="Times New Roman" w:hAnsi="Times New Roman" w:cs="Times New Roman"/>
          <w:sz w:val="28"/>
          <w:szCs w:val="28"/>
          <w:lang w:eastAsia="ru-RU"/>
        </w:rPr>
        <w:t xml:space="preserve"> году </w:t>
      </w:r>
      <w:r w:rsidR="005311A5" w:rsidRPr="00BE31F4">
        <w:rPr>
          <w:rFonts w:ascii="Times New Roman" w:eastAsia="Times New Roman" w:hAnsi="Times New Roman" w:cs="Times New Roman"/>
          <w:sz w:val="28"/>
          <w:szCs w:val="28"/>
          <w:lang w:eastAsia="ru-RU"/>
        </w:rPr>
        <w:t>отелилось всего коров 39</w:t>
      </w:r>
      <w:r w:rsidR="005E72B7">
        <w:rPr>
          <w:rFonts w:ascii="Times New Roman" w:eastAsia="Times New Roman" w:hAnsi="Times New Roman" w:cs="Times New Roman"/>
          <w:sz w:val="28"/>
          <w:szCs w:val="28"/>
          <w:lang w:eastAsia="ru-RU"/>
        </w:rPr>
        <w:t>03</w:t>
      </w:r>
      <w:r w:rsidR="005311A5" w:rsidRPr="00BE31F4">
        <w:rPr>
          <w:rFonts w:ascii="Times New Roman" w:eastAsia="Times New Roman" w:hAnsi="Times New Roman" w:cs="Times New Roman"/>
          <w:sz w:val="28"/>
          <w:szCs w:val="28"/>
          <w:lang w:eastAsia="ru-RU"/>
        </w:rPr>
        <w:t xml:space="preserve"> голов </w:t>
      </w:r>
      <w:r w:rsidR="005311A5" w:rsidRPr="00BE31F4">
        <w:rPr>
          <w:rFonts w:ascii="Times New Roman" w:eastAsia="Times New Roman" w:hAnsi="Times New Roman" w:cs="Times New Roman"/>
          <w:i/>
          <w:sz w:val="28"/>
          <w:szCs w:val="28"/>
          <w:lang w:eastAsia="ru-RU"/>
        </w:rPr>
        <w:t>(2016 - 3785 голов)</w:t>
      </w:r>
      <w:r w:rsidR="005311A5" w:rsidRPr="00BE31F4">
        <w:rPr>
          <w:rFonts w:ascii="Times New Roman" w:eastAsia="Times New Roman" w:hAnsi="Times New Roman" w:cs="Times New Roman"/>
          <w:sz w:val="28"/>
          <w:szCs w:val="28"/>
          <w:lang w:eastAsia="ru-RU"/>
        </w:rPr>
        <w:t>, что составляет 95,</w:t>
      </w:r>
      <w:r w:rsidR="005E72B7">
        <w:rPr>
          <w:rFonts w:ascii="Times New Roman" w:eastAsia="Times New Roman" w:hAnsi="Times New Roman" w:cs="Times New Roman"/>
          <w:sz w:val="28"/>
          <w:szCs w:val="28"/>
          <w:lang w:eastAsia="ru-RU"/>
        </w:rPr>
        <w:t>0</w:t>
      </w:r>
      <w:r w:rsidR="005311A5" w:rsidRPr="00BE31F4">
        <w:rPr>
          <w:rFonts w:ascii="Times New Roman" w:eastAsia="Times New Roman" w:hAnsi="Times New Roman" w:cs="Times New Roman"/>
          <w:sz w:val="28"/>
          <w:szCs w:val="28"/>
          <w:lang w:eastAsia="ru-RU"/>
        </w:rPr>
        <w:t xml:space="preserve"> % делового выхода те</w:t>
      </w:r>
      <w:r w:rsidR="00BE0F6C" w:rsidRPr="00BE31F4">
        <w:rPr>
          <w:rFonts w:ascii="Times New Roman" w:eastAsia="Times New Roman" w:hAnsi="Times New Roman" w:cs="Times New Roman"/>
          <w:sz w:val="28"/>
          <w:szCs w:val="28"/>
          <w:lang w:eastAsia="ru-RU"/>
        </w:rPr>
        <w:t>лят, выжеребка кобыл всего 5</w:t>
      </w:r>
      <w:r w:rsidR="005E72B7">
        <w:rPr>
          <w:rFonts w:ascii="Times New Roman" w:eastAsia="Times New Roman" w:hAnsi="Times New Roman" w:cs="Times New Roman"/>
          <w:sz w:val="28"/>
          <w:szCs w:val="28"/>
          <w:lang w:eastAsia="ru-RU"/>
        </w:rPr>
        <w:t>516</w:t>
      </w:r>
      <w:r w:rsidR="005311A5" w:rsidRPr="00BE31F4">
        <w:rPr>
          <w:rFonts w:ascii="Times New Roman" w:eastAsia="Times New Roman" w:hAnsi="Times New Roman" w:cs="Times New Roman"/>
          <w:sz w:val="28"/>
          <w:szCs w:val="28"/>
          <w:lang w:eastAsia="ru-RU"/>
        </w:rPr>
        <w:t xml:space="preserve"> голов </w:t>
      </w:r>
      <w:r w:rsidR="005311A5" w:rsidRPr="00BE31F4">
        <w:rPr>
          <w:rFonts w:ascii="Times New Roman" w:eastAsia="Times New Roman" w:hAnsi="Times New Roman" w:cs="Times New Roman"/>
          <w:i/>
          <w:sz w:val="28"/>
          <w:szCs w:val="28"/>
          <w:lang w:eastAsia="ru-RU"/>
        </w:rPr>
        <w:t>(в 2016 - 5260 голов</w:t>
      </w:r>
      <w:r w:rsidR="00BE0F6C" w:rsidRPr="00BE31F4">
        <w:rPr>
          <w:rFonts w:ascii="Times New Roman" w:eastAsia="Times New Roman" w:hAnsi="Times New Roman" w:cs="Times New Roman"/>
          <w:i/>
          <w:sz w:val="28"/>
          <w:szCs w:val="28"/>
          <w:lang w:eastAsia="ru-RU"/>
        </w:rPr>
        <w:t>)</w:t>
      </w:r>
      <w:r w:rsidR="00BE0F6C" w:rsidRPr="00BE31F4">
        <w:rPr>
          <w:rFonts w:ascii="Times New Roman" w:eastAsia="Times New Roman" w:hAnsi="Times New Roman" w:cs="Times New Roman"/>
          <w:sz w:val="28"/>
          <w:szCs w:val="28"/>
          <w:lang w:eastAsia="ru-RU"/>
        </w:rPr>
        <w:t>,</w:t>
      </w:r>
      <w:r w:rsidR="005311A5" w:rsidRPr="00BE31F4">
        <w:rPr>
          <w:rFonts w:ascii="Times New Roman" w:eastAsia="Times New Roman" w:hAnsi="Times New Roman" w:cs="Times New Roman"/>
          <w:sz w:val="28"/>
          <w:szCs w:val="28"/>
          <w:lang w:eastAsia="ru-RU"/>
        </w:rPr>
        <w:t xml:space="preserve"> что составляет 66,</w:t>
      </w:r>
      <w:r w:rsidR="00FD317E">
        <w:rPr>
          <w:rFonts w:ascii="Times New Roman" w:eastAsia="Times New Roman" w:hAnsi="Times New Roman" w:cs="Times New Roman"/>
          <w:sz w:val="28"/>
          <w:szCs w:val="28"/>
          <w:lang w:eastAsia="ru-RU"/>
        </w:rPr>
        <w:t>7</w:t>
      </w:r>
      <w:r w:rsidR="005311A5" w:rsidRPr="00BE31F4">
        <w:rPr>
          <w:rFonts w:ascii="Times New Roman" w:eastAsia="Times New Roman" w:hAnsi="Times New Roman" w:cs="Times New Roman"/>
          <w:sz w:val="28"/>
          <w:szCs w:val="28"/>
          <w:lang w:eastAsia="ru-RU"/>
        </w:rPr>
        <w:t xml:space="preserve"> % делового выхода жеребят.</w:t>
      </w:r>
    </w:p>
    <w:p w:rsidR="00DD0EFC" w:rsidRPr="00BE31F4" w:rsidRDefault="00BE0F6C" w:rsidP="00DD0EFC">
      <w:pPr>
        <w:spacing w:after="0"/>
        <w:ind w:firstLine="709"/>
        <w:contextualSpacing/>
        <w:jc w:val="both"/>
        <w:rPr>
          <w:rFonts w:ascii="Times New Roman" w:eastAsia="Times New Roman" w:hAnsi="Times New Roman" w:cs="Times New Roman"/>
          <w:sz w:val="28"/>
          <w:szCs w:val="28"/>
          <w:lang w:eastAsia="ru-RU"/>
        </w:rPr>
      </w:pPr>
      <w:r w:rsidRPr="00BE31F4">
        <w:rPr>
          <w:rFonts w:ascii="Times New Roman" w:eastAsia="Times New Roman" w:hAnsi="Times New Roman" w:cs="Times New Roman"/>
          <w:sz w:val="28"/>
          <w:szCs w:val="28"/>
          <w:lang w:eastAsia="ru-RU"/>
        </w:rPr>
        <w:t xml:space="preserve">На 1 декабря 2017 г. по улусу валовой надой молока при плане 9103 тонн составил </w:t>
      </w:r>
      <w:r w:rsidR="00FD317E" w:rsidRPr="00FD317E">
        <w:rPr>
          <w:rFonts w:ascii="Times New Roman" w:eastAsia="Times New Roman" w:hAnsi="Times New Roman" w:cs="Times New Roman"/>
          <w:sz w:val="28"/>
          <w:szCs w:val="28"/>
          <w:lang w:eastAsia="ru-RU"/>
        </w:rPr>
        <w:t>8695</w:t>
      </w:r>
      <w:r w:rsidRPr="00BE31F4">
        <w:rPr>
          <w:rFonts w:ascii="Times New Roman" w:eastAsia="Times New Roman" w:hAnsi="Times New Roman" w:cs="Times New Roman"/>
          <w:sz w:val="28"/>
          <w:szCs w:val="28"/>
          <w:lang w:eastAsia="ru-RU"/>
        </w:rPr>
        <w:t xml:space="preserve"> тонн, что составляет 95,5 процентов. На 1 фуражную корову в среднем надоено 2167 кг.</w:t>
      </w:r>
    </w:p>
    <w:p w:rsidR="00DD0EFC" w:rsidRPr="00BE31F4" w:rsidRDefault="004C08C3" w:rsidP="00DD0EFC">
      <w:pPr>
        <w:spacing w:after="0"/>
        <w:ind w:firstLine="709"/>
        <w:contextualSpacing/>
        <w:jc w:val="both"/>
        <w:rPr>
          <w:rFonts w:ascii="Times New Roman" w:eastAsia="Times New Roman" w:hAnsi="Times New Roman" w:cs="Times New Roman"/>
          <w:sz w:val="28"/>
          <w:szCs w:val="28"/>
          <w:lang w:eastAsia="ru-RU"/>
        </w:rPr>
      </w:pPr>
      <w:r w:rsidRPr="00BE31F4">
        <w:rPr>
          <w:rFonts w:ascii="Times New Roman" w:eastAsia="Times New Roman" w:hAnsi="Times New Roman" w:cs="Times New Roman"/>
          <w:sz w:val="28"/>
          <w:szCs w:val="28"/>
          <w:lang w:eastAsia="ru-RU"/>
        </w:rPr>
        <w:t>Высокие показатели по удою молока племенных хозяйств улуса по симментальской породе в ООО «Агрофирма Немюгю» надоено 2869,7 кг на 1 фуражную корову, по холмогорской породе в ООО «Конезавод Берте»  надоено 3421,6 кг с 1 фуражной коровы.</w:t>
      </w:r>
    </w:p>
    <w:p w:rsidR="004C08C3" w:rsidRPr="00BE31F4" w:rsidRDefault="004C08C3" w:rsidP="004C08C3">
      <w:pPr>
        <w:spacing w:after="0"/>
        <w:ind w:firstLine="709"/>
        <w:contextualSpacing/>
        <w:jc w:val="both"/>
        <w:rPr>
          <w:rFonts w:ascii="Times New Roman" w:eastAsia="Times New Roman" w:hAnsi="Times New Roman" w:cs="Times New Roman"/>
          <w:sz w:val="28"/>
          <w:szCs w:val="28"/>
          <w:lang w:eastAsia="ru-RU"/>
        </w:rPr>
      </w:pPr>
      <w:r w:rsidRPr="00BE31F4">
        <w:rPr>
          <w:rFonts w:ascii="Times New Roman" w:eastAsia="Times New Roman" w:hAnsi="Times New Roman" w:cs="Times New Roman"/>
          <w:sz w:val="28"/>
          <w:szCs w:val="28"/>
          <w:lang w:eastAsia="ru-RU"/>
        </w:rPr>
        <w:t>Всего по улусу имеется два племенных хозяйства, имеющих свидетельства Российской Федерации по разведению крупного рогатого скота.  Это ООО «Агрофирма Немюгю» по симментальской породе, всего 387 голов, из них 202 коровы и ООО «Конезавод Берте» по холмогорской породе, всего 437 голов, из них 192 коров, которые являются репродукторами племенного скота. Также ООО «Конезавод Берте» является единственным племенным хозяйством по приленской породе лошадей, всего 785 голов, из них 398 кобылы.</w:t>
      </w:r>
    </w:p>
    <w:p w:rsidR="004C08C3" w:rsidRPr="00BE31F4" w:rsidRDefault="004C08C3" w:rsidP="004C08C3">
      <w:pPr>
        <w:spacing w:after="0"/>
        <w:ind w:firstLine="709"/>
        <w:contextualSpacing/>
        <w:jc w:val="both"/>
        <w:rPr>
          <w:rFonts w:ascii="Times New Roman" w:eastAsia="Times New Roman" w:hAnsi="Times New Roman" w:cs="Times New Roman"/>
          <w:sz w:val="28"/>
          <w:szCs w:val="28"/>
          <w:lang w:eastAsia="ru-RU"/>
        </w:rPr>
      </w:pPr>
      <w:r w:rsidRPr="00BE31F4">
        <w:rPr>
          <w:rFonts w:ascii="Times New Roman" w:eastAsia="Times New Roman" w:hAnsi="Times New Roman" w:cs="Times New Roman"/>
          <w:sz w:val="28"/>
          <w:szCs w:val="28"/>
          <w:lang w:eastAsia="ru-RU"/>
        </w:rPr>
        <w:t xml:space="preserve">В 2017  году построены хозяйственным способом новые коровники всего на 440 скотомест, в селах:  Улахан – Ан, ИП КФХ «Павлов М.В» - на 120 голов;  Кытанах – Кырдал, ИП КФХ «Варфоломеев С.В.» - на 40 голов, ИП КФХ «Никитина А.Н.» - на 40 голов;  Ой, ООО «Агрофирма Немюгю» - на 120 голов. </w:t>
      </w:r>
    </w:p>
    <w:p w:rsidR="004C08C3" w:rsidRPr="00BE31F4" w:rsidRDefault="004C08C3" w:rsidP="004C08C3">
      <w:pPr>
        <w:spacing w:after="0"/>
        <w:ind w:firstLine="709"/>
        <w:jc w:val="both"/>
        <w:rPr>
          <w:rFonts w:ascii="Times New Roman" w:eastAsia="Times New Roman" w:hAnsi="Times New Roman" w:cs="Times New Roman"/>
          <w:sz w:val="28"/>
          <w:szCs w:val="28"/>
          <w:lang w:eastAsia="ru-RU"/>
        </w:rPr>
      </w:pPr>
      <w:r w:rsidRPr="00BE31F4">
        <w:rPr>
          <w:rFonts w:ascii="Times New Roman" w:eastAsia="Times New Roman" w:hAnsi="Times New Roman" w:cs="Times New Roman"/>
          <w:sz w:val="28"/>
          <w:szCs w:val="28"/>
          <w:lang w:eastAsia="ru-RU"/>
        </w:rPr>
        <w:t xml:space="preserve"> По программе Министерства сельского хозяйства и продовольственной политики Республики Саха (Якутия) через ГУП ФАПК «Туймаада», построен и введен коровник на 120 голов  в селе Улахан–Ан на базе ООО «Конезавод Берте». </w:t>
      </w:r>
    </w:p>
    <w:p w:rsidR="004C08C3" w:rsidRPr="00BE31F4" w:rsidRDefault="004C08C3" w:rsidP="004C08C3">
      <w:pPr>
        <w:spacing w:after="0"/>
        <w:ind w:firstLine="709"/>
        <w:jc w:val="both"/>
        <w:rPr>
          <w:rFonts w:ascii="Times New Roman" w:eastAsia="Times New Roman" w:hAnsi="Times New Roman" w:cs="Times New Roman"/>
          <w:sz w:val="28"/>
          <w:szCs w:val="28"/>
          <w:lang w:eastAsia="ru-RU"/>
        </w:rPr>
      </w:pPr>
      <w:r w:rsidRPr="00BE31F4">
        <w:rPr>
          <w:rFonts w:ascii="Times New Roman" w:eastAsia="Times New Roman" w:hAnsi="Times New Roman" w:cs="Times New Roman"/>
          <w:sz w:val="28"/>
          <w:szCs w:val="28"/>
          <w:lang w:eastAsia="ru-RU"/>
        </w:rPr>
        <w:t>В селе Булгунняхтах СЖПК «Сата» планирует в 2018 году построить хозяйственным способом коровник на 100 голов. В 2017 году подготовлено место для коровника, сделана отсыпка под строительство объекта.</w:t>
      </w:r>
    </w:p>
    <w:p w:rsidR="004C08C3" w:rsidRPr="00BE31F4" w:rsidRDefault="004C08C3" w:rsidP="004C08C3">
      <w:pPr>
        <w:spacing w:after="0"/>
        <w:ind w:firstLine="709"/>
        <w:jc w:val="both"/>
        <w:rPr>
          <w:rFonts w:ascii="Times New Roman" w:eastAsia="Times New Roman" w:hAnsi="Times New Roman" w:cs="Times New Roman"/>
          <w:sz w:val="28"/>
          <w:szCs w:val="28"/>
          <w:lang w:eastAsia="ru-RU"/>
        </w:rPr>
      </w:pPr>
      <w:r w:rsidRPr="00BE31F4">
        <w:rPr>
          <w:rFonts w:ascii="Times New Roman" w:eastAsia="Times New Roman" w:hAnsi="Times New Roman" w:cs="Times New Roman"/>
          <w:sz w:val="28"/>
          <w:szCs w:val="28"/>
          <w:lang w:eastAsia="ru-RU"/>
        </w:rPr>
        <w:t xml:space="preserve">В селе Улах–Ан СЖПК «Куудук» планируется постройка коровника на 100 голов, на стадии проектных работ. </w:t>
      </w:r>
    </w:p>
    <w:p w:rsidR="004C08C3" w:rsidRPr="00BE31F4" w:rsidRDefault="004C08C3" w:rsidP="004C08C3">
      <w:pPr>
        <w:spacing w:after="0"/>
        <w:ind w:firstLine="709"/>
        <w:jc w:val="both"/>
        <w:rPr>
          <w:rFonts w:ascii="Times New Roman" w:eastAsia="Times New Roman" w:hAnsi="Times New Roman" w:cs="Times New Roman"/>
          <w:sz w:val="28"/>
          <w:szCs w:val="28"/>
          <w:lang w:eastAsia="ru-RU"/>
        </w:rPr>
      </w:pPr>
      <w:r w:rsidRPr="00BE31F4">
        <w:rPr>
          <w:rFonts w:ascii="Times New Roman" w:eastAsia="Times New Roman" w:hAnsi="Times New Roman" w:cs="Times New Roman"/>
          <w:sz w:val="28"/>
          <w:szCs w:val="28"/>
          <w:lang w:eastAsia="ru-RU"/>
        </w:rPr>
        <w:lastRenderedPageBreak/>
        <w:t>По программе «По развитию семейных животноводческих ферм на базе крестьянских (фермерских) хозяйств на 2015-2017 годы» Министерства сельского хозяйства и продовольственной политики Республики Саха (Якутия) построена свиноферма на 50 голов в селе Качикатцы ИП ГК(Ф)Х «Васильева Т.Г.»</w:t>
      </w:r>
    </w:p>
    <w:p w:rsidR="004C08C3" w:rsidRPr="00BE31F4" w:rsidRDefault="004C08C3" w:rsidP="004C08C3">
      <w:pPr>
        <w:spacing w:after="0"/>
        <w:ind w:firstLine="709"/>
        <w:jc w:val="both"/>
        <w:rPr>
          <w:rFonts w:ascii="Times New Roman" w:eastAsia="Times New Roman" w:hAnsi="Times New Roman" w:cs="Times New Roman"/>
          <w:sz w:val="28"/>
          <w:szCs w:val="28"/>
          <w:lang w:eastAsia="ru-RU"/>
        </w:rPr>
      </w:pPr>
      <w:r w:rsidRPr="00BE31F4">
        <w:rPr>
          <w:rFonts w:ascii="Times New Roman" w:eastAsia="Times New Roman" w:hAnsi="Times New Roman" w:cs="Times New Roman"/>
          <w:sz w:val="28"/>
          <w:szCs w:val="28"/>
          <w:lang w:eastAsia="ru-RU"/>
        </w:rPr>
        <w:t xml:space="preserve">По </w:t>
      </w:r>
      <w:r w:rsidR="00A42214" w:rsidRPr="00BE31F4">
        <w:rPr>
          <w:rFonts w:ascii="Times New Roman" w:eastAsia="Times New Roman" w:hAnsi="Times New Roman" w:cs="Times New Roman"/>
          <w:sz w:val="28"/>
          <w:szCs w:val="28"/>
          <w:lang w:eastAsia="ru-RU"/>
        </w:rPr>
        <w:t xml:space="preserve">подпрограмме «Стимулирование инвестиционной деятельности в агропромышленном комплексе» по строительству коневодческих баз </w:t>
      </w:r>
      <w:r w:rsidRPr="00BE31F4">
        <w:rPr>
          <w:rFonts w:ascii="Times New Roman" w:eastAsia="Times New Roman" w:hAnsi="Times New Roman" w:cs="Times New Roman"/>
          <w:sz w:val="28"/>
          <w:szCs w:val="28"/>
          <w:lang w:eastAsia="ru-RU"/>
        </w:rPr>
        <w:t>программ</w:t>
      </w:r>
      <w:r w:rsidR="00A42214" w:rsidRPr="00BE31F4">
        <w:rPr>
          <w:rFonts w:ascii="Times New Roman" w:eastAsia="Times New Roman" w:hAnsi="Times New Roman" w:cs="Times New Roman"/>
          <w:sz w:val="28"/>
          <w:szCs w:val="28"/>
          <w:lang w:eastAsia="ru-RU"/>
        </w:rPr>
        <w:t>ы</w:t>
      </w:r>
      <w:r w:rsidRPr="00BE31F4">
        <w:rPr>
          <w:rFonts w:ascii="Times New Roman" w:eastAsia="Times New Roman" w:hAnsi="Times New Roman" w:cs="Times New Roman"/>
          <w:sz w:val="28"/>
          <w:szCs w:val="28"/>
          <w:lang w:eastAsia="ru-RU"/>
        </w:rPr>
        <w:t xml:space="preserve"> </w:t>
      </w:r>
      <w:r w:rsidR="00A42214" w:rsidRPr="00BE31F4">
        <w:rPr>
          <w:rFonts w:ascii="Times New Roman" w:eastAsia="Times New Roman" w:hAnsi="Times New Roman" w:cs="Times New Roman"/>
          <w:sz w:val="28"/>
          <w:szCs w:val="28"/>
          <w:lang w:eastAsia="ru-RU"/>
        </w:rPr>
        <w:t>Министерства сельского хозяйства и продовольственной политики Республики Саха (Якутия)</w:t>
      </w:r>
      <w:r w:rsidRPr="00BE31F4">
        <w:rPr>
          <w:rFonts w:ascii="Times New Roman" w:eastAsia="Times New Roman" w:hAnsi="Times New Roman" w:cs="Times New Roman"/>
          <w:sz w:val="28"/>
          <w:szCs w:val="28"/>
          <w:lang w:eastAsia="ru-RU"/>
        </w:rPr>
        <w:t xml:space="preserve"> из </w:t>
      </w:r>
      <w:r w:rsidR="00A42214" w:rsidRPr="00BE31F4">
        <w:rPr>
          <w:rFonts w:ascii="Times New Roman" w:eastAsia="Times New Roman" w:hAnsi="Times New Roman" w:cs="Times New Roman"/>
          <w:sz w:val="28"/>
          <w:szCs w:val="28"/>
          <w:lang w:eastAsia="ru-RU"/>
        </w:rPr>
        <w:t xml:space="preserve">19 хозяйств </w:t>
      </w:r>
      <w:r w:rsidRPr="00BE31F4">
        <w:rPr>
          <w:rFonts w:ascii="Times New Roman" w:eastAsia="Times New Roman" w:hAnsi="Times New Roman" w:cs="Times New Roman"/>
          <w:sz w:val="28"/>
          <w:szCs w:val="28"/>
          <w:lang w:eastAsia="ru-RU"/>
        </w:rPr>
        <w:t>участвовавших</w:t>
      </w:r>
      <w:r w:rsidR="00A42214" w:rsidRPr="00BE31F4">
        <w:rPr>
          <w:rFonts w:ascii="Times New Roman" w:eastAsia="Times New Roman" w:hAnsi="Times New Roman" w:cs="Times New Roman"/>
          <w:sz w:val="28"/>
          <w:szCs w:val="28"/>
          <w:lang w:eastAsia="ru-RU"/>
        </w:rPr>
        <w:t xml:space="preserve"> в конкурсе</w:t>
      </w:r>
      <w:r w:rsidRPr="00BE31F4">
        <w:rPr>
          <w:rFonts w:ascii="Times New Roman" w:eastAsia="Times New Roman" w:hAnsi="Times New Roman" w:cs="Times New Roman"/>
          <w:sz w:val="28"/>
          <w:szCs w:val="28"/>
          <w:lang w:eastAsia="ru-RU"/>
        </w:rPr>
        <w:t xml:space="preserve">, получили грант на строительство конебазы </w:t>
      </w:r>
      <w:r w:rsidR="00A42214" w:rsidRPr="00BE31F4">
        <w:rPr>
          <w:rFonts w:ascii="Times New Roman" w:eastAsia="Times New Roman" w:hAnsi="Times New Roman" w:cs="Times New Roman"/>
          <w:sz w:val="28"/>
          <w:szCs w:val="28"/>
          <w:lang w:eastAsia="ru-RU"/>
        </w:rPr>
        <w:t xml:space="preserve">- </w:t>
      </w:r>
      <w:r w:rsidRPr="00BE31F4">
        <w:rPr>
          <w:rFonts w:ascii="Times New Roman" w:eastAsia="Times New Roman" w:hAnsi="Times New Roman" w:cs="Times New Roman"/>
          <w:sz w:val="28"/>
          <w:szCs w:val="28"/>
          <w:lang w:eastAsia="ru-RU"/>
        </w:rPr>
        <w:t>12 участников конкурса</w:t>
      </w:r>
      <w:r w:rsidR="00A42214" w:rsidRPr="00BE31F4">
        <w:rPr>
          <w:rFonts w:ascii="Times New Roman" w:eastAsia="Times New Roman" w:hAnsi="Times New Roman" w:cs="Times New Roman"/>
          <w:sz w:val="28"/>
          <w:szCs w:val="28"/>
          <w:lang w:eastAsia="ru-RU"/>
        </w:rPr>
        <w:t>. В том числе</w:t>
      </w:r>
      <w:r w:rsidRPr="00BE31F4">
        <w:rPr>
          <w:rFonts w:ascii="Times New Roman" w:eastAsia="Times New Roman" w:hAnsi="Times New Roman" w:cs="Times New Roman"/>
          <w:sz w:val="28"/>
          <w:szCs w:val="28"/>
          <w:lang w:eastAsia="ru-RU"/>
        </w:rPr>
        <w:t>:</w:t>
      </w:r>
      <w:r w:rsidR="00A42214" w:rsidRPr="00BE31F4">
        <w:rPr>
          <w:rFonts w:ascii="Times New Roman" w:eastAsia="Times New Roman" w:hAnsi="Times New Roman" w:cs="Times New Roman"/>
          <w:sz w:val="28"/>
          <w:szCs w:val="28"/>
          <w:lang w:eastAsia="ru-RU"/>
        </w:rPr>
        <w:t xml:space="preserve"> </w:t>
      </w:r>
      <w:r w:rsidRPr="00BE31F4">
        <w:rPr>
          <w:rFonts w:ascii="Times New Roman" w:eastAsia="Times New Roman" w:hAnsi="Times New Roman" w:cs="Times New Roman"/>
          <w:sz w:val="28"/>
          <w:szCs w:val="28"/>
          <w:lang w:eastAsia="ru-RU"/>
        </w:rPr>
        <w:t xml:space="preserve"> 3 организованны</w:t>
      </w:r>
      <w:r w:rsidR="00A42214" w:rsidRPr="00BE31F4">
        <w:rPr>
          <w:rFonts w:ascii="Times New Roman" w:eastAsia="Times New Roman" w:hAnsi="Times New Roman" w:cs="Times New Roman"/>
          <w:sz w:val="28"/>
          <w:szCs w:val="28"/>
          <w:lang w:eastAsia="ru-RU"/>
        </w:rPr>
        <w:t xml:space="preserve">х хозяйства </w:t>
      </w:r>
      <w:r w:rsidRPr="00BE31F4">
        <w:rPr>
          <w:rFonts w:ascii="Times New Roman" w:eastAsia="Times New Roman" w:hAnsi="Times New Roman" w:cs="Times New Roman"/>
          <w:sz w:val="28"/>
          <w:szCs w:val="28"/>
          <w:lang w:eastAsia="ru-RU"/>
        </w:rPr>
        <w:tab/>
        <w:t>ООО</w:t>
      </w:r>
      <w:r w:rsidR="00A42214" w:rsidRPr="00BE31F4">
        <w:rPr>
          <w:rFonts w:ascii="Times New Roman" w:eastAsia="Times New Roman" w:hAnsi="Times New Roman" w:cs="Times New Roman"/>
          <w:sz w:val="28"/>
          <w:szCs w:val="28"/>
          <w:lang w:eastAsia="ru-RU"/>
        </w:rPr>
        <w:t xml:space="preserve"> Конезавод Берте, с. Улахан –Ан, </w:t>
      </w:r>
      <w:r w:rsidR="00A42214" w:rsidRPr="00BE31F4">
        <w:rPr>
          <w:rFonts w:ascii="Times New Roman" w:eastAsia="Times New Roman" w:hAnsi="Times New Roman" w:cs="Times New Roman"/>
          <w:sz w:val="28"/>
          <w:szCs w:val="28"/>
          <w:lang w:eastAsia="ru-RU"/>
        </w:rPr>
        <w:tab/>
        <w:t xml:space="preserve">СХПК Эргистэр, п. Бестях, </w:t>
      </w:r>
      <w:r w:rsidRPr="00BE31F4">
        <w:rPr>
          <w:rFonts w:ascii="Times New Roman" w:eastAsia="Times New Roman" w:hAnsi="Times New Roman" w:cs="Times New Roman"/>
          <w:sz w:val="28"/>
          <w:szCs w:val="28"/>
          <w:lang w:eastAsia="ru-RU"/>
        </w:rPr>
        <w:t>СПК Эрчимэн, с.</w:t>
      </w:r>
      <w:r w:rsidR="00A42214" w:rsidRPr="00BE31F4">
        <w:rPr>
          <w:rFonts w:ascii="Times New Roman" w:eastAsia="Times New Roman" w:hAnsi="Times New Roman" w:cs="Times New Roman"/>
          <w:sz w:val="28"/>
          <w:szCs w:val="28"/>
          <w:lang w:eastAsia="ru-RU"/>
        </w:rPr>
        <w:t xml:space="preserve"> Качикатцы и  </w:t>
      </w:r>
      <w:r w:rsidRPr="00BE31F4">
        <w:rPr>
          <w:rFonts w:ascii="Times New Roman" w:eastAsia="Times New Roman" w:hAnsi="Times New Roman" w:cs="Times New Roman"/>
          <w:sz w:val="28"/>
          <w:szCs w:val="28"/>
          <w:lang w:eastAsia="ru-RU"/>
        </w:rPr>
        <w:t>9</w:t>
      </w:r>
      <w:r w:rsidRPr="00BE31F4">
        <w:rPr>
          <w:rFonts w:ascii="Times New Roman" w:eastAsia="Times New Roman" w:hAnsi="Times New Roman" w:cs="Times New Roman"/>
          <w:sz w:val="28"/>
          <w:szCs w:val="28"/>
          <w:lang w:eastAsia="ru-RU"/>
        </w:rPr>
        <w:tab/>
      </w:r>
      <w:r w:rsidR="00A42214" w:rsidRPr="00BE31F4">
        <w:rPr>
          <w:rFonts w:ascii="Times New Roman" w:eastAsia="Times New Roman" w:hAnsi="Times New Roman" w:cs="Times New Roman"/>
          <w:sz w:val="28"/>
          <w:szCs w:val="28"/>
          <w:lang w:eastAsia="ru-RU"/>
        </w:rPr>
        <w:t>индивидуальных предприятий крестьянско-фермерских хозяйств</w:t>
      </w:r>
      <w:r w:rsidRPr="00BE31F4">
        <w:rPr>
          <w:rFonts w:ascii="Times New Roman" w:eastAsia="Times New Roman" w:hAnsi="Times New Roman" w:cs="Times New Roman"/>
          <w:sz w:val="28"/>
          <w:szCs w:val="28"/>
          <w:lang w:eastAsia="ru-RU"/>
        </w:rPr>
        <w:t>:</w:t>
      </w:r>
      <w:r w:rsidR="00A42214" w:rsidRPr="00BE31F4">
        <w:rPr>
          <w:rFonts w:ascii="Times New Roman" w:eastAsia="Times New Roman" w:hAnsi="Times New Roman" w:cs="Times New Roman"/>
          <w:sz w:val="28"/>
          <w:szCs w:val="28"/>
          <w:lang w:eastAsia="ru-RU"/>
        </w:rPr>
        <w:t xml:space="preserve"> </w:t>
      </w:r>
      <w:r w:rsidRPr="00BE31F4">
        <w:rPr>
          <w:rFonts w:ascii="Times New Roman" w:eastAsia="Times New Roman" w:hAnsi="Times New Roman" w:cs="Times New Roman"/>
          <w:sz w:val="28"/>
          <w:szCs w:val="28"/>
          <w:lang w:eastAsia="ru-RU"/>
        </w:rPr>
        <w:t>ИП КФХ Кузьмин Ефим Анатольевич, с. Улах-Ан;</w:t>
      </w:r>
      <w:r w:rsidR="00A42214" w:rsidRPr="00BE31F4">
        <w:rPr>
          <w:rFonts w:ascii="Times New Roman" w:eastAsia="Times New Roman" w:hAnsi="Times New Roman" w:cs="Times New Roman"/>
          <w:sz w:val="28"/>
          <w:szCs w:val="28"/>
          <w:lang w:eastAsia="ru-RU"/>
        </w:rPr>
        <w:t xml:space="preserve"> </w:t>
      </w:r>
      <w:r w:rsidRPr="00BE31F4">
        <w:rPr>
          <w:rFonts w:ascii="Times New Roman" w:eastAsia="Times New Roman" w:hAnsi="Times New Roman" w:cs="Times New Roman"/>
          <w:sz w:val="28"/>
          <w:szCs w:val="28"/>
          <w:lang w:eastAsia="ru-RU"/>
        </w:rPr>
        <w:t xml:space="preserve"> ИП КФХ Ушницкий Иван Иванович, с. Ой;</w:t>
      </w:r>
      <w:r w:rsidR="00A42214" w:rsidRPr="00BE31F4">
        <w:rPr>
          <w:rFonts w:ascii="Times New Roman" w:eastAsia="Times New Roman" w:hAnsi="Times New Roman" w:cs="Times New Roman"/>
          <w:sz w:val="28"/>
          <w:szCs w:val="28"/>
          <w:lang w:eastAsia="ru-RU"/>
        </w:rPr>
        <w:t xml:space="preserve"> </w:t>
      </w:r>
      <w:r w:rsidRPr="00BE31F4">
        <w:rPr>
          <w:rFonts w:ascii="Times New Roman" w:eastAsia="Times New Roman" w:hAnsi="Times New Roman" w:cs="Times New Roman"/>
          <w:sz w:val="28"/>
          <w:szCs w:val="28"/>
          <w:lang w:eastAsia="ru-RU"/>
        </w:rPr>
        <w:t>ИП КФХ Скрябина Татьяна Анатольевна, п. Бестях;</w:t>
      </w:r>
      <w:r w:rsidR="00A42214" w:rsidRPr="00BE31F4">
        <w:rPr>
          <w:rFonts w:ascii="Times New Roman" w:eastAsia="Times New Roman" w:hAnsi="Times New Roman" w:cs="Times New Roman"/>
          <w:sz w:val="28"/>
          <w:szCs w:val="28"/>
          <w:lang w:eastAsia="ru-RU"/>
        </w:rPr>
        <w:t xml:space="preserve"> </w:t>
      </w:r>
      <w:r w:rsidRPr="00BE31F4">
        <w:rPr>
          <w:rFonts w:ascii="Times New Roman" w:eastAsia="Times New Roman" w:hAnsi="Times New Roman" w:cs="Times New Roman"/>
          <w:sz w:val="28"/>
          <w:szCs w:val="28"/>
          <w:lang w:eastAsia="ru-RU"/>
        </w:rPr>
        <w:t>ИП КФХ Колесов Григорий Сидорович, п. Бестях;</w:t>
      </w:r>
      <w:r w:rsidR="00A42214" w:rsidRPr="00BE31F4">
        <w:rPr>
          <w:rFonts w:ascii="Times New Roman" w:eastAsia="Times New Roman" w:hAnsi="Times New Roman" w:cs="Times New Roman"/>
          <w:sz w:val="28"/>
          <w:szCs w:val="28"/>
          <w:lang w:eastAsia="ru-RU"/>
        </w:rPr>
        <w:t xml:space="preserve"> </w:t>
      </w:r>
      <w:r w:rsidRPr="00BE31F4">
        <w:rPr>
          <w:rFonts w:ascii="Times New Roman" w:eastAsia="Times New Roman" w:hAnsi="Times New Roman" w:cs="Times New Roman"/>
          <w:sz w:val="28"/>
          <w:szCs w:val="28"/>
          <w:lang w:eastAsia="ru-RU"/>
        </w:rPr>
        <w:t>ИП КФХ Ксенофонтов Сергей Иванович, п. Бестях;</w:t>
      </w:r>
      <w:r w:rsidR="00A42214" w:rsidRPr="00BE31F4">
        <w:rPr>
          <w:rFonts w:ascii="Times New Roman" w:eastAsia="Times New Roman" w:hAnsi="Times New Roman" w:cs="Times New Roman"/>
          <w:sz w:val="28"/>
          <w:szCs w:val="28"/>
          <w:lang w:eastAsia="ru-RU"/>
        </w:rPr>
        <w:t xml:space="preserve"> </w:t>
      </w:r>
      <w:r w:rsidRPr="00BE31F4">
        <w:rPr>
          <w:rFonts w:ascii="Times New Roman" w:eastAsia="Times New Roman" w:hAnsi="Times New Roman" w:cs="Times New Roman"/>
          <w:sz w:val="28"/>
          <w:szCs w:val="28"/>
          <w:lang w:eastAsia="ru-RU"/>
        </w:rPr>
        <w:t>ИП КФХ Исаков Олег Гаврильевич, с. Булгунньяхтах;</w:t>
      </w:r>
      <w:r w:rsidR="00A42214" w:rsidRPr="00BE31F4">
        <w:rPr>
          <w:rFonts w:ascii="Times New Roman" w:eastAsia="Times New Roman" w:hAnsi="Times New Roman" w:cs="Times New Roman"/>
          <w:sz w:val="28"/>
          <w:szCs w:val="28"/>
          <w:lang w:eastAsia="ru-RU"/>
        </w:rPr>
        <w:t xml:space="preserve"> </w:t>
      </w:r>
      <w:r w:rsidRPr="00BE31F4">
        <w:rPr>
          <w:rFonts w:ascii="Times New Roman" w:eastAsia="Times New Roman" w:hAnsi="Times New Roman" w:cs="Times New Roman"/>
          <w:sz w:val="28"/>
          <w:szCs w:val="28"/>
          <w:lang w:eastAsia="ru-RU"/>
        </w:rPr>
        <w:t xml:space="preserve">            ИП КФХ Егоров Яков Владимирович, с. Тит-Эбя;</w:t>
      </w:r>
      <w:r w:rsidR="00A42214" w:rsidRPr="00BE31F4">
        <w:rPr>
          <w:rFonts w:ascii="Times New Roman" w:eastAsia="Times New Roman" w:hAnsi="Times New Roman" w:cs="Times New Roman"/>
          <w:sz w:val="28"/>
          <w:szCs w:val="28"/>
          <w:lang w:eastAsia="ru-RU"/>
        </w:rPr>
        <w:t xml:space="preserve"> </w:t>
      </w:r>
      <w:r w:rsidRPr="00BE31F4">
        <w:rPr>
          <w:rFonts w:ascii="Times New Roman" w:eastAsia="Times New Roman" w:hAnsi="Times New Roman" w:cs="Times New Roman"/>
          <w:sz w:val="28"/>
          <w:szCs w:val="28"/>
          <w:lang w:eastAsia="ru-RU"/>
        </w:rPr>
        <w:t>ИП КФХ Захаров Ариан Александрович, с. Кердем;</w:t>
      </w:r>
      <w:r w:rsidR="00A42214" w:rsidRPr="00BE31F4">
        <w:rPr>
          <w:rFonts w:ascii="Times New Roman" w:eastAsia="Times New Roman" w:hAnsi="Times New Roman" w:cs="Times New Roman"/>
          <w:sz w:val="28"/>
          <w:szCs w:val="28"/>
          <w:lang w:eastAsia="ru-RU"/>
        </w:rPr>
        <w:t xml:space="preserve"> </w:t>
      </w:r>
      <w:r w:rsidRPr="00BE31F4">
        <w:rPr>
          <w:rFonts w:ascii="Times New Roman" w:eastAsia="Times New Roman" w:hAnsi="Times New Roman" w:cs="Times New Roman"/>
          <w:sz w:val="28"/>
          <w:szCs w:val="28"/>
          <w:lang w:eastAsia="ru-RU"/>
        </w:rPr>
        <w:t>ИП КФХ Устинов Степан Васильевич, с. Качикатцы.</w:t>
      </w:r>
    </w:p>
    <w:p w:rsidR="00FD317E" w:rsidRPr="00FD317E" w:rsidRDefault="00FD317E" w:rsidP="00FD317E">
      <w:pPr>
        <w:spacing w:after="0"/>
        <w:ind w:firstLine="709"/>
        <w:jc w:val="both"/>
        <w:rPr>
          <w:rFonts w:ascii="Times New Roman" w:eastAsia="Times New Roman" w:hAnsi="Times New Roman" w:cs="Times New Roman"/>
          <w:sz w:val="28"/>
          <w:szCs w:val="28"/>
          <w:lang w:eastAsia="ru-RU"/>
        </w:rPr>
      </w:pPr>
      <w:r w:rsidRPr="00FD317E">
        <w:rPr>
          <w:rFonts w:ascii="Times New Roman" w:eastAsia="Times New Roman" w:hAnsi="Times New Roman" w:cs="Times New Roman"/>
          <w:sz w:val="28"/>
          <w:szCs w:val="28"/>
          <w:lang w:eastAsia="ru-RU"/>
        </w:rPr>
        <w:t xml:space="preserve">Всего в улусе заготовлено кормов: сена – 29821 тонн, при плане 29661 тонн, выполнение плана 100,54%,  силоса –1400 тонн, выполнение плана - 77% ,сенажа – 2106 тонн, выполнение плана – 84,2%. Из наслегов план по заготовке грубых кормов выполнили на 132,7% МО «Техтюрский наслег», 109,7% МО «Октемский наслег», 106,3% МО «Мальжагарский 1-й  наслег». Больше всего силоса </w:t>
      </w:r>
      <w:r w:rsidR="003818A3">
        <w:rPr>
          <w:rFonts w:ascii="Times New Roman" w:eastAsia="Times New Roman" w:hAnsi="Times New Roman" w:cs="Times New Roman"/>
          <w:sz w:val="28"/>
          <w:szCs w:val="28"/>
          <w:lang w:eastAsia="ru-RU"/>
        </w:rPr>
        <w:t xml:space="preserve">- 1400 тн </w:t>
      </w:r>
      <w:r w:rsidRPr="00FD317E">
        <w:rPr>
          <w:rFonts w:ascii="Times New Roman" w:eastAsia="Times New Roman" w:hAnsi="Times New Roman" w:cs="Times New Roman"/>
          <w:sz w:val="28"/>
          <w:szCs w:val="28"/>
          <w:lang w:eastAsia="ru-RU"/>
        </w:rPr>
        <w:t>заготовил</w:t>
      </w:r>
      <w:r w:rsidR="003818A3">
        <w:rPr>
          <w:rFonts w:ascii="Times New Roman" w:eastAsia="Times New Roman" w:hAnsi="Times New Roman" w:cs="Times New Roman"/>
          <w:sz w:val="28"/>
          <w:szCs w:val="28"/>
          <w:lang w:eastAsia="ru-RU"/>
        </w:rPr>
        <w:t xml:space="preserve">о </w:t>
      </w:r>
      <w:r w:rsidRPr="00FD317E">
        <w:rPr>
          <w:rFonts w:ascii="Times New Roman" w:eastAsia="Times New Roman" w:hAnsi="Times New Roman" w:cs="Times New Roman"/>
          <w:sz w:val="28"/>
          <w:szCs w:val="28"/>
          <w:lang w:eastAsia="ru-RU"/>
        </w:rPr>
        <w:t xml:space="preserve"> </w:t>
      </w:r>
      <w:r w:rsidR="003818A3">
        <w:rPr>
          <w:rFonts w:ascii="Times New Roman" w:eastAsia="Times New Roman" w:hAnsi="Times New Roman" w:cs="Times New Roman"/>
          <w:sz w:val="28"/>
          <w:szCs w:val="28"/>
          <w:lang w:eastAsia="ru-RU"/>
        </w:rPr>
        <w:t xml:space="preserve">ООО  «Агрофирма Немюгю» и </w:t>
      </w:r>
      <w:r w:rsidRPr="00FD317E">
        <w:rPr>
          <w:rFonts w:ascii="Times New Roman" w:eastAsia="Times New Roman" w:hAnsi="Times New Roman" w:cs="Times New Roman"/>
          <w:sz w:val="28"/>
          <w:szCs w:val="28"/>
          <w:lang w:eastAsia="ru-RU"/>
        </w:rPr>
        <w:t>сенаж</w:t>
      </w:r>
      <w:r w:rsidR="003818A3">
        <w:rPr>
          <w:rFonts w:ascii="Times New Roman" w:eastAsia="Times New Roman" w:hAnsi="Times New Roman" w:cs="Times New Roman"/>
          <w:sz w:val="28"/>
          <w:szCs w:val="28"/>
          <w:lang w:eastAsia="ru-RU"/>
        </w:rPr>
        <w:t>а</w:t>
      </w:r>
      <w:r w:rsidRPr="00FD317E">
        <w:rPr>
          <w:rFonts w:ascii="Times New Roman" w:eastAsia="Times New Roman" w:hAnsi="Times New Roman" w:cs="Times New Roman"/>
          <w:sz w:val="28"/>
          <w:szCs w:val="28"/>
          <w:lang w:eastAsia="ru-RU"/>
        </w:rPr>
        <w:t xml:space="preserve"> ИП К(Ф)Х Яковлев Д.Б.</w:t>
      </w:r>
    </w:p>
    <w:p w:rsidR="00FD317E" w:rsidRPr="00BE31F4" w:rsidRDefault="00FD317E" w:rsidP="00FD317E">
      <w:pPr>
        <w:spacing w:after="0"/>
        <w:ind w:firstLine="709"/>
        <w:jc w:val="both"/>
        <w:rPr>
          <w:rFonts w:ascii="Times New Roman" w:eastAsia="Times New Roman" w:hAnsi="Times New Roman" w:cs="Times New Roman"/>
          <w:sz w:val="28"/>
          <w:szCs w:val="28"/>
          <w:lang w:eastAsia="ru-RU"/>
        </w:rPr>
      </w:pPr>
      <w:r w:rsidRPr="00FD317E">
        <w:rPr>
          <w:rFonts w:ascii="Times New Roman" w:eastAsia="Times New Roman" w:hAnsi="Times New Roman" w:cs="Times New Roman"/>
          <w:sz w:val="28"/>
          <w:szCs w:val="28"/>
          <w:lang w:eastAsia="ru-RU"/>
        </w:rPr>
        <w:t>По предварительному кормовому балансу потребность в кормах составляет всего 27524 тонн сена, 4506 тонн силоса и сенажа,  в концентрированных кормах 1939 тонн, в том числе 751 тонн комбикорма и 1188 тонн зернофуража, на 1 условную голову потребуется 13,7. корм.ед.</w:t>
      </w:r>
    </w:p>
    <w:p w:rsidR="00DD0EFC" w:rsidRPr="00BC1BD0" w:rsidRDefault="00DD0EFC" w:rsidP="00DD0EFC">
      <w:pPr>
        <w:spacing w:after="0"/>
        <w:ind w:firstLine="709"/>
        <w:jc w:val="center"/>
        <w:rPr>
          <w:rFonts w:ascii="Times New Roman" w:eastAsia="Times New Roman" w:hAnsi="Times New Roman" w:cs="Times New Roman"/>
          <w:b/>
          <w:sz w:val="28"/>
          <w:szCs w:val="28"/>
          <w:highlight w:val="yellow"/>
          <w:lang w:eastAsia="ru-RU"/>
        </w:rPr>
      </w:pPr>
    </w:p>
    <w:p w:rsidR="00506287" w:rsidRDefault="00DD0EFC" w:rsidP="00DD0EFC">
      <w:pPr>
        <w:spacing w:after="0"/>
        <w:jc w:val="center"/>
        <w:rPr>
          <w:rFonts w:ascii="Times New Roman" w:eastAsia="Times New Roman" w:hAnsi="Times New Roman" w:cs="Times New Roman"/>
          <w:b/>
          <w:sz w:val="28"/>
          <w:szCs w:val="28"/>
          <w:lang w:eastAsia="ru-RU"/>
        </w:rPr>
      </w:pPr>
      <w:r w:rsidRPr="008501DC">
        <w:rPr>
          <w:rFonts w:ascii="Times New Roman" w:eastAsia="Times New Roman" w:hAnsi="Times New Roman" w:cs="Times New Roman"/>
          <w:b/>
          <w:sz w:val="28"/>
          <w:szCs w:val="28"/>
          <w:lang w:eastAsia="ru-RU"/>
        </w:rPr>
        <w:t>Заготовка молока</w:t>
      </w:r>
      <w:r w:rsidR="00506287">
        <w:rPr>
          <w:rFonts w:ascii="Times New Roman" w:eastAsia="Times New Roman" w:hAnsi="Times New Roman" w:cs="Times New Roman"/>
          <w:b/>
          <w:sz w:val="28"/>
          <w:szCs w:val="28"/>
          <w:lang w:eastAsia="ru-RU"/>
        </w:rPr>
        <w:t xml:space="preserve"> и </w:t>
      </w:r>
    </w:p>
    <w:p w:rsidR="00DD0EFC" w:rsidRPr="00BC1BD0" w:rsidRDefault="00506287" w:rsidP="00DD0EFC">
      <w:pPr>
        <w:spacing w:after="0"/>
        <w:jc w:val="center"/>
        <w:rPr>
          <w:rFonts w:ascii="Times New Roman" w:eastAsia="Times New Roman" w:hAnsi="Times New Roman" w:cs="Times New Roman"/>
          <w:b/>
          <w:sz w:val="28"/>
          <w:szCs w:val="28"/>
          <w:highlight w:val="yellow"/>
          <w:lang w:eastAsia="ru-RU"/>
        </w:rPr>
      </w:pPr>
      <w:r>
        <w:rPr>
          <w:rFonts w:ascii="Times New Roman" w:eastAsia="Times New Roman" w:hAnsi="Times New Roman" w:cs="Times New Roman"/>
          <w:b/>
          <w:sz w:val="28"/>
          <w:szCs w:val="28"/>
          <w:lang w:eastAsia="ru-RU"/>
        </w:rPr>
        <w:t>развитие перерабатывающей промышленности</w:t>
      </w:r>
    </w:p>
    <w:p w:rsidR="00DD0EFC" w:rsidRPr="00BC1BD0" w:rsidRDefault="00DD0EFC" w:rsidP="00DD0EFC">
      <w:pPr>
        <w:spacing w:after="0"/>
        <w:ind w:firstLine="709"/>
        <w:jc w:val="center"/>
        <w:rPr>
          <w:rFonts w:ascii="Times New Roman" w:eastAsia="Times New Roman" w:hAnsi="Times New Roman" w:cs="Times New Roman"/>
          <w:b/>
          <w:sz w:val="28"/>
          <w:szCs w:val="28"/>
          <w:highlight w:val="yellow"/>
          <w:lang w:eastAsia="ru-RU"/>
        </w:rPr>
      </w:pPr>
    </w:p>
    <w:p w:rsidR="008501DC" w:rsidRDefault="00DD0EFC" w:rsidP="00DD0EFC">
      <w:pPr>
        <w:spacing w:after="0"/>
        <w:ind w:firstLine="709"/>
        <w:contextualSpacing/>
        <w:jc w:val="both"/>
        <w:rPr>
          <w:rFonts w:ascii="Times New Roman" w:eastAsia="Times New Roman" w:hAnsi="Times New Roman" w:cs="Times New Roman"/>
          <w:sz w:val="28"/>
          <w:szCs w:val="28"/>
          <w:lang w:eastAsia="ru-RU"/>
        </w:rPr>
      </w:pPr>
      <w:r w:rsidRPr="00FD317E">
        <w:rPr>
          <w:rFonts w:ascii="Times New Roman" w:eastAsia="Times New Roman" w:hAnsi="Times New Roman" w:cs="Times New Roman"/>
          <w:sz w:val="28"/>
          <w:szCs w:val="28"/>
          <w:lang w:eastAsia="ru-RU"/>
        </w:rPr>
        <w:t>По состоянию на 01 января 201</w:t>
      </w:r>
      <w:r w:rsidR="00FD317E" w:rsidRPr="00FD317E">
        <w:rPr>
          <w:rFonts w:ascii="Times New Roman" w:eastAsia="Times New Roman" w:hAnsi="Times New Roman" w:cs="Times New Roman"/>
          <w:sz w:val="28"/>
          <w:szCs w:val="28"/>
          <w:lang w:eastAsia="ru-RU"/>
        </w:rPr>
        <w:t>8</w:t>
      </w:r>
      <w:r w:rsidRPr="00FD317E">
        <w:rPr>
          <w:rFonts w:ascii="Times New Roman" w:eastAsia="Times New Roman" w:hAnsi="Times New Roman" w:cs="Times New Roman"/>
          <w:sz w:val="28"/>
          <w:szCs w:val="28"/>
          <w:lang w:eastAsia="ru-RU"/>
        </w:rPr>
        <w:t xml:space="preserve"> года заготовлено молока по улусу от всех категорий хозяйств в объеме</w:t>
      </w:r>
      <w:r w:rsidR="008501DC">
        <w:rPr>
          <w:rFonts w:ascii="Times New Roman" w:eastAsia="Times New Roman" w:hAnsi="Times New Roman" w:cs="Times New Roman"/>
          <w:sz w:val="28"/>
          <w:szCs w:val="28"/>
          <w:lang w:eastAsia="ru-RU"/>
        </w:rPr>
        <w:t xml:space="preserve"> </w:t>
      </w:r>
      <w:r w:rsidR="00FD317E" w:rsidRPr="00FD317E">
        <w:rPr>
          <w:rFonts w:ascii="Times New Roman" w:eastAsia="Times New Roman" w:hAnsi="Times New Roman" w:cs="Times New Roman"/>
          <w:sz w:val="28"/>
          <w:szCs w:val="28"/>
          <w:lang w:eastAsia="ru-RU"/>
        </w:rPr>
        <w:t>5866,14 тонн</w:t>
      </w:r>
      <w:r w:rsidRPr="00FD317E">
        <w:rPr>
          <w:rFonts w:ascii="Times New Roman" w:eastAsia="Times New Roman" w:hAnsi="Times New Roman" w:cs="Times New Roman"/>
          <w:sz w:val="28"/>
          <w:szCs w:val="28"/>
          <w:lang w:eastAsia="ru-RU"/>
        </w:rPr>
        <w:t xml:space="preserve">, при плане </w:t>
      </w:r>
      <w:r w:rsidR="00FD317E" w:rsidRPr="00FD317E">
        <w:rPr>
          <w:rFonts w:ascii="Times New Roman" w:eastAsia="Times New Roman" w:hAnsi="Times New Roman" w:cs="Times New Roman"/>
          <w:sz w:val="28"/>
          <w:szCs w:val="28"/>
          <w:lang w:eastAsia="ru-RU"/>
        </w:rPr>
        <w:t>5739</w:t>
      </w:r>
      <w:r w:rsidRPr="00FD317E">
        <w:rPr>
          <w:rFonts w:ascii="Times New Roman" w:eastAsia="Times New Roman" w:hAnsi="Times New Roman" w:cs="Times New Roman"/>
          <w:sz w:val="28"/>
          <w:szCs w:val="28"/>
          <w:lang w:eastAsia="ru-RU"/>
        </w:rPr>
        <w:t xml:space="preserve"> тонн, что составляет 102,</w:t>
      </w:r>
      <w:r w:rsidR="00FD317E" w:rsidRPr="00FD317E">
        <w:rPr>
          <w:rFonts w:ascii="Times New Roman" w:eastAsia="Times New Roman" w:hAnsi="Times New Roman" w:cs="Times New Roman"/>
          <w:sz w:val="28"/>
          <w:szCs w:val="28"/>
          <w:lang w:eastAsia="ru-RU"/>
        </w:rPr>
        <w:t>2</w:t>
      </w:r>
      <w:r w:rsidRPr="00FD317E">
        <w:rPr>
          <w:rFonts w:ascii="Times New Roman" w:eastAsia="Times New Roman" w:hAnsi="Times New Roman" w:cs="Times New Roman"/>
          <w:sz w:val="28"/>
          <w:szCs w:val="28"/>
          <w:lang w:eastAsia="ru-RU"/>
        </w:rPr>
        <w:t xml:space="preserve">%. </w:t>
      </w:r>
      <w:r w:rsidRPr="00FD317E">
        <w:rPr>
          <w:rFonts w:ascii="Times New Roman" w:eastAsia="Times New Roman" w:hAnsi="Times New Roman" w:cs="Times New Roman"/>
          <w:i/>
          <w:sz w:val="28"/>
          <w:szCs w:val="28"/>
          <w:lang w:eastAsia="ru-RU"/>
        </w:rPr>
        <w:t>(в 2013 г. – 4200 тн., в 2014 г. - 4600 тн., в 2015 г.- 5086 тн.</w:t>
      </w:r>
      <w:r w:rsidR="00FD317E" w:rsidRPr="00FD317E">
        <w:rPr>
          <w:rFonts w:ascii="Times New Roman" w:eastAsia="Times New Roman" w:hAnsi="Times New Roman" w:cs="Times New Roman"/>
          <w:i/>
          <w:sz w:val="28"/>
          <w:szCs w:val="28"/>
          <w:lang w:eastAsia="ru-RU"/>
        </w:rPr>
        <w:t>, в 2016 - 5738,8 тн.</w:t>
      </w:r>
      <w:r w:rsidR="008501DC">
        <w:rPr>
          <w:rFonts w:ascii="Times New Roman" w:eastAsia="Times New Roman" w:hAnsi="Times New Roman" w:cs="Times New Roman"/>
          <w:i/>
          <w:sz w:val="28"/>
          <w:szCs w:val="28"/>
          <w:lang w:eastAsia="ru-RU"/>
        </w:rPr>
        <w:t>).</w:t>
      </w:r>
      <w:r w:rsidR="00FD317E" w:rsidRPr="00FD317E">
        <w:rPr>
          <w:rFonts w:ascii="Times New Roman" w:eastAsia="Times New Roman" w:hAnsi="Times New Roman" w:cs="Times New Roman"/>
          <w:sz w:val="28"/>
          <w:szCs w:val="28"/>
          <w:lang w:eastAsia="ru-RU"/>
        </w:rPr>
        <w:t xml:space="preserve"> </w:t>
      </w:r>
      <w:r w:rsidR="008501DC">
        <w:rPr>
          <w:rFonts w:ascii="Times New Roman" w:eastAsia="Times New Roman" w:hAnsi="Times New Roman" w:cs="Times New Roman"/>
          <w:sz w:val="28"/>
          <w:szCs w:val="28"/>
          <w:lang w:eastAsia="ru-RU"/>
        </w:rPr>
        <w:t>У</w:t>
      </w:r>
      <w:r w:rsidR="008501DC" w:rsidRPr="00FD317E">
        <w:rPr>
          <w:rFonts w:ascii="Times New Roman" w:eastAsia="Times New Roman" w:hAnsi="Times New Roman" w:cs="Times New Roman"/>
          <w:sz w:val="28"/>
          <w:szCs w:val="28"/>
          <w:lang w:eastAsia="ru-RU"/>
        </w:rPr>
        <w:t>величени</w:t>
      </w:r>
      <w:r w:rsidR="008501DC">
        <w:rPr>
          <w:rFonts w:ascii="Times New Roman" w:eastAsia="Times New Roman" w:hAnsi="Times New Roman" w:cs="Times New Roman"/>
          <w:sz w:val="28"/>
          <w:szCs w:val="28"/>
          <w:lang w:eastAsia="ru-RU"/>
        </w:rPr>
        <w:t>е</w:t>
      </w:r>
      <w:r w:rsidR="008501DC" w:rsidRPr="00FD317E">
        <w:rPr>
          <w:rFonts w:ascii="Times New Roman" w:eastAsia="Times New Roman" w:hAnsi="Times New Roman" w:cs="Times New Roman"/>
          <w:sz w:val="28"/>
          <w:szCs w:val="28"/>
          <w:lang w:eastAsia="ru-RU"/>
        </w:rPr>
        <w:t xml:space="preserve"> стоимости 1 литр</w:t>
      </w:r>
      <w:r w:rsidR="008501DC">
        <w:rPr>
          <w:rFonts w:ascii="Times New Roman" w:eastAsia="Times New Roman" w:hAnsi="Times New Roman" w:cs="Times New Roman"/>
          <w:sz w:val="28"/>
          <w:szCs w:val="28"/>
          <w:lang w:eastAsia="ru-RU"/>
        </w:rPr>
        <w:t>а сданного</w:t>
      </w:r>
      <w:r w:rsidR="008501DC" w:rsidRPr="00FD317E">
        <w:rPr>
          <w:rFonts w:ascii="Times New Roman" w:eastAsia="Times New Roman" w:hAnsi="Times New Roman" w:cs="Times New Roman"/>
          <w:sz w:val="28"/>
          <w:szCs w:val="28"/>
          <w:lang w:eastAsia="ru-RU"/>
        </w:rPr>
        <w:t xml:space="preserve"> молока</w:t>
      </w:r>
      <w:r w:rsidR="008501DC">
        <w:rPr>
          <w:rFonts w:ascii="Times New Roman" w:eastAsia="Times New Roman" w:hAnsi="Times New Roman" w:cs="Times New Roman"/>
          <w:sz w:val="28"/>
          <w:szCs w:val="28"/>
          <w:lang w:eastAsia="ru-RU"/>
        </w:rPr>
        <w:t xml:space="preserve">, положительно сказалась на </w:t>
      </w:r>
      <w:r w:rsidR="008501DC" w:rsidRPr="00FD317E">
        <w:rPr>
          <w:rFonts w:ascii="Times New Roman" w:eastAsia="Times New Roman" w:hAnsi="Times New Roman" w:cs="Times New Roman"/>
          <w:sz w:val="28"/>
          <w:szCs w:val="28"/>
          <w:lang w:eastAsia="ru-RU"/>
        </w:rPr>
        <w:t>увеличени</w:t>
      </w:r>
      <w:r w:rsidR="008501DC">
        <w:rPr>
          <w:rFonts w:ascii="Times New Roman" w:eastAsia="Times New Roman" w:hAnsi="Times New Roman" w:cs="Times New Roman"/>
          <w:sz w:val="28"/>
          <w:szCs w:val="28"/>
          <w:lang w:eastAsia="ru-RU"/>
        </w:rPr>
        <w:t>и</w:t>
      </w:r>
      <w:r w:rsidR="008501DC" w:rsidRPr="00FD317E">
        <w:rPr>
          <w:rFonts w:ascii="Times New Roman" w:eastAsia="Times New Roman" w:hAnsi="Times New Roman" w:cs="Times New Roman"/>
          <w:sz w:val="28"/>
          <w:szCs w:val="28"/>
          <w:lang w:eastAsia="ru-RU"/>
        </w:rPr>
        <w:t xml:space="preserve"> количества сдатчиков молока</w:t>
      </w:r>
      <w:r w:rsidR="008501DC">
        <w:rPr>
          <w:rFonts w:ascii="Times New Roman" w:eastAsia="Times New Roman" w:hAnsi="Times New Roman" w:cs="Times New Roman"/>
          <w:sz w:val="28"/>
          <w:szCs w:val="28"/>
          <w:lang w:eastAsia="ru-RU"/>
        </w:rPr>
        <w:t xml:space="preserve"> и увеличении </w:t>
      </w:r>
      <w:r w:rsidR="00FD317E" w:rsidRPr="00FD317E">
        <w:rPr>
          <w:rFonts w:ascii="Times New Roman" w:eastAsia="Times New Roman" w:hAnsi="Times New Roman" w:cs="Times New Roman"/>
          <w:sz w:val="28"/>
          <w:szCs w:val="28"/>
          <w:lang w:eastAsia="ru-RU"/>
        </w:rPr>
        <w:t>объем</w:t>
      </w:r>
      <w:r w:rsidR="008501DC">
        <w:rPr>
          <w:rFonts w:ascii="Times New Roman" w:eastAsia="Times New Roman" w:hAnsi="Times New Roman" w:cs="Times New Roman"/>
          <w:sz w:val="28"/>
          <w:szCs w:val="28"/>
          <w:lang w:eastAsia="ru-RU"/>
        </w:rPr>
        <w:t>ов</w:t>
      </w:r>
      <w:r w:rsidR="00FD317E" w:rsidRPr="00FD317E">
        <w:rPr>
          <w:rFonts w:ascii="Times New Roman" w:eastAsia="Times New Roman" w:hAnsi="Times New Roman" w:cs="Times New Roman"/>
          <w:sz w:val="28"/>
          <w:szCs w:val="28"/>
          <w:lang w:eastAsia="ru-RU"/>
        </w:rPr>
        <w:t xml:space="preserve"> заготовленного молока </w:t>
      </w:r>
      <w:r w:rsidR="008501DC">
        <w:rPr>
          <w:rFonts w:ascii="Times New Roman" w:eastAsia="Times New Roman" w:hAnsi="Times New Roman" w:cs="Times New Roman"/>
          <w:sz w:val="28"/>
          <w:szCs w:val="28"/>
          <w:lang w:eastAsia="ru-RU"/>
        </w:rPr>
        <w:t xml:space="preserve">по сравнению с прошлыми годами. </w:t>
      </w:r>
    </w:p>
    <w:p w:rsidR="008501DC" w:rsidRPr="00FD317E" w:rsidRDefault="008501DC" w:rsidP="008501DC">
      <w:pPr>
        <w:spacing w:after="0"/>
        <w:ind w:firstLine="709"/>
        <w:contextualSpacing/>
        <w:jc w:val="both"/>
        <w:rPr>
          <w:rFonts w:ascii="Times New Roman" w:eastAsia="Times New Roman" w:hAnsi="Times New Roman" w:cs="Times New Roman"/>
          <w:sz w:val="28"/>
          <w:szCs w:val="28"/>
          <w:lang w:eastAsia="ru-RU"/>
        </w:rPr>
      </w:pPr>
      <w:r w:rsidRPr="00FD317E">
        <w:rPr>
          <w:rFonts w:ascii="Times New Roman" w:eastAsia="Times New Roman" w:hAnsi="Times New Roman" w:cs="Times New Roman"/>
          <w:sz w:val="28"/>
          <w:szCs w:val="28"/>
          <w:lang w:eastAsia="ru-RU"/>
        </w:rPr>
        <w:t xml:space="preserve">Заготовительными организациями в 2017 году на конкурсной основе были отобраны: СХПК «Ханалас-Ас» с объемом заготовки - 3989 тн. , СХПК «Берте Ас» </w:t>
      </w:r>
      <w:r w:rsidRPr="00FD317E">
        <w:rPr>
          <w:rFonts w:ascii="Times New Roman" w:eastAsia="Times New Roman" w:hAnsi="Times New Roman" w:cs="Times New Roman"/>
          <w:sz w:val="28"/>
          <w:szCs w:val="28"/>
          <w:lang w:eastAsia="ru-RU"/>
        </w:rPr>
        <w:lastRenderedPageBreak/>
        <w:t>– 1000 тн., СХПК «Самартай» - 750 тн. Из наслегов по заготовке наибольших объемов добились: МО «Мальжагарский 2-наслег» - свыше 1900 тонн, при плане 1850 тонн. Из хозяйств: ООО «Конезавод Бөртө» - 1169,04 тонн, при плане 1000 тонн. Среди крестьянских хозяйств КФХ «Павлов М.В.» - 850 тонн, при плане 830 тонн.</w:t>
      </w:r>
    </w:p>
    <w:p w:rsidR="00FD317E" w:rsidRPr="00FD317E" w:rsidRDefault="00FD317E" w:rsidP="00FD317E">
      <w:pPr>
        <w:spacing w:after="0"/>
        <w:ind w:firstLine="709"/>
        <w:contextualSpacing/>
        <w:jc w:val="both"/>
        <w:rPr>
          <w:rFonts w:ascii="Times New Roman" w:eastAsia="Times New Roman" w:hAnsi="Times New Roman" w:cs="Times New Roman"/>
          <w:sz w:val="28"/>
          <w:szCs w:val="28"/>
          <w:lang w:eastAsia="ru-RU"/>
        </w:rPr>
      </w:pPr>
      <w:r w:rsidRPr="00FD317E">
        <w:rPr>
          <w:rFonts w:ascii="Times New Roman" w:eastAsia="Times New Roman" w:hAnsi="Times New Roman" w:cs="Times New Roman"/>
          <w:sz w:val="28"/>
          <w:szCs w:val="28"/>
          <w:lang w:eastAsia="ru-RU"/>
        </w:rPr>
        <w:t xml:space="preserve">Производство цельномолочной продукции по улусу составила 3423 тонн, при  плане 3100 тн. выполнение 110,4%, производство сливочного масла 94 тн. при плане 100 тн. выполнение 94%. </w:t>
      </w:r>
    </w:p>
    <w:p w:rsidR="00FD317E" w:rsidRPr="00FD317E" w:rsidRDefault="00FD317E" w:rsidP="00FD317E">
      <w:pPr>
        <w:spacing w:after="0"/>
        <w:ind w:firstLine="709"/>
        <w:contextualSpacing/>
        <w:jc w:val="both"/>
        <w:rPr>
          <w:rFonts w:ascii="Times New Roman" w:eastAsia="Times New Roman" w:hAnsi="Times New Roman" w:cs="Times New Roman"/>
          <w:sz w:val="28"/>
          <w:szCs w:val="28"/>
          <w:lang w:eastAsia="ru-RU"/>
        </w:rPr>
      </w:pPr>
      <w:r w:rsidRPr="00FD317E">
        <w:rPr>
          <w:rFonts w:ascii="Times New Roman" w:eastAsia="Times New Roman" w:hAnsi="Times New Roman" w:cs="Times New Roman"/>
          <w:sz w:val="28"/>
          <w:szCs w:val="28"/>
          <w:lang w:eastAsia="ru-RU"/>
        </w:rPr>
        <w:t>В селе Техтюр совместной  проектной программой  с СХПК «Хаксык»,  Якутской сельскохозяйственной академией и Министерством сельского хозяйства и продовольственной политики Республики Саха (Якутия) построено убойная площадка на 10 голов в смену, создано  2 рабочих места.</w:t>
      </w:r>
    </w:p>
    <w:p w:rsidR="00FD317E" w:rsidRPr="00FD317E" w:rsidRDefault="00FD317E" w:rsidP="00FD317E">
      <w:pPr>
        <w:spacing w:after="0"/>
        <w:ind w:firstLine="709"/>
        <w:contextualSpacing/>
        <w:jc w:val="both"/>
        <w:rPr>
          <w:rFonts w:ascii="Times New Roman" w:eastAsia="Times New Roman" w:hAnsi="Times New Roman" w:cs="Times New Roman"/>
          <w:sz w:val="28"/>
          <w:szCs w:val="28"/>
          <w:lang w:eastAsia="ru-RU"/>
        </w:rPr>
      </w:pPr>
      <w:r w:rsidRPr="00FD317E">
        <w:rPr>
          <w:rFonts w:ascii="Times New Roman" w:eastAsia="Times New Roman" w:hAnsi="Times New Roman" w:cs="Times New Roman"/>
          <w:sz w:val="28"/>
          <w:szCs w:val="28"/>
          <w:lang w:eastAsia="ru-RU"/>
        </w:rPr>
        <w:t xml:space="preserve"> СХПК  «Ханалас – Ас»</w:t>
      </w:r>
      <w:r w:rsidR="003818A3">
        <w:rPr>
          <w:rFonts w:ascii="Times New Roman" w:eastAsia="Times New Roman" w:hAnsi="Times New Roman" w:cs="Times New Roman"/>
          <w:sz w:val="28"/>
          <w:szCs w:val="28"/>
          <w:lang w:eastAsia="ru-RU"/>
        </w:rPr>
        <w:t xml:space="preserve"> выиграл</w:t>
      </w:r>
      <w:r w:rsidR="00506287">
        <w:rPr>
          <w:rFonts w:ascii="Times New Roman" w:eastAsia="Times New Roman" w:hAnsi="Times New Roman" w:cs="Times New Roman"/>
          <w:sz w:val="28"/>
          <w:szCs w:val="28"/>
          <w:lang w:eastAsia="ru-RU"/>
        </w:rPr>
        <w:t xml:space="preserve">  грант </w:t>
      </w:r>
      <w:r w:rsidRPr="00FD317E">
        <w:rPr>
          <w:rFonts w:ascii="Times New Roman" w:eastAsia="Times New Roman" w:hAnsi="Times New Roman" w:cs="Times New Roman"/>
          <w:sz w:val="28"/>
          <w:szCs w:val="28"/>
          <w:lang w:eastAsia="ru-RU"/>
        </w:rPr>
        <w:t xml:space="preserve"> </w:t>
      </w:r>
      <w:r w:rsidR="00506287" w:rsidRPr="00FD317E">
        <w:rPr>
          <w:rFonts w:ascii="Times New Roman" w:eastAsia="Times New Roman" w:hAnsi="Times New Roman" w:cs="Times New Roman"/>
          <w:sz w:val="28"/>
          <w:szCs w:val="28"/>
          <w:lang w:eastAsia="ru-RU"/>
        </w:rPr>
        <w:t>Департамент</w:t>
      </w:r>
      <w:r w:rsidR="00506287">
        <w:rPr>
          <w:rFonts w:ascii="Times New Roman" w:eastAsia="Times New Roman" w:hAnsi="Times New Roman" w:cs="Times New Roman"/>
          <w:sz w:val="28"/>
          <w:szCs w:val="28"/>
          <w:lang w:eastAsia="ru-RU"/>
        </w:rPr>
        <w:t>а</w:t>
      </w:r>
      <w:r w:rsidR="00506287" w:rsidRPr="00FD317E">
        <w:rPr>
          <w:rFonts w:ascii="Times New Roman" w:eastAsia="Times New Roman" w:hAnsi="Times New Roman" w:cs="Times New Roman"/>
          <w:sz w:val="28"/>
          <w:szCs w:val="28"/>
          <w:lang w:eastAsia="ru-RU"/>
        </w:rPr>
        <w:t xml:space="preserve"> пищевой и перерабатывающей промышленности Министерства сельского хозяйства и продовольственной политики Республики Саха (Якутия) </w:t>
      </w:r>
      <w:r w:rsidR="00506287">
        <w:rPr>
          <w:rFonts w:ascii="Times New Roman" w:eastAsia="Times New Roman" w:hAnsi="Times New Roman" w:cs="Times New Roman"/>
          <w:sz w:val="28"/>
          <w:szCs w:val="28"/>
          <w:lang w:eastAsia="ru-RU"/>
        </w:rPr>
        <w:t xml:space="preserve">в размере </w:t>
      </w:r>
      <w:r w:rsidR="00506287" w:rsidRPr="00FD317E">
        <w:rPr>
          <w:rFonts w:ascii="Times New Roman" w:eastAsia="Times New Roman" w:hAnsi="Times New Roman" w:cs="Times New Roman"/>
          <w:sz w:val="28"/>
          <w:szCs w:val="28"/>
          <w:lang w:eastAsia="ru-RU"/>
        </w:rPr>
        <w:t>7 500 000 рублей</w:t>
      </w:r>
      <w:r w:rsidR="00506287">
        <w:rPr>
          <w:rFonts w:ascii="Times New Roman" w:eastAsia="Times New Roman" w:hAnsi="Times New Roman" w:cs="Times New Roman"/>
          <w:sz w:val="28"/>
          <w:szCs w:val="28"/>
          <w:lang w:eastAsia="ru-RU"/>
        </w:rPr>
        <w:t xml:space="preserve"> и на эти средства, </w:t>
      </w:r>
      <w:r w:rsidR="00506287" w:rsidRPr="00FD317E">
        <w:rPr>
          <w:rFonts w:ascii="Times New Roman" w:eastAsia="Times New Roman" w:hAnsi="Times New Roman" w:cs="Times New Roman"/>
          <w:sz w:val="28"/>
          <w:szCs w:val="28"/>
          <w:lang w:eastAsia="ru-RU"/>
        </w:rPr>
        <w:t>оборудова</w:t>
      </w:r>
      <w:r w:rsidR="00506287">
        <w:rPr>
          <w:rFonts w:ascii="Times New Roman" w:eastAsia="Times New Roman" w:hAnsi="Times New Roman" w:cs="Times New Roman"/>
          <w:sz w:val="28"/>
          <w:szCs w:val="28"/>
          <w:lang w:eastAsia="ru-RU"/>
        </w:rPr>
        <w:t>л</w:t>
      </w:r>
      <w:r w:rsidR="003818A3">
        <w:rPr>
          <w:rFonts w:ascii="Times New Roman" w:eastAsia="Times New Roman" w:hAnsi="Times New Roman" w:cs="Times New Roman"/>
          <w:sz w:val="28"/>
          <w:szCs w:val="28"/>
          <w:lang w:eastAsia="ru-RU"/>
        </w:rPr>
        <w:t xml:space="preserve"> </w:t>
      </w:r>
      <w:r w:rsidR="00506287" w:rsidRPr="00FD317E">
        <w:rPr>
          <w:rFonts w:ascii="Times New Roman" w:eastAsia="Times New Roman" w:hAnsi="Times New Roman" w:cs="Times New Roman"/>
          <w:sz w:val="28"/>
          <w:szCs w:val="28"/>
          <w:lang w:eastAsia="ru-RU"/>
        </w:rPr>
        <w:t xml:space="preserve"> цеха </w:t>
      </w:r>
      <w:r w:rsidR="00506287">
        <w:rPr>
          <w:rFonts w:ascii="Times New Roman" w:eastAsia="Times New Roman" w:hAnsi="Times New Roman" w:cs="Times New Roman"/>
          <w:sz w:val="28"/>
          <w:szCs w:val="28"/>
          <w:lang w:eastAsia="ru-RU"/>
        </w:rPr>
        <w:t xml:space="preserve">по </w:t>
      </w:r>
      <w:r w:rsidR="00506287" w:rsidRPr="00FD317E">
        <w:rPr>
          <w:rFonts w:ascii="Times New Roman" w:eastAsia="Times New Roman" w:hAnsi="Times New Roman" w:cs="Times New Roman"/>
          <w:sz w:val="28"/>
          <w:szCs w:val="28"/>
          <w:lang w:eastAsia="ru-RU"/>
        </w:rPr>
        <w:t>заготовк</w:t>
      </w:r>
      <w:r w:rsidR="00506287">
        <w:rPr>
          <w:rFonts w:ascii="Times New Roman" w:eastAsia="Times New Roman" w:hAnsi="Times New Roman" w:cs="Times New Roman"/>
          <w:sz w:val="28"/>
          <w:szCs w:val="28"/>
          <w:lang w:eastAsia="ru-RU"/>
        </w:rPr>
        <w:t>е</w:t>
      </w:r>
      <w:r w:rsidR="00506287" w:rsidRPr="00FD317E">
        <w:rPr>
          <w:rFonts w:ascii="Times New Roman" w:eastAsia="Times New Roman" w:hAnsi="Times New Roman" w:cs="Times New Roman"/>
          <w:sz w:val="28"/>
          <w:szCs w:val="28"/>
          <w:lang w:eastAsia="ru-RU"/>
        </w:rPr>
        <w:t xml:space="preserve"> и переработк</w:t>
      </w:r>
      <w:r w:rsidR="00506287">
        <w:rPr>
          <w:rFonts w:ascii="Times New Roman" w:eastAsia="Times New Roman" w:hAnsi="Times New Roman" w:cs="Times New Roman"/>
          <w:sz w:val="28"/>
          <w:szCs w:val="28"/>
          <w:lang w:eastAsia="ru-RU"/>
        </w:rPr>
        <w:t>е</w:t>
      </w:r>
      <w:r w:rsidR="00506287" w:rsidRPr="00FD317E">
        <w:rPr>
          <w:rFonts w:ascii="Times New Roman" w:eastAsia="Times New Roman" w:hAnsi="Times New Roman" w:cs="Times New Roman"/>
          <w:sz w:val="28"/>
          <w:szCs w:val="28"/>
          <w:lang w:eastAsia="ru-RU"/>
        </w:rPr>
        <w:t xml:space="preserve"> мяса, рыбы и дикорастущих растений</w:t>
      </w:r>
      <w:r w:rsidR="00506287">
        <w:rPr>
          <w:rFonts w:ascii="Times New Roman" w:eastAsia="Times New Roman" w:hAnsi="Times New Roman" w:cs="Times New Roman"/>
          <w:sz w:val="28"/>
          <w:szCs w:val="28"/>
          <w:lang w:eastAsia="ru-RU"/>
        </w:rPr>
        <w:t xml:space="preserve">. </w:t>
      </w:r>
      <w:r w:rsidR="00506287" w:rsidRPr="00FD317E">
        <w:rPr>
          <w:rFonts w:ascii="Times New Roman" w:eastAsia="Times New Roman" w:hAnsi="Times New Roman" w:cs="Times New Roman"/>
          <w:sz w:val="28"/>
          <w:szCs w:val="28"/>
          <w:lang w:eastAsia="ru-RU"/>
        </w:rPr>
        <w:t xml:space="preserve"> В селе Едяй вве</w:t>
      </w:r>
      <w:r w:rsidR="003818A3">
        <w:rPr>
          <w:rFonts w:ascii="Times New Roman" w:eastAsia="Times New Roman" w:hAnsi="Times New Roman" w:cs="Times New Roman"/>
          <w:sz w:val="28"/>
          <w:szCs w:val="28"/>
          <w:lang w:eastAsia="ru-RU"/>
        </w:rPr>
        <w:t>л</w:t>
      </w:r>
      <w:r w:rsidR="00506287" w:rsidRPr="00FD317E">
        <w:rPr>
          <w:rFonts w:ascii="Times New Roman" w:eastAsia="Times New Roman" w:hAnsi="Times New Roman" w:cs="Times New Roman"/>
          <w:sz w:val="28"/>
          <w:szCs w:val="28"/>
          <w:lang w:eastAsia="ru-RU"/>
        </w:rPr>
        <w:t xml:space="preserve"> в работу цех заготовки и переработки мяса</w:t>
      </w:r>
      <w:r w:rsidR="00506287">
        <w:rPr>
          <w:rFonts w:ascii="Times New Roman" w:eastAsia="Times New Roman" w:hAnsi="Times New Roman" w:cs="Times New Roman"/>
          <w:sz w:val="28"/>
          <w:szCs w:val="28"/>
          <w:lang w:eastAsia="ru-RU"/>
        </w:rPr>
        <w:t>, рыбы и дикорастущих растений с производительностью -  2 тн. продукции в смену</w:t>
      </w:r>
      <w:r w:rsidR="00506287" w:rsidRPr="00FD317E">
        <w:rPr>
          <w:rFonts w:ascii="Times New Roman" w:eastAsia="Times New Roman" w:hAnsi="Times New Roman" w:cs="Times New Roman"/>
          <w:sz w:val="28"/>
          <w:szCs w:val="28"/>
          <w:lang w:eastAsia="ru-RU"/>
        </w:rPr>
        <w:t>, созда</w:t>
      </w:r>
      <w:r w:rsidR="00506287">
        <w:rPr>
          <w:rFonts w:ascii="Times New Roman" w:eastAsia="Times New Roman" w:hAnsi="Times New Roman" w:cs="Times New Roman"/>
          <w:sz w:val="28"/>
          <w:szCs w:val="28"/>
          <w:lang w:eastAsia="ru-RU"/>
        </w:rPr>
        <w:t>ла</w:t>
      </w:r>
      <w:r w:rsidR="00506287" w:rsidRPr="00FD317E">
        <w:rPr>
          <w:rFonts w:ascii="Times New Roman" w:eastAsia="Times New Roman" w:hAnsi="Times New Roman" w:cs="Times New Roman"/>
          <w:sz w:val="28"/>
          <w:szCs w:val="28"/>
          <w:lang w:eastAsia="ru-RU"/>
        </w:rPr>
        <w:t xml:space="preserve"> 5 </w:t>
      </w:r>
      <w:r w:rsidR="00506287">
        <w:rPr>
          <w:rFonts w:ascii="Times New Roman" w:eastAsia="Times New Roman" w:hAnsi="Times New Roman" w:cs="Times New Roman"/>
          <w:sz w:val="28"/>
          <w:szCs w:val="28"/>
          <w:lang w:eastAsia="ru-RU"/>
        </w:rPr>
        <w:t xml:space="preserve">новых </w:t>
      </w:r>
      <w:r w:rsidR="00506287" w:rsidRPr="00FD317E">
        <w:rPr>
          <w:rFonts w:ascii="Times New Roman" w:eastAsia="Times New Roman" w:hAnsi="Times New Roman" w:cs="Times New Roman"/>
          <w:sz w:val="28"/>
          <w:szCs w:val="28"/>
          <w:lang w:eastAsia="ru-RU"/>
        </w:rPr>
        <w:t xml:space="preserve">рабочих мест.  </w:t>
      </w:r>
    </w:p>
    <w:p w:rsidR="00DD0EFC" w:rsidRPr="00BC1BD0" w:rsidRDefault="00FD317E" w:rsidP="00FD317E">
      <w:pPr>
        <w:spacing w:after="0"/>
        <w:ind w:firstLine="709"/>
        <w:contextualSpacing/>
        <w:jc w:val="both"/>
        <w:rPr>
          <w:rFonts w:ascii="Times New Roman" w:eastAsia="Times New Roman" w:hAnsi="Times New Roman" w:cs="Times New Roman"/>
          <w:sz w:val="28"/>
          <w:szCs w:val="28"/>
          <w:highlight w:val="yellow"/>
          <w:lang w:eastAsia="ru-RU"/>
        </w:rPr>
      </w:pPr>
      <w:r w:rsidRPr="00FD317E">
        <w:rPr>
          <w:rFonts w:ascii="Times New Roman" w:eastAsia="Times New Roman" w:hAnsi="Times New Roman" w:cs="Times New Roman"/>
          <w:sz w:val="28"/>
          <w:szCs w:val="28"/>
          <w:lang w:eastAsia="ru-RU"/>
        </w:rPr>
        <w:t xml:space="preserve"> В селе Улахан – Ан  ООО «Конезавод Берте» по программе Министерства сельского хозяйства и продовольственной политики Республики Саха (Якутия) постро</w:t>
      </w:r>
      <w:r w:rsidR="009E12B3">
        <w:rPr>
          <w:rFonts w:ascii="Times New Roman" w:eastAsia="Times New Roman" w:hAnsi="Times New Roman" w:cs="Times New Roman"/>
          <w:sz w:val="28"/>
          <w:szCs w:val="28"/>
          <w:lang w:eastAsia="ru-RU"/>
        </w:rPr>
        <w:t>ил</w:t>
      </w:r>
      <w:r w:rsidRPr="00FD317E">
        <w:rPr>
          <w:rFonts w:ascii="Times New Roman" w:eastAsia="Times New Roman" w:hAnsi="Times New Roman" w:cs="Times New Roman"/>
          <w:sz w:val="28"/>
          <w:szCs w:val="28"/>
          <w:lang w:eastAsia="ru-RU"/>
        </w:rPr>
        <w:t xml:space="preserve"> убойный пункт с мясоперерабатывающим цехом на 10 голов в</w:t>
      </w:r>
      <w:r w:rsidR="00506287">
        <w:rPr>
          <w:rFonts w:ascii="Times New Roman" w:eastAsia="Times New Roman" w:hAnsi="Times New Roman" w:cs="Times New Roman"/>
          <w:sz w:val="28"/>
          <w:szCs w:val="28"/>
          <w:lang w:eastAsia="ru-RU"/>
        </w:rPr>
        <w:t xml:space="preserve"> смену  создано 3 новых рабочих места. </w:t>
      </w:r>
      <w:r w:rsidR="00426D98">
        <w:rPr>
          <w:rFonts w:ascii="Times New Roman" w:eastAsia="Times New Roman" w:hAnsi="Times New Roman" w:cs="Times New Roman"/>
          <w:sz w:val="28"/>
          <w:szCs w:val="28"/>
          <w:lang w:eastAsia="ru-RU"/>
        </w:rPr>
        <w:t xml:space="preserve">Совместно </w:t>
      </w:r>
      <w:r w:rsidR="00426D98" w:rsidRPr="00426D98">
        <w:rPr>
          <w:rFonts w:ascii="Times New Roman" w:eastAsia="Times New Roman" w:hAnsi="Times New Roman" w:cs="Times New Roman"/>
          <w:sz w:val="28"/>
          <w:szCs w:val="28"/>
          <w:lang w:eastAsia="ru-RU"/>
        </w:rPr>
        <w:t>Федеральн</w:t>
      </w:r>
      <w:r w:rsidR="00426D98">
        <w:rPr>
          <w:rFonts w:ascii="Times New Roman" w:eastAsia="Times New Roman" w:hAnsi="Times New Roman" w:cs="Times New Roman"/>
          <w:sz w:val="28"/>
          <w:szCs w:val="28"/>
          <w:lang w:eastAsia="ru-RU"/>
        </w:rPr>
        <w:t>ым</w:t>
      </w:r>
      <w:r w:rsidR="00426D98" w:rsidRPr="00426D98">
        <w:rPr>
          <w:rFonts w:ascii="Times New Roman" w:eastAsia="Times New Roman" w:hAnsi="Times New Roman" w:cs="Times New Roman"/>
          <w:sz w:val="28"/>
          <w:szCs w:val="28"/>
          <w:lang w:eastAsia="ru-RU"/>
        </w:rPr>
        <w:t xml:space="preserve"> государственн</w:t>
      </w:r>
      <w:r w:rsidR="00426D98">
        <w:rPr>
          <w:rFonts w:ascii="Times New Roman" w:eastAsia="Times New Roman" w:hAnsi="Times New Roman" w:cs="Times New Roman"/>
          <w:sz w:val="28"/>
          <w:szCs w:val="28"/>
          <w:lang w:eastAsia="ru-RU"/>
        </w:rPr>
        <w:t>ым</w:t>
      </w:r>
      <w:r w:rsidR="00426D98" w:rsidRPr="00426D98">
        <w:rPr>
          <w:rFonts w:ascii="Times New Roman" w:eastAsia="Times New Roman" w:hAnsi="Times New Roman" w:cs="Times New Roman"/>
          <w:sz w:val="28"/>
          <w:szCs w:val="28"/>
          <w:lang w:eastAsia="ru-RU"/>
        </w:rPr>
        <w:t xml:space="preserve"> образовательн</w:t>
      </w:r>
      <w:r w:rsidR="00426D98">
        <w:rPr>
          <w:rFonts w:ascii="Times New Roman" w:eastAsia="Times New Roman" w:hAnsi="Times New Roman" w:cs="Times New Roman"/>
          <w:sz w:val="28"/>
          <w:szCs w:val="28"/>
          <w:lang w:eastAsia="ru-RU"/>
        </w:rPr>
        <w:t>ым</w:t>
      </w:r>
      <w:r w:rsidR="00426D98" w:rsidRPr="00426D98">
        <w:rPr>
          <w:rFonts w:ascii="Times New Roman" w:eastAsia="Times New Roman" w:hAnsi="Times New Roman" w:cs="Times New Roman"/>
          <w:sz w:val="28"/>
          <w:szCs w:val="28"/>
          <w:lang w:eastAsia="ru-RU"/>
        </w:rPr>
        <w:t xml:space="preserve"> учреждение</w:t>
      </w:r>
      <w:r w:rsidR="00426D98">
        <w:rPr>
          <w:rFonts w:ascii="Times New Roman" w:eastAsia="Times New Roman" w:hAnsi="Times New Roman" w:cs="Times New Roman"/>
          <w:sz w:val="28"/>
          <w:szCs w:val="28"/>
          <w:lang w:eastAsia="ru-RU"/>
        </w:rPr>
        <w:t>м</w:t>
      </w:r>
      <w:r w:rsidR="00426D98" w:rsidRPr="00426D98">
        <w:rPr>
          <w:rFonts w:ascii="Times New Roman" w:eastAsia="Times New Roman" w:hAnsi="Times New Roman" w:cs="Times New Roman"/>
          <w:sz w:val="28"/>
          <w:szCs w:val="28"/>
          <w:lang w:eastAsia="ru-RU"/>
        </w:rPr>
        <w:t xml:space="preserve"> высшего профессионального образования «Якутская государственная сельскохозяйственная академия»</w:t>
      </w:r>
      <w:r w:rsidR="00426D98">
        <w:rPr>
          <w:rFonts w:ascii="Times New Roman" w:eastAsia="Times New Roman" w:hAnsi="Times New Roman" w:cs="Times New Roman"/>
          <w:sz w:val="28"/>
          <w:szCs w:val="28"/>
          <w:lang w:eastAsia="ru-RU"/>
        </w:rPr>
        <w:t xml:space="preserve"> п</w:t>
      </w:r>
      <w:r w:rsidRPr="00FD317E">
        <w:rPr>
          <w:rFonts w:ascii="Times New Roman" w:eastAsia="Times New Roman" w:hAnsi="Times New Roman" w:cs="Times New Roman"/>
          <w:sz w:val="28"/>
          <w:szCs w:val="28"/>
          <w:lang w:eastAsia="ru-RU"/>
        </w:rPr>
        <w:t>остро</w:t>
      </w:r>
      <w:r w:rsidR="009E12B3">
        <w:rPr>
          <w:rFonts w:ascii="Times New Roman" w:eastAsia="Times New Roman" w:hAnsi="Times New Roman" w:cs="Times New Roman"/>
          <w:sz w:val="28"/>
          <w:szCs w:val="28"/>
          <w:lang w:eastAsia="ru-RU"/>
        </w:rPr>
        <w:t>ил</w:t>
      </w:r>
      <w:r w:rsidRPr="00FD317E">
        <w:rPr>
          <w:rFonts w:ascii="Times New Roman" w:eastAsia="Times New Roman" w:hAnsi="Times New Roman" w:cs="Times New Roman"/>
          <w:sz w:val="28"/>
          <w:szCs w:val="28"/>
          <w:lang w:eastAsia="ru-RU"/>
        </w:rPr>
        <w:t xml:space="preserve"> новый учебный центр для прохождения производственной практики студентов вузов по сель</w:t>
      </w:r>
      <w:r w:rsidR="00506287">
        <w:rPr>
          <w:rFonts w:ascii="Times New Roman" w:eastAsia="Times New Roman" w:hAnsi="Times New Roman" w:cs="Times New Roman"/>
          <w:sz w:val="28"/>
          <w:szCs w:val="28"/>
          <w:lang w:eastAsia="ru-RU"/>
        </w:rPr>
        <w:t>скохозяйственным специальностям</w:t>
      </w:r>
      <w:r w:rsidRPr="00FD317E">
        <w:rPr>
          <w:rFonts w:ascii="Times New Roman" w:eastAsia="Times New Roman" w:hAnsi="Times New Roman" w:cs="Times New Roman"/>
          <w:sz w:val="28"/>
          <w:szCs w:val="28"/>
          <w:lang w:eastAsia="ru-RU"/>
        </w:rPr>
        <w:t xml:space="preserve"> </w:t>
      </w:r>
      <w:r w:rsidRPr="00506287">
        <w:rPr>
          <w:rFonts w:ascii="Times New Roman" w:eastAsia="Times New Roman" w:hAnsi="Times New Roman" w:cs="Times New Roman"/>
          <w:i/>
          <w:sz w:val="28"/>
          <w:szCs w:val="28"/>
          <w:lang w:eastAsia="ru-RU"/>
        </w:rPr>
        <w:t>(</w:t>
      </w:r>
      <w:r w:rsidR="00506287" w:rsidRPr="00506287">
        <w:rPr>
          <w:rFonts w:ascii="Times New Roman" w:eastAsia="Times New Roman" w:hAnsi="Times New Roman" w:cs="Times New Roman"/>
          <w:i/>
          <w:sz w:val="28"/>
          <w:szCs w:val="28"/>
          <w:lang w:eastAsia="ru-RU"/>
        </w:rPr>
        <w:t>в</w:t>
      </w:r>
      <w:r w:rsidRPr="00506287">
        <w:rPr>
          <w:rFonts w:ascii="Times New Roman" w:eastAsia="Times New Roman" w:hAnsi="Times New Roman" w:cs="Times New Roman"/>
          <w:i/>
          <w:sz w:val="28"/>
          <w:szCs w:val="28"/>
          <w:lang w:eastAsia="ru-RU"/>
        </w:rPr>
        <w:t>етеринары, коневоды, зоотехники, технологи)</w:t>
      </w:r>
      <w:r w:rsidR="00426D98">
        <w:rPr>
          <w:rFonts w:ascii="Times New Roman" w:eastAsia="Times New Roman" w:hAnsi="Times New Roman" w:cs="Times New Roman"/>
          <w:i/>
          <w:sz w:val="28"/>
          <w:szCs w:val="28"/>
          <w:lang w:eastAsia="ru-RU"/>
        </w:rPr>
        <w:t xml:space="preserve">. </w:t>
      </w:r>
      <w:r w:rsidR="00426D98" w:rsidRPr="00FD317E">
        <w:rPr>
          <w:rFonts w:ascii="Times New Roman" w:eastAsia="Times New Roman" w:hAnsi="Times New Roman" w:cs="Times New Roman"/>
          <w:sz w:val="28"/>
          <w:szCs w:val="28"/>
          <w:lang w:eastAsia="ru-RU"/>
        </w:rPr>
        <w:t>С</w:t>
      </w:r>
      <w:r w:rsidRPr="00FD317E">
        <w:rPr>
          <w:rFonts w:ascii="Times New Roman" w:eastAsia="Times New Roman" w:hAnsi="Times New Roman" w:cs="Times New Roman"/>
          <w:sz w:val="28"/>
          <w:szCs w:val="28"/>
          <w:lang w:eastAsia="ru-RU"/>
        </w:rPr>
        <w:t>оздано</w:t>
      </w:r>
      <w:r w:rsidR="00426D98">
        <w:rPr>
          <w:rFonts w:ascii="Times New Roman" w:eastAsia="Times New Roman" w:hAnsi="Times New Roman" w:cs="Times New Roman"/>
          <w:sz w:val="28"/>
          <w:szCs w:val="28"/>
          <w:lang w:eastAsia="ru-RU"/>
        </w:rPr>
        <w:t xml:space="preserve"> </w:t>
      </w:r>
      <w:r w:rsidRPr="00FD317E">
        <w:rPr>
          <w:rFonts w:ascii="Times New Roman" w:eastAsia="Times New Roman" w:hAnsi="Times New Roman" w:cs="Times New Roman"/>
          <w:sz w:val="28"/>
          <w:szCs w:val="28"/>
          <w:lang w:eastAsia="ru-RU"/>
        </w:rPr>
        <w:t>5 новых рабочих мест.</w:t>
      </w:r>
    </w:p>
    <w:p w:rsidR="00FD317E" w:rsidRPr="00BC1BD0" w:rsidRDefault="00FD317E" w:rsidP="00DD0EFC">
      <w:pPr>
        <w:spacing w:after="0"/>
        <w:ind w:firstLine="709"/>
        <w:jc w:val="center"/>
        <w:rPr>
          <w:rFonts w:ascii="Times New Roman" w:eastAsia="Times New Roman" w:hAnsi="Times New Roman" w:cs="Times New Roman"/>
          <w:b/>
          <w:sz w:val="28"/>
          <w:szCs w:val="28"/>
          <w:highlight w:val="yellow"/>
          <w:lang w:eastAsia="ru-RU"/>
        </w:rPr>
      </w:pPr>
    </w:p>
    <w:p w:rsidR="00DD0EFC" w:rsidRPr="00BC1BD0" w:rsidRDefault="00DD0EFC" w:rsidP="00DD0EFC">
      <w:pPr>
        <w:spacing w:after="0"/>
        <w:jc w:val="center"/>
        <w:rPr>
          <w:rFonts w:ascii="Times New Roman" w:eastAsia="Times New Roman" w:hAnsi="Times New Roman" w:cs="Times New Roman"/>
          <w:b/>
          <w:sz w:val="28"/>
          <w:szCs w:val="28"/>
          <w:highlight w:val="yellow"/>
          <w:lang w:eastAsia="ru-RU"/>
        </w:rPr>
      </w:pPr>
      <w:r w:rsidRPr="00880D4E">
        <w:rPr>
          <w:rFonts w:ascii="Times New Roman" w:eastAsia="Times New Roman" w:hAnsi="Times New Roman" w:cs="Times New Roman"/>
          <w:b/>
          <w:sz w:val="28"/>
          <w:szCs w:val="28"/>
          <w:lang w:eastAsia="ru-RU"/>
        </w:rPr>
        <w:t>Растениеводство.  Земледелие</w:t>
      </w:r>
    </w:p>
    <w:p w:rsidR="00DD0EFC" w:rsidRPr="00BC1BD0" w:rsidRDefault="00DD0EFC" w:rsidP="00DD0EFC">
      <w:pPr>
        <w:spacing w:after="0"/>
        <w:ind w:firstLine="709"/>
        <w:jc w:val="both"/>
        <w:rPr>
          <w:rFonts w:ascii="Times New Roman" w:eastAsia="Times New Roman" w:hAnsi="Times New Roman" w:cs="Times New Roman"/>
          <w:sz w:val="28"/>
          <w:szCs w:val="28"/>
          <w:highlight w:val="yellow"/>
          <w:lang w:eastAsia="ru-RU"/>
        </w:rPr>
      </w:pPr>
    </w:p>
    <w:p w:rsidR="00DD0EFC" w:rsidRPr="00BC1BD0" w:rsidRDefault="00DD0EFC" w:rsidP="00DD0EFC">
      <w:pPr>
        <w:spacing w:after="0"/>
        <w:ind w:firstLine="709"/>
        <w:jc w:val="both"/>
        <w:rPr>
          <w:rFonts w:ascii="Times New Roman" w:eastAsia="Times New Roman" w:hAnsi="Times New Roman" w:cs="Times New Roman"/>
          <w:sz w:val="28"/>
          <w:szCs w:val="28"/>
          <w:highlight w:val="yellow"/>
          <w:lang w:eastAsia="ru-RU"/>
        </w:rPr>
      </w:pPr>
      <w:r w:rsidRPr="008617D0">
        <w:rPr>
          <w:rFonts w:ascii="Times New Roman" w:eastAsia="Times New Roman" w:hAnsi="Times New Roman" w:cs="Times New Roman"/>
          <w:sz w:val="28"/>
          <w:szCs w:val="28"/>
          <w:lang w:eastAsia="ru-RU"/>
        </w:rPr>
        <w:t>201</w:t>
      </w:r>
      <w:r w:rsidR="008617D0" w:rsidRPr="008617D0">
        <w:rPr>
          <w:rFonts w:ascii="Times New Roman" w:eastAsia="Times New Roman" w:hAnsi="Times New Roman" w:cs="Times New Roman"/>
          <w:sz w:val="28"/>
          <w:szCs w:val="28"/>
          <w:lang w:eastAsia="ru-RU"/>
        </w:rPr>
        <w:t>7</w:t>
      </w:r>
      <w:r w:rsidRPr="008617D0">
        <w:rPr>
          <w:rFonts w:ascii="Times New Roman" w:eastAsia="Times New Roman" w:hAnsi="Times New Roman" w:cs="Times New Roman"/>
          <w:sz w:val="28"/>
          <w:szCs w:val="28"/>
          <w:lang w:eastAsia="ru-RU"/>
        </w:rPr>
        <w:t xml:space="preserve"> год, выдался </w:t>
      </w:r>
      <w:r w:rsidR="008617D0" w:rsidRPr="008617D0">
        <w:rPr>
          <w:rFonts w:ascii="Times New Roman" w:eastAsia="Times New Roman" w:hAnsi="Times New Roman" w:cs="Times New Roman"/>
          <w:sz w:val="28"/>
          <w:szCs w:val="28"/>
          <w:lang w:eastAsia="ru-RU"/>
        </w:rPr>
        <w:t xml:space="preserve">экстремальным </w:t>
      </w:r>
      <w:r w:rsidRPr="008617D0">
        <w:rPr>
          <w:rFonts w:ascii="Times New Roman" w:eastAsia="Times New Roman" w:hAnsi="Times New Roman" w:cs="Times New Roman"/>
          <w:sz w:val="28"/>
          <w:szCs w:val="28"/>
          <w:lang w:eastAsia="ru-RU"/>
        </w:rPr>
        <w:t>в растениеводстве и земледелии.</w:t>
      </w:r>
      <w:r w:rsidR="008617D0">
        <w:rPr>
          <w:rFonts w:ascii="Times New Roman" w:eastAsia="Times New Roman" w:hAnsi="Times New Roman" w:cs="Times New Roman"/>
          <w:sz w:val="28"/>
          <w:szCs w:val="28"/>
          <w:lang w:eastAsia="ru-RU"/>
        </w:rPr>
        <w:t xml:space="preserve"> Сухая жаркая погода </w:t>
      </w:r>
      <w:r w:rsidR="00EC7AD2">
        <w:rPr>
          <w:rFonts w:ascii="Times New Roman" w:eastAsia="Times New Roman" w:hAnsi="Times New Roman" w:cs="Times New Roman"/>
          <w:sz w:val="28"/>
          <w:szCs w:val="28"/>
          <w:lang w:eastAsia="ru-RU"/>
        </w:rPr>
        <w:t>в начале лета привела к гибели всходов зерновых культур.</w:t>
      </w:r>
      <w:r w:rsidRPr="00BC1BD0">
        <w:rPr>
          <w:rFonts w:ascii="Times New Roman" w:eastAsia="Times New Roman" w:hAnsi="Times New Roman" w:cs="Times New Roman"/>
          <w:sz w:val="28"/>
          <w:szCs w:val="28"/>
          <w:highlight w:val="yellow"/>
          <w:lang w:eastAsia="ru-RU"/>
        </w:rPr>
        <w:t xml:space="preserve"> </w:t>
      </w:r>
    </w:p>
    <w:p w:rsidR="00DD0EFC" w:rsidRPr="00BC1BD0" w:rsidRDefault="00DD0EFC" w:rsidP="00DD0EFC">
      <w:pPr>
        <w:spacing w:after="0"/>
        <w:ind w:firstLine="709"/>
        <w:jc w:val="both"/>
        <w:rPr>
          <w:rFonts w:ascii="Times New Roman" w:eastAsia="Times New Roman" w:hAnsi="Times New Roman" w:cs="Times New Roman"/>
          <w:sz w:val="28"/>
          <w:szCs w:val="28"/>
          <w:highlight w:val="yellow"/>
          <w:lang w:eastAsia="ru-RU"/>
        </w:rPr>
      </w:pPr>
      <w:r w:rsidRPr="00110FD1">
        <w:rPr>
          <w:rFonts w:ascii="Times New Roman" w:eastAsia="Times New Roman" w:hAnsi="Times New Roman" w:cs="Times New Roman"/>
          <w:b/>
          <w:sz w:val="28"/>
          <w:szCs w:val="28"/>
          <w:lang w:eastAsia="ru-RU"/>
        </w:rPr>
        <w:t>Посевная площадь сельскохозяйственных культур во всех категориях хозяйств в 201</w:t>
      </w:r>
      <w:r w:rsidR="0002103D" w:rsidRPr="00110FD1">
        <w:rPr>
          <w:rFonts w:ascii="Times New Roman" w:eastAsia="Times New Roman" w:hAnsi="Times New Roman" w:cs="Times New Roman"/>
          <w:b/>
          <w:sz w:val="28"/>
          <w:szCs w:val="28"/>
          <w:lang w:eastAsia="ru-RU"/>
        </w:rPr>
        <w:t>7</w:t>
      </w:r>
      <w:r w:rsidRPr="00110FD1">
        <w:rPr>
          <w:rFonts w:ascii="Times New Roman" w:eastAsia="Times New Roman" w:hAnsi="Times New Roman" w:cs="Times New Roman"/>
          <w:b/>
          <w:sz w:val="28"/>
          <w:szCs w:val="28"/>
          <w:lang w:eastAsia="ru-RU"/>
        </w:rPr>
        <w:t xml:space="preserve"> году составила </w:t>
      </w:r>
      <w:r w:rsidR="0002103D" w:rsidRPr="00110FD1">
        <w:rPr>
          <w:rFonts w:ascii="Times New Roman" w:eastAsia="Times New Roman" w:hAnsi="Times New Roman" w:cs="Times New Roman"/>
          <w:b/>
          <w:sz w:val="28"/>
          <w:szCs w:val="28"/>
          <w:lang w:eastAsia="ru-RU"/>
        </w:rPr>
        <w:t xml:space="preserve">5656,5 га </w:t>
      </w:r>
      <w:r w:rsidR="0002103D" w:rsidRPr="00110FD1">
        <w:rPr>
          <w:rFonts w:ascii="Times New Roman" w:eastAsia="Times New Roman" w:hAnsi="Times New Roman" w:cs="Times New Roman"/>
          <w:sz w:val="28"/>
          <w:szCs w:val="28"/>
          <w:lang w:eastAsia="ru-RU"/>
        </w:rPr>
        <w:t>при плане 54</w:t>
      </w:r>
      <w:r w:rsidR="00110FD1" w:rsidRPr="00110FD1">
        <w:rPr>
          <w:rFonts w:ascii="Times New Roman" w:eastAsia="Times New Roman" w:hAnsi="Times New Roman" w:cs="Times New Roman"/>
          <w:sz w:val="28"/>
          <w:szCs w:val="28"/>
          <w:lang w:eastAsia="ru-RU"/>
        </w:rPr>
        <w:t>8</w:t>
      </w:r>
      <w:r w:rsidR="0002103D" w:rsidRPr="00110FD1">
        <w:rPr>
          <w:rFonts w:ascii="Times New Roman" w:eastAsia="Times New Roman" w:hAnsi="Times New Roman" w:cs="Times New Roman"/>
          <w:sz w:val="28"/>
          <w:szCs w:val="28"/>
          <w:lang w:eastAsia="ru-RU"/>
        </w:rPr>
        <w:t>2,2</w:t>
      </w:r>
      <w:r w:rsidRPr="00110FD1">
        <w:rPr>
          <w:rFonts w:ascii="Times New Roman" w:eastAsia="Times New Roman" w:hAnsi="Times New Roman" w:cs="Times New Roman"/>
          <w:sz w:val="28"/>
          <w:szCs w:val="28"/>
          <w:lang w:eastAsia="ru-RU"/>
        </w:rPr>
        <w:t xml:space="preserve"> га, </w:t>
      </w:r>
      <w:r w:rsidRPr="00110FD1">
        <w:rPr>
          <w:rFonts w:ascii="Times New Roman" w:eastAsia="Times New Roman" w:hAnsi="Times New Roman" w:cs="Times New Roman"/>
          <w:b/>
          <w:sz w:val="28"/>
          <w:szCs w:val="28"/>
          <w:lang w:eastAsia="ru-RU"/>
        </w:rPr>
        <w:t xml:space="preserve">выполнение на </w:t>
      </w:r>
      <w:r w:rsidR="00110FD1" w:rsidRPr="00110FD1">
        <w:rPr>
          <w:rFonts w:ascii="Times New Roman" w:eastAsia="Times New Roman" w:hAnsi="Times New Roman" w:cs="Times New Roman"/>
          <w:b/>
          <w:sz w:val="28"/>
          <w:szCs w:val="28"/>
          <w:lang w:eastAsia="ru-RU"/>
        </w:rPr>
        <w:t>103,2</w:t>
      </w:r>
      <w:r w:rsidRPr="00110FD1">
        <w:rPr>
          <w:rFonts w:ascii="Times New Roman" w:eastAsia="Times New Roman" w:hAnsi="Times New Roman" w:cs="Times New Roman"/>
          <w:b/>
          <w:sz w:val="28"/>
          <w:szCs w:val="28"/>
          <w:lang w:eastAsia="ru-RU"/>
        </w:rPr>
        <w:t>%</w:t>
      </w:r>
      <w:r w:rsidRPr="00110FD1">
        <w:rPr>
          <w:rFonts w:ascii="Times New Roman" w:eastAsia="Times New Roman" w:hAnsi="Times New Roman" w:cs="Times New Roman"/>
          <w:sz w:val="28"/>
          <w:szCs w:val="28"/>
          <w:lang w:eastAsia="ru-RU"/>
        </w:rPr>
        <w:t>.</w:t>
      </w:r>
      <w:r w:rsidR="00110FD1">
        <w:rPr>
          <w:rFonts w:ascii="Times New Roman" w:eastAsia="Times New Roman" w:hAnsi="Times New Roman" w:cs="Times New Roman"/>
          <w:sz w:val="28"/>
          <w:szCs w:val="28"/>
          <w:lang w:eastAsia="ru-RU"/>
        </w:rPr>
        <w:t xml:space="preserve"> </w:t>
      </w:r>
      <w:r w:rsidRPr="00110FD1">
        <w:rPr>
          <w:rFonts w:ascii="Times New Roman" w:eastAsia="Times New Roman" w:hAnsi="Times New Roman" w:cs="Times New Roman"/>
          <w:i/>
          <w:sz w:val="28"/>
          <w:szCs w:val="28"/>
          <w:lang w:eastAsia="ru-RU"/>
        </w:rPr>
        <w:t>(</w:t>
      </w:r>
      <w:r w:rsidR="0002103D" w:rsidRPr="00110FD1">
        <w:rPr>
          <w:rFonts w:ascii="Times New Roman" w:eastAsia="Times New Roman" w:hAnsi="Times New Roman" w:cs="Times New Roman"/>
          <w:i/>
          <w:sz w:val="28"/>
          <w:szCs w:val="28"/>
          <w:lang w:eastAsia="ru-RU"/>
        </w:rPr>
        <w:t>в 2016 г . - 5187,8 га,</w:t>
      </w:r>
      <w:r w:rsidR="0002103D" w:rsidRPr="00110FD1">
        <w:rPr>
          <w:rFonts w:ascii="Times New Roman" w:eastAsia="Times New Roman" w:hAnsi="Times New Roman" w:cs="Times New Roman"/>
          <w:sz w:val="28"/>
          <w:szCs w:val="28"/>
          <w:lang w:eastAsia="ru-RU"/>
        </w:rPr>
        <w:t xml:space="preserve"> </w:t>
      </w:r>
      <w:r w:rsidRPr="00110FD1">
        <w:rPr>
          <w:rFonts w:ascii="Times New Roman" w:eastAsia="Times New Roman" w:hAnsi="Times New Roman" w:cs="Times New Roman"/>
          <w:i/>
          <w:sz w:val="28"/>
          <w:szCs w:val="28"/>
          <w:lang w:eastAsia="ru-RU"/>
        </w:rPr>
        <w:t>в 2015 г. – 5082 га, в 2014 г. - 4 866,2 га,</w:t>
      </w:r>
      <w:r w:rsidRPr="00110FD1">
        <w:rPr>
          <w:rFonts w:ascii="Times New Roman" w:eastAsia="Times New Roman" w:hAnsi="Times New Roman" w:cs="Times New Roman"/>
          <w:b/>
          <w:sz w:val="28"/>
          <w:szCs w:val="28"/>
          <w:lang w:eastAsia="ru-RU"/>
        </w:rPr>
        <w:t xml:space="preserve"> </w:t>
      </w:r>
      <w:r w:rsidRPr="00110FD1">
        <w:rPr>
          <w:rFonts w:ascii="Times New Roman" w:eastAsia="Times New Roman" w:hAnsi="Times New Roman" w:cs="Times New Roman"/>
          <w:i/>
          <w:sz w:val="28"/>
          <w:szCs w:val="28"/>
          <w:lang w:eastAsia="ru-RU"/>
        </w:rPr>
        <w:t>2013 г. - 4369 га).</w:t>
      </w:r>
    </w:p>
    <w:p w:rsidR="00EC7AD2" w:rsidRPr="00EC7AD2" w:rsidRDefault="00DD0EFC" w:rsidP="00DD0EFC">
      <w:pPr>
        <w:spacing w:after="0"/>
        <w:ind w:firstLine="709"/>
        <w:jc w:val="both"/>
        <w:rPr>
          <w:rFonts w:ascii="Times New Roman" w:eastAsia="Times New Roman" w:hAnsi="Times New Roman" w:cs="Times New Roman"/>
          <w:i/>
          <w:sz w:val="28"/>
          <w:szCs w:val="28"/>
          <w:lang w:eastAsia="ru-RU"/>
        </w:rPr>
      </w:pPr>
      <w:r w:rsidRPr="00110FD1">
        <w:rPr>
          <w:rFonts w:ascii="Times New Roman" w:eastAsia="Times New Roman" w:hAnsi="Times New Roman" w:cs="Times New Roman"/>
          <w:sz w:val="28"/>
          <w:szCs w:val="28"/>
          <w:lang w:eastAsia="ru-RU"/>
        </w:rPr>
        <w:t xml:space="preserve">Посеяно </w:t>
      </w:r>
      <w:r w:rsidRPr="00110FD1">
        <w:rPr>
          <w:rFonts w:ascii="Times New Roman" w:eastAsia="Times New Roman" w:hAnsi="Times New Roman" w:cs="Times New Roman"/>
          <w:b/>
          <w:sz w:val="28"/>
          <w:szCs w:val="28"/>
          <w:lang w:eastAsia="ru-RU"/>
        </w:rPr>
        <w:t xml:space="preserve">зерновых культур всего </w:t>
      </w:r>
      <w:r w:rsidR="00426D98" w:rsidRPr="00110FD1">
        <w:rPr>
          <w:rFonts w:ascii="Times New Roman" w:eastAsia="Times New Roman" w:hAnsi="Times New Roman" w:cs="Times New Roman"/>
          <w:b/>
          <w:sz w:val="28"/>
          <w:szCs w:val="28"/>
          <w:lang w:eastAsia="ru-RU"/>
        </w:rPr>
        <w:t>18</w:t>
      </w:r>
      <w:r w:rsidR="0002103D" w:rsidRPr="00110FD1">
        <w:rPr>
          <w:rFonts w:ascii="Times New Roman" w:eastAsia="Times New Roman" w:hAnsi="Times New Roman" w:cs="Times New Roman"/>
          <w:b/>
          <w:sz w:val="28"/>
          <w:szCs w:val="28"/>
          <w:lang w:eastAsia="ru-RU"/>
        </w:rPr>
        <w:t>80,7</w:t>
      </w:r>
      <w:r w:rsidR="00426D98" w:rsidRPr="00110FD1">
        <w:rPr>
          <w:rFonts w:ascii="Times New Roman" w:eastAsia="Times New Roman" w:hAnsi="Times New Roman" w:cs="Times New Roman"/>
          <w:sz w:val="28"/>
          <w:szCs w:val="28"/>
          <w:lang w:eastAsia="ru-RU"/>
        </w:rPr>
        <w:t xml:space="preserve"> </w:t>
      </w:r>
      <w:r w:rsidRPr="00110FD1">
        <w:rPr>
          <w:rFonts w:ascii="Times New Roman" w:eastAsia="Times New Roman" w:hAnsi="Times New Roman" w:cs="Times New Roman"/>
          <w:b/>
          <w:sz w:val="28"/>
          <w:szCs w:val="28"/>
          <w:lang w:eastAsia="ru-RU"/>
        </w:rPr>
        <w:t>га</w:t>
      </w:r>
      <w:r w:rsidR="0002103D" w:rsidRPr="00110FD1">
        <w:rPr>
          <w:rFonts w:ascii="Times New Roman" w:eastAsia="Times New Roman" w:hAnsi="Times New Roman" w:cs="Times New Roman"/>
          <w:sz w:val="28"/>
          <w:szCs w:val="28"/>
          <w:lang w:eastAsia="ru-RU"/>
        </w:rPr>
        <w:t>, план выполнен на  104</w:t>
      </w:r>
      <w:r w:rsidRPr="00110FD1">
        <w:rPr>
          <w:rFonts w:ascii="Times New Roman" w:eastAsia="Times New Roman" w:hAnsi="Times New Roman" w:cs="Times New Roman"/>
          <w:sz w:val="28"/>
          <w:szCs w:val="28"/>
          <w:lang w:eastAsia="ru-RU"/>
        </w:rPr>
        <w:t>%</w:t>
      </w:r>
      <w:r w:rsidR="0002103D" w:rsidRPr="00110FD1">
        <w:rPr>
          <w:rFonts w:ascii="Times New Roman" w:eastAsia="Times New Roman" w:hAnsi="Times New Roman" w:cs="Times New Roman"/>
          <w:sz w:val="28"/>
          <w:szCs w:val="28"/>
          <w:lang w:eastAsia="ru-RU"/>
        </w:rPr>
        <w:t xml:space="preserve"> </w:t>
      </w:r>
      <w:r w:rsidRPr="00110FD1">
        <w:rPr>
          <w:rFonts w:ascii="Times New Roman" w:eastAsia="Times New Roman" w:hAnsi="Times New Roman" w:cs="Times New Roman"/>
          <w:i/>
          <w:sz w:val="28"/>
          <w:szCs w:val="28"/>
          <w:lang w:eastAsia="ru-RU"/>
        </w:rPr>
        <w:t>(</w:t>
      </w:r>
      <w:r w:rsidR="00426D98" w:rsidRPr="00110FD1">
        <w:rPr>
          <w:rFonts w:ascii="Times New Roman" w:eastAsia="Times New Roman" w:hAnsi="Times New Roman" w:cs="Times New Roman"/>
          <w:i/>
          <w:sz w:val="28"/>
          <w:szCs w:val="28"/>
          <w:lang w:eastAsia="ru-RU"/>
        </w:rPr>
        <w:t>в 2016 г - 1753,9  га,</w:t>
      </w:r>
      <w:r w:rsidR="00426D98" w:rsidRPr="00110FD1">
        <w:rPr>
          <w:rFonts w:ascii="Times New Roman" w:eastAsia="Times New Roman" w:hAnsi="Times New Roman" w:cs="Times New Roman"/>
          <w:b/>
          <w:sz w:val="28"/>
          <w:szCs w:val="28"/>
          <w:lang w:eastAsia="ru-RU"/>
        </w:rPr>
        <w:t xml:space="preserve"> </w:t>
      </w:r>
      <w:r w:rsidRPr="00110FD1">
        <w:rPr>
          <w:rFonts w:ascii="Times New Roman" w:eastAsia="Times New Roman" w:hAnsi="Times New Roman" w:cs="Times New Roman"/>
          <w:i/>
          <w:sz w:val="28"/>
          <w:szCs w:val="28"/>
          <w:lang w:eastAsia="ru-RU"/>
        </w:rPr>
        <w:t>в 2015 г. - 2233 га, в 2014 г. - 1819,8 га,</w:t>
      </w:r>
      <w:r w:rsidRPr="00110FD1">
        <w:rPr>
          <w:rFonts w:ascii="Times New Roman" w:eastAsia="Times New Roman" w:hAnsi="Times New Roman" w:cs="Times New Roman"/>
          <w:b/>
          <w:sz w:val="28"/>
          <w:szCs w:val="28"/>
          <w:lang w:eastAsia="ru-RU"/>
        </w:rPr>
        <w:t xml:space="preserve"> </w:t>
      </w:r>
      <w:r w:rsidRPr="00110FD1">
        <w:rPr>
          <w:rFonts w:ascii="Times New Roman" w:eastAsia="Times New Roman" w:hAnsi="Times New Roman" w:cs="Times New Roman"/>
          <w:i/>
          <w:sz w:val="28"/>
          <w:szCs w:val="28"/>
          <w:lang w:eastAsia="ru-RU"/>
        </w:rPr>
        <w:t xml:space="preserve">2013 г. – 1599 га, в 2012 г. – </w:t>
      </w:r>
      <w:r w:rsidRPr="00110FD1">
        <w:rPr>
          <w:rFonts w:ascii="Times New Roman" w:eastAsia="Times New Roman" w:hAnsi="Times New Roman" w:cs="Times New Roman"/>
          <w:i/>
          <w:sz w:val="28"/>
          <w:szCs w:val="28"/>
          <w:lang w:eastAsia="ru-RU"/>
        </w:rPr>
        <w:lastRenderedPageBreak/>
        <w:t>1344 га).</w:t>
      </w:r>
      <w:r w:rsidRPr="00110FD1">
        <w:rPr>
          <w:rFonts w:ascii="Times New Roman" w:eastAsia="Times New Roman" w:hAnsi="Times New Roman" w:cs="Times New Roman"/>
          <w:sz w:val="28"/>
          <w:szCs w:val="28"/>
          <w:lang w:eastAsia="ru-RU"/>
        </w:rPr>
        <w:t xml:space="preserve">  </w:t>
      </w:r>
      <w:r w:rsidRPr="00EC7AD2">
        <w:rPr>
          <w:rFonts w:ascii="Times New Roman" w:eastAsia="Times New Roman" w:hAnsi="Times New Roman" w:cs="Times New Roman"/>
          <w:b/>
          <w:sz w:val="28"/>
          <w:szCs w:val="28"/>
          <w:lang w:eastAsia="ru-RU"/>
        </w:rPr>
        <w:t xml:space="preserve">Картофеля посажено  </w:t>
      </w:r>
      <w:r w:rsidR="00880D4E" w:rsidRPr="00EC7AD2">
        <w:rPr>
          <w:rFonts w:ascii="Times New Roman" w:eastAsia="Times New Roman" w:hAnsi="Times New Roman" w:cs="Times New Roman"/>
          <w:b/>
          <w:sz w:val="28"/>
          <w:szCs w:val="28"/>
          <w:lang w:eastAsia="ru-RU"/>
        </w:rPr>
        <w:t xml:space="preserve">728  </w:t>
      </w:r>
      <w:r w:rsidRPr="00EC7AD2">
        <w:rPr>
          <w:rFonts w:ascii="Times New Roman" w:eastAsia="Times New Roman" w:hAnsi="Times New Roman" w:cs="Times New Roman"/>
          <w:b/>
          <w:sz w:val="28"/>
          <w:szCs w:val="28"/>
          <w:lang w:eastAsia="ru-RU"/>
        </w:rPr>
        <w:t>га</w:t>
      </w:r>
      <w:r w:rsidRPr="00EC7AD2">
        <w:rPr>
          <w:rFonts w:ascii="Times New Roman" w:eastAsia="Times New Roman" w:hAnsi="Times New Roman" w:cs="Times New Roman"/>
          <w:sz w:val="28"/>
          <w:szCs w:val="28"/>
          <w:lang w:eastAsia="ru-RU"/>
        </w:rPr>
        <w:t xml:space="preserve">, план выполнен на </w:t>
      </w:r>
      <w:r w:rsidR="00EC7AD2" w:rsidRPr="00EC7AD2">
        <w:rPr>
          <w:rFonts w:ascii="Times New Roman" w:eastAsia="Times New Roman" w:hAnsi="Times New Roman" w:cs="Times New Roman"/>
          <w:sz w:val="28"/>
          <w:szCs w:val="28"/>
          <w:lang w:eastAsia="ru-RU"/>
        </w:rPr>
        <w:t>86</w:t>
      </w:r>
      <w:r w:rsidRPr="00EC7AD2">
        <w:rPr>
          <w:rFonts w:ascii="Times New Roman" w:eastAsia="Times New Roman" w:hAnsi="Times New Roman" w:cs="Times New Roman"/>
          <w:sz w:val="28"/>
          <w:szCs w:val="28"/>
          <w:lang w:eastAsia="ru-RU"/>
        </w:rPr>
        <w:t>,</w:t>
      </w:r>
      <w:r w:rsidR="00EC7AD2" w:rsidRPr="00EC7AD2">
        <w:rPr>
          <w:rFonts w:ascii="Times New Roman" w:eastAsia="Times New Roman" w:hAnsi="Times New Roman" w:cs="Times New Roman"/>
          <w:sz w:val="28"/>
          <w:szCs w:val="28"/>
          <w:lang w:eastAsia="ru-RU"/>
        </w:rPr>
        <w:t>2</w:t>
      </w:r>
      <w:r w:rsidRPr="00EC7AD2">
        <w:rPr>
          <w:rFonts w:ascii="Times New Roman" w:eastAsia="Times New Roman" w:hAnsi="Times New Roman" w:cs="Times New Roman"/>
          <w:sz w:val="28"/>
          <w:szCs w:val="28"/>
          <w:lang w:eastAsia="ru-RU"/>
        </w:rPr>
        <w:t xml:space="preserve">%. </w:t>
      </w:r>
      <w:r w:rsidRPr="00EC7AD2">
        <w:rPr>
          <w:rFonts w:ascii="Times New Roman" w:eastAsia="Times New Roman" w:hAnsi="Times New Roman" w:cs="Times New Roman"/>
          <w:i/>
          <w:sz w:val="28"/>
          <w:szCs w:val="28"/>
          <w:lang w:eastAsia="ru-RU"/>
        </w:rPr>
        <w:t>(</w:t>
      </w:r>
      <w:r w:rsidR="006A43CF" w:rsidRPr="00EC7AD2">
        <w:rPr>
          <w:rFonts w:ascii="Times New Roman" w:eastAsia="Times New Roman" w:hAnsi="Times New Roman" w:cs="Times New Roman"/>
          <w:i/>
          <w:sz w:val="28"/>
          <w:szCs w:val="28"/>
          <w:lang w:eastAsia="ru-RU"/>
        </w:rPr>
        <w:t>в 2016 г – 868</w:t>
      </w:r>
      <w:r w:rsidR="006A43CF" w:rsidRPr="00EC7AD2">
        <w:rPr>
          <w:rFonts w:ascii="Times New Roman" w:eastAsia="Times New Roman" w:hAnsi="Times New Roman" w:cs="Times New Roman"/>
          <w:b/>
          <w:i/>
          <w:sz w:val="28"/>
          <w:szCs w:val="28"/>
          <w:lang w:eastAsia="ru-RU"/>
        </w:rPr>
        <w:t xml:space="preserve"> </w:t>
      </w:r>
      <w:r w:rsidR="006A43CF" w:rsidRPr="00EC7AD2">
        <w:rPr>
          <w:rFonts w:ascii="Times New Roman" w:eastAsia="Times New Roman" w:hAnsi="Times New Roman" w:cs="Times New Roman"/>
          <w:i/>
          <w:sz w:val="28"/>
          <w:szCs w:val="28"/>
          <w:lang w:eastAsia="ru-RU"/>
        </w:rPr>
        <w:t xml:space="preserve">га , </w:t>
      </w:r>
      <w:r w:rsidRPr="00EC7AD2">
        <w:rPr>
          <w:rFonts w:ascii="Times New Roman" w:eastAsia="Times New Roman" w:hAnsi="Times New Roman" w:cs="Times New Roman"/>
          <w:i/>
          <w:sz w:val="28"/>
          <w:szCs w:val="28"/>
          <w:lang w:eastAsia="ru-RU"/>
        </w:rPr>
        <w:t>в 2015 – 872 га, в 2014 г. – 861 га,</w:t>
      </w:r>
      <w:r w:rsidRPr="00EC7AD2">
        <w:rPr>
          <w:rFonts w:ascii="Times New Roman" w:eastAsia="Times New Roman" w:hAnsi="Times New Roman" w:cs="Times New Roman"/>
          <w:b/>
          <w:sz w:val="28"/>
          <w:szCs w:val="28"/>
          <w:lang w:eastAsia="ru-RU"/>
        </w:rPr>
        <w:t xml:space="preserve"> </w:t>
      </w:r>
      <w:r w:rsidRPr="00EC7AD2">
        <w:rPr>
          <w:rFonts w:ascii="Times New Roman" w:eastAsia="Times New Roman" w:hAnsi="Times New Roman" w:cs="Times New Roman"/>
          <w:i/>
          <w:sz w:val="28"/>
          <w:szCs w:val="28"/>
          <w:lang w:eastAsia="ru-RU"/>
        </w:rPr>
        <w:t>2013  г. – 797 га, в 2012  г. – 834 га)</w:t>
      </w:r>
      <w:r w:rsidRPr="00EC7AD2">
        <w:rPr>
          <w:rFonts w:ascii="Times New Roman" w:eastAsia="Times New Roman" w:hAnsi="Times New Roman" w:cs="Times New Roman"/>
          <w:sz w:val="28"/>
          <w:szCs w:val="28"/>
          <w:lang w:eastAsia="ru-RU"/>
        </w:rPr>
        <w:t xml:space="preserve">.   Посеяно </w:t>
      </w:r>
      <w:r w:rsidRPr="00EC7AD2">
        <w:rPr>
          <w:rFonts w:ascii="Times New Roman" w:eastAsia="Times New Roman" w:hAnsi="Times New Roman" w:cs="Times New Roman"/>
          <w:b/>
          <w:sz w:val="28"/>
          <w:szCs w:val="28"/>
          <w:lang w:eastAsia="ru-RU"/>
        </w:rPr>
        <w:t xml:space="preserve">овощей открытого грунта </w:t>
      </w:r>
      <w:r w:rsidR="00EC7AD2" w:rsidRPr="00EC7AD2">
        <w:rPr>
          <w:rFonts w:ascii="Times New Roman" w:eastAsia="Times New Roman" w:hAnsi="Times New Roman" w:cs="Times New Roman"/>
          <w:b/>
          <w:sz w:val="28"/>
          <w:szCs w:val="28"/>
          <w:lang w:eastAsia="ru-RU"/>
        </w:rPr>
        <w:t>152</w:t>
      </w:r>
      <w:r w:rsidRPr="00EC7AD2">
        <w:rPr>
          <w:rFonts w:ascii="Times New Roman" w:eastAsia="Times New Roman" w:hAnsi="Times New Roman" w:cs="Times New Roman"/>
          <w:b/>
          <w:sz w:val="28"/>
          <w:szCs w:val="28"/>
          <w:lang w:eastAsia="ru-RU"/>
        </w:rPr>
        <w:t xml:space="preserve">  га</w:t>
      </w:r>
      <w:r w:rsidRPr="00EC7AD2">
        <w:rPr>
          <w:rFonts w:ascii="Times New Roman" w:eastAsia="Times New Roman" w:hAnsi="Times New Roman" w:cs="Times New Roman"/>
          <w:sz w:val="28"/>
          <w:szCs w:val="28"/>
          <w:lang w:eastAsia="ru-RU"/>
        </w:rPr>
        <w:t xml:space="preserve">, план выполнен на </w:t>
      </w:r>
      <w:r w:rsidR="00EC7AD2" w:rsidRPr="00EC7AD2">
        <w:rPr>
          <w:rFonts w:ascii="Times New Roman" w:eastAsia="Times New Roman" w:hAnsi="Times New Roman" w:cs="Times New Roman"/>
          <w:sz w:val="28"/>
          <w:szCs w:val="28"/>
          <w:lang w:eastAsia="ru-RU"/>
        </w:rPr>
        <w:t>93,3</w:t>
      </w:r>
      <w:r w:rsidRPr="00EC7AD2">
        <w:rPr>
          <w:rFonts w:ascii="Times New Roman" w:eastAsia="Times New Roman" w:hAnsi="Times New Roman" w:cs="Times New Roman"/>
          <w:sz w:val="28"/>
          <w:szCs w:val="28"/>
          <w:lang w:eastAsia="ru-RU"/>
        </w:rPr>
        <w:t xml:space="preserve">%.  </w:t>
      </w:r>
      <w:r w:rsidRPr="00EC7AD2">
        <w:rPr>
          <w:rFonts w:ascii="Times New Roman" w:eastAsia="Times New Roman" w:hAnsi="Times New Roman" w:cs="Times New Roman"/>
          <w:i/>
          <w:sz w:val="28"/>
          <w:szCs w:val="28"/>
          <w:lang w:eastAsia="ru-RU"/>
        </w:rPr>
        <w:t>(</w:t>
      </w:r>
      <w:r w:rsidR="00EC7AD2" w:rsidRPr="00EC7AD2">
        <w:rPr>
          <w:rFonts w:ascii="Times New Roman" w:eastAsia="Times New Roman" w:hAnsi="Times New Roman" w:cs="Times New Roman"/>
          <w:i/>
          <w:sz w:val="28"/>
          <w:szCs w:val="28"/>
          <w:lang w:eastAsia="ru-RU"/>
        </w:rPr>
        <w:t>в 2016 г. - 184,1 га,</w:t>
      </w:r>
    </w:p>
    <w:p w:rsidR="00DD0EFC" w:rsidRPr="00BC1BD0" w:rsidRDefault="00DD0EFC" w:rsidP="00EC7AD2">
      <w:pPr>
        <w:spacing w:after="0"/>
        <w:jc w:val="both"/>
        <w:rPr>
          <w:rFonts w:ascii="Times New Roman" w:eastAsia="Times New Roman" w:hAnsi="Times New Roman" w:cs="Times New Roman"/>
          <w:sz w:val="28"/>
          <w:szCs w:val="28"/>
          <w:highlight w:val="yellow"/>
          <w:lang w:eastAsia="ru-RU"/>
        </w:rPr>
      </w:pPr>
      <w:r w:rsidRPr="00EC7AD2">
        <w:rPr>
          <w:rFonts w:ascii="Times New Roman" w:eastAsia="Times New Roman" w:hAnsi="Times New Roman" w:cs="Times New Roman"/>
          <w:i/>
          <w:sz w:val="28"/>
          <w:szCs w:val="28"/>
          <w:lang w:eastAsia="ru-RU"/>
        </w:rPr>
        <w:t>в 2015 г. – 171 га, в 2014 г. -  176 га, 2013 г. - 172 га, в 2012 г. - 170,9 га).</w:t>
      </w:r>
      <w:r w:rsidRPr="00EC7AD2">
        <w:rPr>
          <w:rFonts w:ascii="Times New Roman" w:eastAsia="Times New Roman" w:hAnsi="Times New Roman" w:cs="Times New Roman"/>
          <w:sz w:val="28"/>
          <w:szCs w:val="28"/>
          <w:lang w:eastAsia="ru-RU"/>
        </w:rPr>
        <w:t xml:space="preserve"> </w:t>
      </w:r>
      <w:r w:rsidRPr="00110FD1">
        <w:rPr>
          <w:rFonts w:ascii="Times New Roman" w:eastAsia="Times New Roman" w:hAnsi="Times New Roman" w:cs="Times New Roman"/>
          <w:sz w:val="28"/>
          <w:szCs w:val="28"/>
          <w:lang w:eastAsia="ru-RU"/>
        </w:rPr>
        <w:t xml:space="preserve">Посеяно </w:t>
      </w:r>
      <w:r w:rsidRPr="00110FD1">
        <w:rPr>
          <w:rFonts w:ascii="Times New Roman" w:eastAsia="Times New Roman" w:hAnsi="Times New Roman" w:cs="Times New Roman"/>
          <w:b/>
          <w:sz w:val="28"/>
          <w:szCs w:val="28"/>
          <w:lang w:eastAsia="ru-RU"/>
        </w:rPr>
        <w:t>кормовых культур всего</w:t>
      </w:r>
      <w:r w:rsidR="00110FD1" w:rsidRPr="00110FD1">
        <w:rPr>
          <w:rFonts w:ascii="Times New Roman" w:eastAsia="Times New Roman" w:hAnsi="Times New Roman" w:cs="Times New Roman"/>
          <w:b/>
          <w:sz w:val="28"/>
          <w:szCs w:val="28"/>
          <w:lang w:eastAsia="ru-RU"/>
        </w:rPr>
        <w:t xml:space="preserve"> 2895,9 </w:t>
      </w:r>
      <w:r w:rsidRPr="00110FD1">
        <w:rPr>
          <w:rFonts w:ascii="Times New Roman" w:eastAsia="Times New Roman" w:hAnsi="Times New Roman" w:cs="Times New Roman"/>
          <w:b/>
          <w:sz w:val="28"/>
          <w:szCs w:val="28"/>
          <w:lang w:eastAsia="ru-RU"/>
        </w:rPr>
        <w:t xml:space="preserve"> га</w:t>
      </w:r>
      <w:r w:rsidRPr="00110FD1">
        <w:rPr>
          <w:rFonts w:ascii="Times New Roman" w:eastAsia="Times New Roman" w:hAnsi="Times New Roman" w:cs="Times New Roman"/>
          <w:sz w:val="28"/>
          <w:szCs w:val="28"/>
          <w:lang w:eastAsia="ru-RU"/>
        </w:rPr>
        <w:t>, план выполнен на  95,4.</w:t>
      </w:r>
      <w:r w:rsidRPr="00110FD1">
        <w:rPr>
          <w:rFonts w:ascii="Times New Roman" w:eastAsia="Times New Roman" w:hAnsi="Times New Roman" w:cs="Times New Roman"/>
          <w:i/>
          <w:sz w:val="28"/>
          <w:szCs w:val="28"/>
          <w:lang w:eastAsia="ru-RU"/>
        </w:rPr>
        <w:t xml:space="preserve"> (</w:t>
      </w:r>
      <w:r w:rsidR="00110FD1" w:rsidRPr="00110FD1">
        <w:rPr>
          <w:rFonts w:ascii="Times New Roman" w:eastAsia="Times New Roman" w:hAnsi="Times New Roman" w:cs="Times New Roman"/>
          <w:i/>
          <w:sz w:val="28"/>
          <w:szCs w:val="28"/>
          <w:lang w:eastAsia="ru-RU"/>
        </w:rPr>
        <w:t>в 2016 г. - 2381,8 га,</w:t>
      </w:r>
      <w:r w:rsidR="00110FD1" w:rsidRPr="00110FD1">
        <w:rPr>
          <w:rFonts w:ascii="Times New Roman" w:eastAsia="Times New Roman" w:hAnsi="Times New Roman" w:cs="Times New Roman"/>
          <w:b/>
          <w:sz w:val="28"/>
          <w:szCs w:val="28"/>
          <w:lang w:eastAsia="ru-RU"/>
        </w:rPr>
        <w:t xml:space="preserve"> </w:t>
      </w:r>
      <w:r w:rsidRPr="00110FD1">
        <w:rPr>
          <w:rFonts w:ascii="Times New Roman" w:eastAsia="Times New Roman" w:hAnsi="Times New Roman" w:cs="Times New Roman"/>
          <w:i/>
          <w:sz w:val="28"/>
          <w:szCs w:val="28"/>
          <w:lang w:eastAsia="ru-RU"/>
        </w:rPr>
        <w:t>в 2015 г. - 1856 га, в 2014 г. - 1780 га,</w:t>
      </w:r>
      <w:r w:rsidRPr="00110FD1">
        <w:rPr>
          <w:rFonts w:ascii="Times New Roman" w:eastAsia="Times New Roman" w:hAnsi="Times New Roman" w:cs="Times New Roman"/>
          <w:b/>
          <w:sz w:val="28"/>
          <w:szCs w:val="28"/>
          <w:lang w:eastAsia="ru-RU"/>
        </w:rPr>
        <w:t xml:space="preserve"> </w:t>
      </w:r>
      <w:r w:rsidRPr="00110FD1">
        <w:rPr>
          <w:rFonts w:ascii="Times New Roman" w:eastAsia="Times New Roman" w:hAnsi="Times New Roman" w:cs="Times New Roman"/>
          <w:i/>
          <w:sz w:val="28"/>
          <w:szCs w:val="28"/>
          <w:lang w:eastAsia="ru-RU"/>
        </w:rPr>
        <w:t>2013 – 1822 га, в 2012 – 1810 га)</w:t>
      </w:r>
      <w:r w:rsidRPr="00110FD1">
        <w:rPr>
          <w:rFonts w:ascii="Times New Roman" w:eastAsia="Times New Roman" w:hAnsi="Times New Roman" w:cs="Times New Roman"/>
          <w:sz w:val="28"/>
          <w:szCs w:val="28"/>
          <w:lang w:eastAsia="ru-RU"/>
        </w:rPr>
        <w:t>.</w:t>
      </w:r>
      <w:r w:rsidRPr="00BC1BD0">
        <w:rPr>
          <w:rFonts w:ascii="Times New Roman" w:eastAsia="Times New Roman" w:hAnsi="Times New Roman" w:cs="Times New Roman"/>
          <w:sz w:val="28"/>
          <w:szCs w:val="28"/>
          <w:highlight w:val="yellow"/>
          <w:lang w:eastAsia="ru-RU"/>
        </w:rPr>
        <w:t xml:space="preserve"> </w:t>
      </w:r>
    </w:p>
    <w:p w:rsidR="008617D0" w:rsidRDefault="008617D0" w:rsidP="00DD0EFC">
      <w:pPr>
        <w:spacing w:after="0"/>
        <w:ind w:firstLine="709"/>
        <w:jc w:val="both"/>
        <w:rPr>
          <w:rFonts w:ascii="Times New Roman" w:eastAsia="Times New Roman" w:hAnsi="Times New Roman" w:cs="Times New Roman"/>
          <w:sz w:val="28"/>
          <w:szCs w:val="28"/>
          <w:highlight w:val="yellow"/>
          <w:lang w:eastAsia="ru-RU"/>
        </w:rPr>
      </w:pPr>
      <w:r w:rsidRPr="008617D0">
        <w:rPr>
          <w:rFonts w:ascii="Times New Roman" w:eastAsia="Times New Roman" w:hAnsi="Times New Roman" w:cs="Times New Roman"/>
          <w:sz w:val="28"/>
          <w:szCs w:val="28"/>
          <w:lang w:eastAsia="ru-RU"/>
        </w:rPr>
        <w:t>В связи с неблагоприятными погодными условиями в процессе роста и развития зерновых культур</w:t>
      </w:r>
      <w:r w:rsidR="00DD0EFC" w:rsidRPr="008617D0">
        <w:rPr>
          <w:rFonts w:ascii="Times New Roman" w:eastAsia="Times New Roman" w:hAnsi="Times New Roman" w:cs="Times New Roman"/>
          <w:b/>
          <w:sz w:val="28"/>
          <w:szCs w:val="28"/>
          <w:lang w:eastAsia="ru-RU"/>
        </w:rPr>
        <w:t xml:space="preserve"> </w:t>
      </w:r>
      <w:r w:rsidR="00243F97">
        <w:rPr>
          <w:rFonts w:ascii="Times New Roman" w:eastAsia="Times New Roman" w:hAnsi="Times New Roman" w:cs="Times New Roman"/>
          <w:b/>
          <w:sz w:val="28"/>
          <w:szCs w:val="28"/>
          <w:lang w:eastAsia="ru-RU"/>
        </w:rPr>
        <w:t xml:space="preserve">получен низкий </w:t>
      </w:r>
      <w:r w:rsidR="009E12B3">
        <w:rPr>
          <w:rFonts w:ascii="Times New Roman" w:eastAsia="Times New Roman" w:hAnsi="Times New Roman" w:cs="Times New Roman"/>
          <w:b/>
          <w:sz w:val="28"/>
          <w:szCs w:val="28"/>
          <w:lang w:eastAsia="ru-RU"/>
        </w:rPr>
        <w:t xml:space="preserve">по сравнению с предыдущими годами </w:t>
      </w:r>
      <w:r w:rsidR="00DD0EFC" w:rsidRPr="008617D0">
        <w:rPr>
          <w:rFonts w:ascii="Times New Roman" w:eastAsia="Times New Roman" w:hAnsi="Times New Roman" w:cs="Times New Roman"/>
          <w:b/>
          <w:sz w:val="28"/>
          <w:szCs w:val="28"/>
          <w:lang w:eastAsia="ru-RU"/>
        </w:rPr>
        <w:t>валовый сбор зерновых</w:t>
      </w:r>
      <w:r w:rsidR="00243F97">
        <w:rPr>
          <w:rFonts w:ascii="Times New Roman" w:eastAsia="Times New Roman" w:hAnsi="Times New Roman" w:cs="Times New Roman"/>
          <w:b/>
          <w:sz w:val="28"/>
          <w:szCs w:val="28"/>
          <w:lang w:eastAsia="ru-RU"/>
        </w:rPr>
        <w:t xml:space="preserve"> </w:t>
      </w:r>
      <w:r w:rsidR="00DD0EFC" w:rsidRPr="008617D0">
        <w:rPr>
          <w:rFonts w:ascii="Times New Roman" w:eastAsia="Times New Roman" w:hAnsi="Times New Roman" w:cs="Times New Roman"/>
          <w:b/>
          <w:sz w:val="28"/>
          <w:szCs w:val="28"/>
          <w:lang w:eastAsia="ru-RU"/>
        </w:rPr>
        <w:t>–</w:t>
      </w:r>
      <w:r w:rsidRPr="008617D0">
        <w:rPr>
          <w:rFonts w:ascii="Times New Roman" w:eastAsia="Times New Roman" w:hAnsi="Times New Roman" w:cs="Times New Roman"/>
          <w:b/>
          <w:sz w:val="28"/>
          <w:szCs w:val="28"/>
          <w:lang w:eastAsia="ru-RU"/>
        </w:rPr>
        <w:t xml:space="preserve"> </w:t>
      </w:r>
      <w:r w:rsidR="00243F97">
        <w:rPr>
          <w:rFonts w:ascii="Times New Roman" w:eastAsia="Times New Roman" w:hAnsi="Times New Roman" w:cs="Times New Roman"/>
          <w:b/>
          <w:sz w:val="28"/>
          <w:szCs w:val="28"/>
          <w:lang w:eastAsia="ru-RU"/>
        </w:rPr>
        <w:t>536,4</w:t>
      </w:r>
      <w:r w:rsidRPr="008617D0">
        <w:rPr>
          <w:rFonts w:ascii="Times New Roman" w:eastAsia="Times New Roman" w:hAnsi="Times New Roman" w:cs="Times New Roman"/>
          <w:b/>
          <w:sz w:val="28"/>
          <w:szCs w:val="28"/>
          <w:lang w:eastAsia="ru-RU"/>
        </w:rPr>
        <w:t xml:space="preserve"> </w:t>
      </w:r>
      <w:r w:rsidR="00DD0EFC" w:rsidRPr="008617D0">
        <w:rPr>
          <w:rFonts w:ascii="Times New Roman" w:eastAsia="Times New Roman" w:hAnsi="Times New Roman" w:cs="Times New Roman"/>
          <w:b/>
          <w:sz w:val="28"/>
          <w:szCs w:val="28"/>
          <w:lang w:eastAsia="ru-RU"/>
        </w:rPr>
        <w:t>тонн</w:t>
      </w:r>
      <w:r w:rsidR="00DD0EFC" w:rsidRPr="008617D0">
        <w:rPr>
          <w:rFonts w:ascii="Times New Roman" w:eastAsia="Times New Roman" w:hAnsi="Times New Roman" w:cs="Times New Roman"/>
          <w:sz w:val="28"/>
          <w:szCs w:val="28"/>
          <w:lang w:eastAsia="ru-RU"/>
        </w:rPr>
        <w:t xml:space="preserve">, план выполнен на </w:t>
      </w:r>
      <w:r w:rsidRPr="008617D0">
        <w:rPr>
          <w:rFonts w:ascii="Times New Roman" w:eastAsia="Times New Roman" w:hAnsi="Times New Roman" w:cs="Times New Roman"/>
          <w:sz w:val="28"/>
          <w:szCs w:val="28"/>
          <w:lang w:eastAsia="ru-RU"/>
        </w:rPr>
        <w:t>2</w:t>
      </w:r>
      <w:r w:rsidR="00243F97">
        <w:rPr>
          <w:rFonts w:ascii="Times New Roman" w:eastAsia="Times New Roman" w:hAnsi="Times New Roman" w:cs="Times New Roman"/>
          <w:sz w:val="28"/>
          <w:szCs w:val="28"/>
          <w:lang w:eastAsia="ru-RU"/>
        </w:rPr>
        <w:t>4</w:t>
      </w:r>
      <w:r w:rsidRPr="008617D0">
        <w:rPr>
          <w:rFonts w:ascii="Times New Roman" w:eastAsia="Times New Roman" w:hAnsi="Times New Roman" w:cs="Times New Roman"/>
          <w:sz w:val="28"/>
          <w:szCs w:val="28"/>
          <w:lang w:eastAsia="ru-RU"/>
        </w:rPr>
        <w:t>,</w:t>
      </w:r>
      <w:r w:rsidR="00243F97">
        <w:rPr>
          <w:rFonts w:ascii="Times New Roman" w:eastAsia="Times New Roman" w:hAnsi="Times New Roman" w:cs="Times New Roman"/>
          <w:sz w:val="28"/>
          <w:szCs w:val="28"/>
          <w:lang w:eastAsia="ru-RU"/>
        </w:rPr>
        <w:t>4</w:t>
      </w:r>
      <w:r w:rsidRPr="008617D0">
        <w:rPr>
          <w:rFonts w:ascii="Times New Roman" w:eastAsia="Times New Roman" w:hAnsi="Times New Roman" w:cs="Times New Roman"/>
          <w:sz w:val="28"/>
          <w:szCs w:val="28"/>
          <w:lang w:eastAsia="ru-RU"/>
        </w:rPr>
        <w:t>%</w:t>
      </w:r>
      <w:r w:rsidR="00DD0EFC" w:rsidRPr="008617D0">
        <w:rPr>
          <w:rFonts w:ascii="Times New Roman" w:eastAsia="Times New Roman" w:hAnsi="Times New Roman" w:cs="Times New Roman"/>
          <w:sz w:val="28"/>
          <w:szCs w:val="28"/>
          <w:lang w:eastAsia="ru-RU"/>
        </w:rPr>
        <w:t xml:space="preserve">. </w:t>
      </w:r>
      <w:r w:rsidR="00DD0EFC" w:rsidRPr="008617D0">
        <w:rPr>
          <w:rFonts w:ascii="Times New Roman" w:eastAsia="Times New Roman" w:hAnsi="Times New Roman" w:cs="Times New Roman"/>
          <w:i/>
          <w:sz w:val="28"/>
          <w:szCs w:val="28"/>
          <w:lang w:eastAsia="ru-RU"/>
        </w:rPr>
        <w:t>(</w:t>
      </w:r>
      <w:r w:rsidRPr="008617D0">
        <w:rPr>
          <w:rFonts w:ascii="Times New Roman" w:eastAsia="Times New Roman" w:hAnsi="Times New Roman" w:cs="Times New Roman"/>
          <w:i/>
          <w:sz w:val="28"/>
          <w:szCs w:val="28"/>
          <w:lang w:eastAsia="ru-RU"/>
        </w:rPr>
        <w:t>в 2016 – 2093 т</w:t>
      </w:r>
      <w:r w:rsidRPr="008617D0">
        <w:rPr>
          <w:rFonts w:ascii="Times New Roman" w:eastAsia="Times New Roman" w:hAnsi="Times New Roman" w:cs="Times New Roman"/>
          <w:sz w:val="28"/>
          <w:szCs w:val="28"/>
          <w:lang w:eastAsia="ru-RU"/>
        </w:rPr>
        <w:t>,</w:t>
      </w:r>
      <w:r w:rsidRPr="008617D0">
        <w:rPr>
          <w:rFonts w:ascii="Times New Roman" w:eastAsia="Times New Roman" w:hAnsi="Times New Roman" w:cs="Times New Roman"/>
          <w:b/>
          <w:sz w:val="28"/>
          <w:szCs w:val="28"/>
          <w:lang w:eastAsia="ru-RU"/>
        </w:rPr>
        <w:t xml:space="preserve"> </w:t>
      </w:r>
      <w:r w:rsidR="00DD0EFC" w:rsidRPr="008617D0">
        <w:rPr>
          <w:rFonts w:ascii="Times New Roman" w:eastAsia="Times New Roman" w:hAnsi="Times New Roman" w:cs="Times New Roman"/>
          <w:i/>
          <w:sz w:val="28"/>
          <w:szCs w:val="28"/>
          <w:lang w:eastAsia="ru-RU"/>
        </w:rPr>
        <w:t>в 2015 г. - 1292,9  т.,</w:t>
      </w:r>
      <w:r w:rsidR="00DD0EFC" w:rsidRPr="008617D0">
        <w:rPr>
          <w:rFonts w:ascii="Times New Roman" w:eastAsia="Times New Roman" w:hAnsi="Times New Roman" w:cs="Times New Roman"/>
          <w:b/>
          <w:sz w:val="28"/>
          <w:szCs w:val="28"/>
          <w:lang w:eastAsia="ru-RU"/>
        </w:rPr>
        <w:t xml:space="preserve"> </w:t>
      </w:r>
      <w:r w:rsidR="00DD0EFC" w:rsidRPr="008617D0">
        <w:rPr>
          <w:rFonts w:ascii="Times New Roman" w:eastAsia="Times New Roman" w:hAnsi="Times New Roman" w:cs="Times New Roman"/>
          <w:i/>
          <w:sz w:val="28"/>
          <w:szCs w:val="28"/>
          <w:lang w:eastAsia="ru-RU"/>
        </w:rPr>
        <w:t xml:space="preserve"> в 2014 г. – 2608 т,</w:t>
      </w:r>
      <w:r w:rsidR="00DD0EFC" w:rsidRPr="008617D0">
        <w:rPr>
          <w:rFonts w:ascii="Times New Roman" w:eastAsia="Times New Roman" w:hAnsi="Times New Roman" w:cs="Times New Roman"/>
          <w:b/>
          <w:sz w:val="28"/>
          <w:szCs w:val="28"/>
          <w:lang w:eastAsia="ru-RU"/>
        </w:rPr>
        <w:t xml:space="preserve"> </w:t>
      </w:r>
      <w:r w:rsidR="00DD0EFC" w:rsidRPr="008617D0">
        <w:rPr>
          <w:rFonts w:ascii="Times New Roman" w:eastAsia="Times New Roman" w:hAnsi="Times New Roman" w:cs="Times New Roman"/>
          <w:i/>
          <w:sz w:val="28"/>
          <w:szCs w:val="28"/>
          <w:lang w:eastAsia="ru-RU"/>
        </w:rPr>
        <w:t>2013 г. – 2338 т, в 2012 г. – 868 т)</w:t>
      </w:r>
      <w:r>
        <w:rPr>
          <w:rFonts w:ascii="Times New Roman" w:eastAsia="Times New Roman" w:hAnsi="Times New Roman" w:cs="Times New Roman"/>
          <w:sz w:val="28"/>
          <w:szCs w:val="28"/>
          <w:lang w:eastAsia="ru-RU"/>
        </w:rPr>
        <w:t>,</w:t>
      </w:r>
      <w:r w:rsidRPr="008617D0">
        <w:t xml:space="preserve"> </w:t>
      </w:r>
      <w:r w:rsidRPr="008617D0">
        <w:rPr>
          <w:rFonts w:ascii="Times New Roman" w:eastAsia="Times New Roman" w:hAnsi="Times New Roman" w:cs="Times New Roman"/>
          <w:sz w:val="28"/>
          <w:szCs w:val="28"/>
          <w:lang w:eastAsia="ru-RU"/>
        </w:rPr>
        <w:t>списаны комиссией поля зерновых культур на площади 983 га</w:t>
      </w:r>
      <w:r>
        <w:rPr>
          <w:rFonts w:ascii="Times New Roman" w:eastAsia="Times New Roman" w:hAnsi="Times New Roman" w:cs="Times New Roman"/>
          <w:sz w:val="28"/>
          <w:szCs w:val="28"/>
          <w:lang w:eastAsia="ru-RU"/>
        </w:rPr>
        <w:t xml:space="preserve">. </w:t>
      </w:r>
      <w:r w:rsidRPr="008617D0">
        <w:rPr>
          <w:rFonts w:ascii="Times New Roman" w:eastAsia="Times New Roman" w:hAnsi="Times New Roman" w:cs="Times New Roman"/>
          <w:sz w:val="28"/>
          <w:szCs w:val="28"/>
          <w:lang w:eastAsia="ru-RU"/>
        </w:rPr>
        <w:t>В среднем, с 1 га выращено по 5,2 ц/га центнеров.</w:t>
      </w:r>
    </w:p>
    <w:p w:rsidR="00DD0EFC" w:rsidRPr="00BC1BD0" w:rsidRDefault="008617D0" w:rsidP="00DD0EFC">
      <w:pPr>
        <w:spacing w:after="0"/>
        <w:ind w:firstLine="709"/>
        <w:jc w:val="both"/>
        <w:rPr>
          <w:rFonts w:ascii="Times New Roman" w:eastAsia="Times New Roman" w:hAnsi="Times New Roman" w:cs="Times New Roman"/>
          <w:sz w:val="28"/>
          <w:szCs w:val="28"/>
          <w:highlight w:val="yellow"/>
          <w:lang w:eastAsia="ru-RU"/>
        </w:rPr>
      </w:pPr>
      <w:r w:rsidRPr="008617D0">
        <w:rPr>
          <w:rFonts w:ascii="Times New Roman" w:eastAsia="Times New Roman" w:hAnsi="Times New Roman" w:cs="Times New Roman"/>
          <w:sz w:val="28"/>
          <w:szCs w:val="28"/>
          <w:lang w:eastAsia="ru-RU"/>
        </w:rPr>
        <w:t xml:space="preserve">По </w:t>
      </w:r>
      <w:r w:rsidR="00EC7AD2">
        <w:rPr>
          <w:rFonts w:ascii="Times New Roman" w:eastAsia="Times New Roman" w:hAnsi="Times New Roman" w:cs="Times New Roman"/>
          <w:sz w:val="28"/>
          <w:szCs w:val="28"/>
          <w:lang w:eastAsia="ru-RU"/>
        </w:rPr>
        <w:t>х</w:t>
      </w:r>
      <w:r w:rsidRPr="008617D0">
        <w:rPr>
          <w:rFonts w:ascii="Times New Roman" w:eastAsia="Times New Roman" w:hAnsi="Times New Roman" w:cs="Times New Roman"/>
          <w:sz w:val="28"/>
          <w:szCs w:val="28"/>
          <w:lang w:eastAsia="ru-RU"/>
        </w:rPr>
        <w:t>озяйствам валовый сбор составил СХПК «Хачыкаат» с площади 538 га</w:t>
      </w:r>
      <w:r>
        <w:rPr>
          <w:rFonts w:ascii="Times New Roman" w:eastAsia="Times New Roman" w:hAnsi="Times New Roman" w:cs="Times New Roman"/>
          <w:sz w:val="28"/>
          <w:szCs w:val="28"/>
          <w:lang w:eastAsia="ru-RU"/>
        </w:rPr>
        <w:t xml:space="preserve"> –</w:t>
      </w:r>
      <w:r w:rsidRPr="008617D0">
        <w:rPr>
          <w:rFonts w:ascii="Times New Roman" w:eastAsia="Times New Roman" w:hAnsi="Times New Roman" w:cs="Times New Roman"/>
          <w:sz w:val="28"/>
          <w:szCs w:val="28"/>
          <w:lang w:eastAsia="ru-RU"/>
        </w:rPr>
        <w:t xml:space="preserve"> 389</w:t>
      </w:r>
      <w:r>
        <w:rPr>
          <w:rFonts w:ascii="Times New Roman" w:eastAsia="Times New Roman" w:hAnsi="Times New Roman" w:cs="Times New Roman"/>
          <w:sz w:val="28"/>
          <w:szCs w:val="28"/>
          <w:lang w:eastAsia="ru-RU"/>
        </w:rPr>
        <w:t xml:space="preserve"> </w:t>
      </w:r>
      <w:r w:rsidRPr="008617D0">
        <w:rPr>
          <w:rFonts w:ascii="Times New Roman" w:eastAsia="Times New Roman" w:hAnsi="Times New Roman" w:cs="Times New Roman"/>
          <w:sz w:val="28"/>
          <w:szCs w:val="28"/>
          <w:lang w:eastAsia="ru-RU"/>
        </w:rPr>
        <w:t>тонн, урожайность 7,2 ц/га</w:t>
      </w:r>
      <w:r>
        <w:rPr>
          <w:rFonts w:ascii="Times New Roman" w:eastAsia="Times New Roman" w:hAnsi="Times New Roman" w:cs="Times New Roman"/>
          <w:sz w:val="28"/>
          <w:szCs w:val="28"/>
          <w:lang w:eastAsia="ru-RU"/>
        </w:rPr>
        <w:t>;</w:t>
      </w:r>
      <w:r w:rsidRPr="008617D0">
        <w:rPr>
          <w:rFonts w:ascii="Times New Roman" w:eastAsia="Times New Roman" w:hAnsi="Times New Roman" w:cs="Times New Roman"/>
          <w:sz w:val="28"/>
          <w:szCs w:val="28"/>
          <w:lang w:eastAsia="ru-RU"/>
        </w:rPr>
        <w:t xml:space="preserve"> СХПК </w:t>
      </w:r>
      <w:r>
        <w:rPr>
          <w:rFonts w:ascii="Times New Roman" w:eastAsia="Times New Roman" w:hAnsi="Times New Roman" w:cs="Times New Roman"/>
          <w:sz w:val="28"/>
          <w:szCs w:val="28"/>
          <w:lang w:eastAsia="ru-RU"/>
        </w:rPr>
        <w:t>«</w:t>
      </w:r>
      <w:r w:rsidRPr="008617D0">
        <w:rPr>
          <w:rFonts w:ascii="Times New Roman" w:eastAsia="Times New Roman" w:hAnsi="Times New Roman" w:cs="Times New Roman"/>
          <w:sz w:val="28"/>
          <w:szCs w:val="28"/>
          <w:lang w:eastAsia="ru-RU"/>
        </w:rPr>
        <w:t>Иситский</w:t>
      </w:r>
      <w:r>
        <w:rPr>
          <w:rFonts w:ascii="Times New Roman" w:eastAsia="Times New Roman" w:hAnsi="Times New Roman" w:cs="Times New Roman"/>
          <w:sz w:val="28"/>
          <w:szCs w:val="28"/>
          <w:lang w:eastAsia="ru-RU"/>
        </w:rPr>
        <w:t>»</w:t>
      </w:r>
      <w:r w:rsidRPr="008617D0">
        <w:rPr>
          <w:rFonts w:ascii="Times New Roman" w:eastAsia="Times New Roman" w:hAnsi="Times New Roman" w:cs="Times New Roman"/>
          <w:sz w:val="28"/>
          <w:szCs w:val="28"/>
          <w:lang w:eastAsia="ru-RU"/>
        </w:rPr>
        <w:t xml:space="preserve"> 30 га </w:t>
      </w:r>
      <w:r>
        <w:rPr>
          <w:rFonts w:ascii="Times New Roman" w:eastAsia="Times New Roman" w:hAnsi="Times New Roman" w:cs="Times New Roman"/>
          <w:sz w:val="28"/>
          <w:szCs w:val="28"/>
          <w:lang w:eastAsia="ru-RU"/>
        </w:rPr>
        <w:t>–</w:t>
      </w:r>
      <w:r w:rsidRPr="008617D0">
        <w:rPr>
          <w:rFonts w:ascii="Times New Roman" w:eastAsia="Times New Roman" w:hAnsi="Times New Roman" w:cs="Times New Roman"/>
          <w:sz w:val="28"/>
          <w:szCs w:val="28"/>
          <w:lang w:eastAsia="ru-RU"/>
        </w:rPr>
        <w:t xml:space="preserve"> 18</w:t>
      </w:r>
      <w:r>
        <w:rPr>
          <w:rFonts w:ascii="Times New Roman" w:eastAsia="Times New Roman" w:hAnsi="Times New Roman" w:cs="Times New Roman"/>
          <w:sz w:val="28"/>
          <w:szCs w:val="28"/>
          <w:lang w:eastAsia="ru-RU"/>
        </w:rPr>
        <w:t xml:space="preserve"> </w:t>
      </w:r>
      <w:r w:rsidRPr="008617D0">
        <w:rPr>
          <w:rFonts w:ascii="Times New Roman" w:eastAsia="Times New Roman" w:hAnsi="Times New Roman" w:cs="Times New Roman"/>
          <w:sz w:val="28"/>
          <w:szCs w:val="28"/>
          <w:lang w:eastAsia="ru-RU"/>
        </w:rPr>
        <w:t>тонн урож</w:t>
      </w:r>
      <w:r>
        <w:rPr>
          <w:rFonts w:ascii="Times New Roman" w:eastAsia="Times New Roman" w:hAnsi="Times New Roman" w:cs="Times New Roman"/>
          <w:sz w:val="28"/>
          <w:szCs w:val="28"/>
          <w:lang w:eastAsia="ru-RU"/>
        </w:rPr>
        <w:t>айно</w:t>
      </w:r>
      <w:r w:rsidRPr="008617D0">
        <w:rPr>
          <w:rFonts w:ascii="Times New Roman" w:eastAsia="Times New Roman" w:hAnsi="Times New Roman" w:cs="Times New Roman"/>
          <w:sz w:val="28"/>
          <w:szCs w:val="28"/>
          <w:lang w:eastAsia="ru-RU"/>
        </w:rPr>
        <w:t xml:space="preserve">сть 5,1 ц/га, </w:t>
      </w:r>
      <w:r>
        <w:rPr>
          <w:rFonts w:ascii="Times New Roman" w:eastAsia="Times New Roman" w:hAnsi="Times New Roman" w:cs="Times New Roman"/>
          <w:sz w:val="28"/>
          <w:szCs w:val="28"/>
          <w:lang w:eastAsia="ru-RU"/>
        </w:rPr>
        <w:t xml:space="preserve">ООО </w:t>
      </w:r>
      <w:r w:rsidRPr="008617D0">
        <w:rPr>
          <w:rFonts w:ascii="Times New Roman" w:eastAsia="Times New Roman" w:hAnsi="Times New Roman" w:cs="Times New Roman"/>
          <w:sz w:val="28"/>
          <w:szCs w:val="28"/>
          <w:lang w:eastAsia="ru-RU"/>
        </w:rPr>
        <w:t xml:space="preserve">Агрофирма </w:t>
      </w:r>
      <w:r>
        <w:rPr>
          <w:rFonts w:ascii="Times New Roman" w:eastAsia="Times New Roman" w:hAnsi="Times New Roman" w:cs="Times New Roman"/>
          <w:sz w:val="28"/>
          <w:szCs w:val="28"/>
          <w:lang w:eastAsia="ru-RU"/>
        </w:rPr>
        <w:t xml:space="preserve">«Немюгю» </w:t>
      </w:r>
      <w:r w:rsidRPr="008617D0">
        <w:rPr>
          <w:rFonts w:ascii="Times New Roman" w:eastAsia="Times New Roman" w:hAnsi="Times New Roman" w:cs="Times New Roman"/>
          <w:sz w:val="28"/>
          <w:szCs w:val="28"/>
          <w:lang w:eastAsia="ru-RU"/>
        </w:rPr>
        <w:t xml:space="preserve">263 га </w:t>
      </w:r>
      <w:r>
        <w:rPr>
          <w:rFonts w:ascii="Times New Roman" w:eastAsia="Times New Roman" w:hAnsi="Times New Roman" w:cs="Times New Roman"/>
          <w:sz w:val="28"/>
          <w:szCs w:val="28"/>
          <w:lang w:eastAsia="ru-RU"/>
        </w:rPr>
        <w:t>–</w:t>
      </w:r>
      <w:r w:rsidRPr="008617D0">
        <w:rPr>
          <w:rFonts w:ascii="Times New Roman" w:eastAsia="Times New Roman" w:hAnsi="Times New Roman" w:cs="Times New Roman"/>
          <w:sz w:val="28"/>
          <w:szCs w:val="28"/>
          <w:lang w:eastAsia="ru-RU"/>
        </w:rPr>
        <w:t xml:space="preserve"> 21</w:t>
      </w:r>
      <w:r>
        <w:rPr>
          <w:rFonts w:ascii="Times New Roman" w:eastAsia="Times New Roman" w:hAnsi="Times New Roman" w:cs="Times New Roman"/>
          <w:sz w:val="28"/>
          <w:szCs w:val="28"/>
          <w:lang w:eastAsia="ru-RU"/>
        </w:rPr>
        <w:t xml:space="preserve"> </w:t>
      </w:r>
      <w:r w:rsidRPr="008617D0">
        <w:rPr>
          <w:rFonts w:ascii="Times New Roman" w:eastAsia="Times New Roman" w:hAnsi="Times New Roman" w:cs="Times New Roman"/>
          <w:sz w:val="28"/>
          <w:szCs w:val="28"/>
          <w:lang w:eastAsia="ru-RU"/>
        </w:rPr>
        <w:t>тонн</w:t>
      </w:r>
      <w:r>
        <w:rPr>
          <w:rFonts w:ascii="Times New Roman" w:eastAsia="Times New Roman" w:hAnsi="Times New Roman" w:cs="Times New Roman"/>
          <w:sz w:val="28"/>
          <w:szCs w:val="28"/>
          <w:lang w:eastAsia="ru-RU"/>
        </w:rPr>
        <w:t>а</w:t>
      </w:r>
      <w:r w:rsidRPr="008617D0">
        <w:rPr>
          <w:rFonts w:ascii="Times New Roman" w:eastAsia="Times New Roman" w:hAnsi="Times New Roman" w:cs="Times New Roman"/>
          <w:sz w:val="28"/>
          <w:szCs w:val="28"/>
          <w:lang w:eastAsia="ru-RU"/>
        </w:rPr>
        <w:t>, урожайность 0,8 ц/га</w:t>
      </w:r>
      <w:r>
        <w:rPr>
          <w:rFonts w:ascii="Times New Roman" w:eastAsia="Times New Roman" w:hAnsi="Times New Roman" w:cs="Times New Roman"/>
          <w:sz w:val="28"/>
          <w:szCs w:val="28"/>
          <w:lang w:eastAsia="ru-RU"/>
        </w:rPr>
        <w:t xml:space="preserve"> и</w:t>
      </w:r>
      <w:r w:rsidRPr="008617D0">
        <w:rPr>
          <w:rFonts w:ascii="Times New Roman" w:eastAsia="Times New Roman" w:hAnsi="Times New Roman" w:cs="Times New Roman"/>
          <w:sz w:val="28"/>
          <w:szCs w:val="28"/>
          <w:lang w:eastAsia="ru-RU"/>
        </w:rPr>
        <w:t xml:space="preserve"> это при том, что в  ООО Агрофирма </w:t>
      </w:r>
      <w:r>
        <w:rPr>
          <w:rFonts w:ascii="Times New Roman" w:eastAsia="Times New Roman" w:hAnsi="Times New Roman" w:cs="Times New Roman"/>
          <w:sz w:val="28"/>
          <w:szCs w:val="28"/>
          <w:lang w:eastAsia="ru-RU"/>
        </w:rPr>
        <w:t>«</w:t>
      </w:r>
      <w:r w:rsidRPr="008617D0">
        <w:rPr>
          <w:rFonts w:ascii="Times New Roman" w:eastAsia="Times New Roman" w:hAnsi="Times New Roman" w:cs="Times New Roman"/>
          <w:sz w:val="28"/>
          <w:szCs w:val="28"/>
          <w:lang w:eastAsia="ru-RU"/>
        </w:rPr>
        <w:t>Немюгю</w:t>
      </w:r>
      <w:r>
        <w:rPr>
          <w:rFonts w:ascii="Times New Roman" w:eastAsia="Times New Roman" w:hAnsi="Times New Roman" w:cs="Times New Roman"/>
          <w:sz w:val="28"/>
          <w:szCs w:val="28"/>
          <w:lang w:eastAsia="ru-RU"/>
        </w:rPr>
        <w:t>»</w:t>
      </w:r>
      <w:r w:rsidRPr="008617D0">
        <w:rPr>
          <w:rFonts w:ascii="Times New Roman" w:eastAsia="Times New Roman" w:hAnsi="Times New Roman" w:cs="Times New Roman"/>
          <w:sz w:val="28"/>
          <w:szCs w:val="28"/>
          <w:lang w:eastAsia="ru-RU"/>
        </w:rPr>
        <w:t xml:space="preserve"> в этом году внесено 54,25 т удобрений под 319 га зерновых культур, ООО </w:t>
      </w:r>
      <w:r>
        <w:rPr>
          <w:rFonts w:ascii="Times New Roman" w:eastAsia="Times New Roman" w:hAnsi="Times New Roman" w:cs="Times New Roman"/>
          <w:sz w:val="28"/>
          <w:szCs w:val="28"/>
          <w:lang w:eastAsia="ru-RU"/>
        </w:rPr>
        <w:t>«</w:t>
      </w:r>
      <w:r w:rsidRPr="008617D0">
        <w:rPr>
          <w:rFonts w:ascii="Times New Roman" w:eastAsia="Times New Roman" w:hAnsi="Times New Roman" w:cs="Times New Roman"/>
          <w:sz w:val="28"/>
          <w:szCs w:val="28"/>
          <w:lang w:eastAsia="ru-RU"/>
        </w:rPr>
        <w:t>Наука</w:t>
      </w:r>
      <w:r>
        <w:rPr>
          <w:rFonts w:ascii="Times New Roman" w:eastAsia="Times New Roman" w:hAnsi="Times New Roman" w:cs="Times New Roman"/>
          <w:sz w:val="28"/>
          <w:szCs w:val="28"/>
          <w:lang w:eastAsia="ru-RU"/>
        </w:rPr>
        <w:t>»</w:t>
      </w:r>
      <w:r w:rsidRPr="008617D0">
        <w:rPr>
          <w:rFonts w:ascii="Times New Roman" w:eastAsia="Times New Roman" w:hAnsi="Times New Roman" w:cs="Times New Roman"/>
          <w:sz w:val="28"/>
          <w:szCs w:val="28"/>
          <w:lang w:eastAsia="ru-RU"/>
        </w:rPr>
        <w:t xml:space="preserve"> 24 га </w:t>
      </w:r>
      <w:r>
        <w:rPr>
          <w:rFonts w:ascii="Times New Roman" w:eastAsia="Times New Roman" w:hAnsi="Times New Roman" w:cs="Times New Roman"/>
          <w:sz w:val="28"/>
          <w:szCs w:val="28"/>
          <w:lang w:eastAsia="ru-RU"/>
        </w:rPr>
        <w:t>–</w:t>
      </w:r>
      <w:r w:rsidRPr="008617D0">
        <w:rPr>
          <w:rFonts w:ascii="Times New Roman" w:eastAsia="Times New Roman" w:hAnsi="Times New Roman" w:cs="Times New Roman"/>
          <w:sz w:val="28"/>
          <w:szCs w:val="28"/>
          <w:lang w:eastAsia="ru-RU"/>
        </w:rPr>
        <w:t xml:space="preserve"> 28</w:t>
      </w:r>
      <w:r>
        <w:rPr>
          <w:rFonts w:ascii="Times New Roman" w:eastAsia="Times New Roman" w:hAnsi="Times New Roman" w:cs="Times New Roman"/>
          <w:sz w:val="28"/>
          <w:szCs w:val="28"/>
          <w:lang w:eastAsia="ru-RU"/>
        </w:rPr>
        <w:t xml:space="preserve"> тонн, </w:t>
      </w:r>
      <w:r w:rsidRPr="008617D0">
        <w:rPr>
          <w:rFonts w:ascii="Times New Roman" w:eastAsia="Times New Roman" w:hAnsi="Times New Roman" w:cs="Times New Roman"/>
          <w:sz w:val="28"/>
          <w:szCs w:val="28"/>
          <w:lang w:eastAsia="ru-RU"/>
        </w:rPr>
        <w:t>урожайность 11,6</w:t>
      </w:r>
      <w:r>
        <w:rPr>
          <w:rFonts w:ascii="Times New Roman" w:eastAsia="Times New Roman" w:hAnsi="Times New Roman" w:cs="Times New Roman"/>
          <w:sz w:val="28"/>
          <w:szCs w:val="28"/>
          <w:lang w:eastAsia="ru-RU"/>
        </w:rPr>
        <w:t xml:space="preserve"> </w:t>
      </w:r>
      <w:r w:rsidRPr="008617D0">
        <w:rPr>
          <w:rFonts w:ascii="Times New Roman" w:eastAsia="Times New Roman" w:hAnsi="Times New Roman" w:cs="Times New Roman"/>
          <w:sz w:val="28"/>
          <w:szCs w:val="28"/>
          <w:lang w:eastAsia="ru-RU"/>
        </w:rPr>
        <w:t xml:space="preserve">ц/га. ООО </w:t>
      </w:r>
      <w:r>
        <w:rPr>
          <w:rFonts w:ascii="Times New Roman" w:eastAsia="Times New Roman" w:hAnsi="Times New Roman" w:cs="Times New Roman"/>
          <w:sz w:val="28"/>
          <w:szCs w:val="28"/>
          <w:lang w:eastAsia="ru-RU"/>
        </w:rPr>
        <w:t>«</w:t>
      </w:r>
      <w:r w:rsidRPr="008617D0">
        <w:rPr>
          <w:rFonts w:ascii="Times New Roman" w:eastAsia="Times New Roman" w:hAnsi="Times New Roman" w:cs="Times New Roman"/>
          <w:sz w:val="28"/>
          <w:szCs w:val="28"/>
          <w:lang w:eastAsia="ru-RU"/>
        </w:rPr>
        <w:t>Зерно плюс</w:t>
      </w:r>
      <w:r>
        <w:rPr>
          <w:rFonts w:ascii="Times New Roman" w:eastAsia="Times New Roman" w:hAnsi="Times New Roman" w:cs="Times New Roman"/>
          <w:sz w:val="28"/>
          <w:szCs w:val="28"/>
          <w:lang w:eastAsia="ru-RU"/>
        </w:rPr>
        <w:t>»</w:t>
      </w:r>
      <w:r w:rsidRPr="008617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полностью списало 302 га</w:t>
      </w:r>
      <w:r w:rsidRPr="008617D0">
        <w:rPr>
          <w:rFonts w:ascii="Times New Roman" w:eastAsia="Times New Roman" w:hAnsi="Times New Roman" w:cs="Times New Roman"/>
          <w:sz w:val="28"/>
          <w:szCs w:val="28"/>
          <w:lang w:eastAsia="ru-RU"/>
        </w:rPr>
        <w:t xml:space="preserve"> посев</w:t>
      </w:r>
      <w:r>
        <w:rPr>
          <w:rFonts w:ascii="Times New Roman" w:eastAsia="Times New Roman" w:hAnsi="Times New Roman" w:cs="Times New Roman"/>
          <w:sz w:val="28"/>
          <w:szCs w:val="28"/>
          <w:lang w:eastAsia="ru-RU"/>
        </w:rPr>
        <w:t>ов</w:t>
      </w:r>
      <w:r w:rsidRPr="008617D0">
        <w:rPr>
          <w:rFonts w:ascii="Times New Roman" w:eastAsia="Times New Roman" w:hAnsi="Times New Roman" w:cs="Times New Roman"/>
          <w:sz w:val="28"/>
          <w:szCs w:val="28"/>
          <w:lang w:eastAsia="ru-RU"/>
        </w:rPr>
        <w:t xml:space="preserve"> зерновых</w:t>
      </w:r>
      <w:r>
        <w:rPr>
          <w:rFonts w:ascii="Times New Roman" w:eastAsia="Times New Roman" w:hAnsi="Times New Roman" w:cs="Times New Roman"/>
          <w:sz w:val="28"/>
          <w:szCs w:val="28"/>
          <w:lang w:eastAsia="ru-RU"/>
        </w:rPr>
        <w:t>.</w:t>
      </w:r>
    </w:p>
    <w:p w:rsidR="00243F97" w:rsidRDefault="00243F97" w:rsidP="00DD0EFC">
      <w:pPr>
        <w:spacing w:after="0"/>
        <w:ind w:firstLine="709"/>
        <w:jc w:val="both"/>
        <w:rPr>
          <w:rFonts w:ascii="Times New Roman" w:eastAsia="Times New Roman" w:hAnsi="Times New Roman" w:cs="Times New Roman"/>
          <w:sz w:val="28"/>
          <w:szCs w:val="28"/>
          <w:lang w:eastAsia="ru-RU"/>
        </w:rPr>
      </w:pPr>
      <w:r w:rsidRPr="003C18FF">
        <w:rPr>
          <w:rFonts w:ascii="Times New Roman" w:eastAsia="Times New Roman" w:hAnsi="Times New Roman" w:cs="Times New Roman"/>
          <w:b/>
          <w:sz w:val="28"/>
          <w:szCs w:val="28"/>
          <w:lang w:eastAsia="ru-RU"/>
        </w:rPr>
        <w:t>В</w:t>
      </w:r>
      <w:r w:rsidR="00DD0EFC" w:rsidRPr="003C18FF">
        <w:rPr>
          <w:rFonts w:ascii="Times New Roman" w:eastAsia="Times New Roman" w:hAnsi="Times New Roman" w:cs="Times New Roman"/>
          <w:b/>
          <w:sz w:val="28"/>
          <w:szCs w:val="28"/>
          <w:lang w:eastAsia="ru-RU"/>
        </w:rPr>
        <w:t>алово</w:t>
      </w:r>
      <w:r w:rsidRPr="003C18FF">
        <w:rPr>
          <w:rFonts w:ascii="Times New Roman" w:eastAsia="Times New Roman" w:hAnsi="Times New Roman" w:cs="Times New Roman"/>
          <w:b/>
          <w:sz w:val="28"/>
          <w:szCs w:val="28"/>
          <w:lang w:eastAsia="ru-RU"/>
        </w:rPr>
        <w:t>й</w:t>
      </w:r>
      <w:r w:rsidR="00DD0EFC" w:rsidRPr="003C18FF">
        <w:rPr>
          <w:rFonts w:ascii="Times New Roman" w:eastAsia="Times New Roman" w:hAnsi="Times New Roman" w:cs="Times New Roman"/>
          <w:b/>
          <w:sz w:val="28"/>
          <w:szCs w:val="28"/>
          <w:lang w:eastAsia="ru-RU"/>
        </w:rPr>
        <w:t xml:space="preserve"> сбор по картофелю составил  </w:t>
      </w:r>
      <w:r w:rsidRPr="003C18FF">
        <w:rPr>
          <w:rFonts w:ascii="Times New Roman" w:eastAsia="Times New Roman" w:hAnsi="Times New Roman" w:cs="Times New Roman"/>
          <w:b/>
          <w:sz w:val="28"/>
          <w:szCs w:val="28"/>
          <w:lang w:eastAsia="ru-RU"/>
        </w:rPr>
        <w:t xml:space="preserve">7621,7 </w:t>
      </w:r>
      <w:r w:rsidR="00DD0EFC" w:rsidRPr="003C18FF">
        <w:rPr>
          <w:rFonts w:ascii="Times New Roman" w:eastAsia="Times New Roman" w:hAnsi="Times New Roman" w:cs="Times New Roman"/>
          <w:b/>
          <w:sz w:val="28"/>
          <w:szCs w:val="28"/>
          <w:lang w:eastAsia="ru-RU"/>
        </w:rPr>
        <w:t xml:space="preserve">тонн, выполнение на </w:t>
      </w:r>
      <w:r w:rsidRPr="003C18FF">
        <w:rPr>
          <w:rFonts w:ascii="Times New Roman" w:eastAsia="Times New Roman" w:hAnsi="Times New Roman" w:cs="Times New Roman"/>
          <w:b/>
          <w:sz w:val="28"/>
          <w:szCs w:val="28"/>
          <w:lang w:eastAsia="ru-RU"/>
        </w:rPr>
        <w:t>97</w:t>
      </w:r>
      <w:r w:rsidR="00DD0EFC" w:rsidRPr="003C18FF">
        <w:rPr>
          <w:rFonts w:ascii="Times New Roman" w:eastAsia="Times New Roman" w:hAnsi="Times New Roman" w:cs="Times New Roman"/>
          <w:b/>
          <w:sz w:val="28"/>
          <w:szCs w:val="28"/>
          <w:lang w:eastAsia="ru-RU"/>
        </w:rPr>
        <w:t>%</w:t>
      </w:r>
      <w:r w:rsidR="00DD0EFC" w:rsidRPr="003C18FF">
        <w:rPr>
          <w:rFonts w:ascii="Times New Roman" w:eastAsia="Times New Roman" w:hAnsi="Times New Roman" w:cs="Times New Roman"/>
          <w:sz w:val="28"/>
          <w:szCs w:val="28"/>
          <w:lang w:eastAsia="ru-RU"/>
        </w:rPr>
        <w:t xml:space="preserve">. </w:t>
      </w:r>
      <w:r w:rsidR="00DD0EFC" w:rsidRPr="003C18FF">
        <w:rPr>
          <w:rFonts w:ascii="Times New Roman" w:eastAsia="Times New Roman" w:hAnsi="Times New Roman" w:cs="Times New Roman"/>
          <w:i/>
          <w:sz w:val="28"/>
          <w:szCs w:val="28"/>
          <w:lang w:eastAsia="ru-RU"/>
        </w:rPr>
        <w:t>(</w:t>
      </w:r>
      <w:r w:rsidRPr="003C18FF">
        <w:rPr>
          <w:rFonts w:ascii="Times New Roman" w:eastAsia="Times New Roman" w:hAnsi="Times New Roman" w:cs="Times New Roman"/>
          <w:i/>
          <w:sz w:val="28"/>
          <w:szCs w:val="28"/>
          <w:lang w:eastAsia="ru-RU"/>
        </w:rPr>
        <w:t>в 2016 г. – 8523 тонн,</w:t>
      </w:r>
      <w:r w:rsidRPr="003C18FF">
        <w:rPr>
          <w:rFonts w:ascii="Times New Roman" w:eastAsia="Times New Roman" w:hAnsi="Times New Roman" w:cs="Times New Roman"/>
          <w:b/>
          <w:sz w:val="28"/>
          <w:szCs w:val="28"/>
          <w:lang w:eastAsia="ru-RU"/>
        </w:rPr>
        <w:t xml:space="preserve"> </w:t>
      </w:r>
      <w:r w:rsidR="00DD0EFC" w:rsidRPr="003C18FF">
        <w:rPr>
          <w:rFonts w:ascii="Times New Roman" w:eastAsia="Times New Roman" w:hAnsi="Times New Roman" w:cs="Times New Roman"/>
          <w:i/>
          <w:sz w:val="28"/>
          <w:szCs w:val="28"/>
          <w:lang w:eastAsia="ru-RU"/>
        </w:rPr>
        <w:t>в 2015 г . - 6858 тонн,</w:t>
      </w:r>
      <w:r w:rsidR="00DD0EFC" w:rsidRPr="003C18FF">
        <w:rPr>
          <w:rFonts w:ascii="Times New Roman" w:eastAsia="Times New Roman" w:hAnsi="Times New Roman" w:cs="Times New Roman"/>
          <w:sz w:val="28"/>
          <w:szCs w:val="28"/>
          <w:lang w:eastAsia="ru-RU"/>
        </w:rPr>
        <w:t xml:space="preserve"> </w:t>
      </w:r>
      <w:r w:rsidR="00DD0EFC" w:rsidRPr="003C18FF">
        <w:rPr>
          <w:rFonts w:ascii="Times New Roman" w:eastAsia="Times New Roman" w:hAnsi="Times New Roman" w:cs="Times New Roman"/>
          <w:i/>
          <w:sz w:val="28"/>
          <w:szCs w:val="28"/>
          <w:lang w:eastAsia="ru-RU"/>
        </w:rPr>
        <w:t>в 2014 г. - 8 180 тонн)</w:t>
      </w:r>
      <w:r w:rsidR="00DD0EFC" w:rsidRPr="003C18FF">
        <w:rPr>
          <w:rFonts w:ascii="Times New Roman" w:eastAsia="Times New Roman" w:hAnsi="Times New Roman" w:cs="Times New Roman"/>
          <w:sz w:val="28"/>
          <w:szCs w:val="28"/>
          <w:lang w:eastAsia="ru-RU"/>
        </w:rPr>
        <w:t xml:space="preserve"> </w:t>
      </w:r>
      <w:r w:rsidR="00DD0EFC" w:rsidRPr="003C18FF">
        <w:rPr>
          <w:rFonts w:ascii="Times New Roman" w:eastAsia="Times New Roman" w:hAnsi="Times New Roman" w:cs="Times New Roman"/>
          <w:b/>
          <w:sz w:val="28"/>
          <w:szCs w:val="28"/>
          <w:lang w:eastAsia="ru-RU"/>
        </w:rPr>
        <w:t xml:space="preserve">С 1 га урожайность составляет по </w:t>
      </w:r>
      <w:r w:rsidR="003C18FF" w:rsidRPr="003C18FF">
        <w:rPr>
          <w:rFonts w:ascii="Times New Roman" w:eastAsia="Times New Roman" w:hAnsi="Times New Roman" w:cs="Times New Roman"/>
          <w:b/>
          <w:sz w:val="28"/>
          <w:szCs w:val="28"/>
          <w:lang w:eastAsia="ru-RU"/>
        </w:rPr>
        <w:t>104 ц/га</w:t>
      </w:r>
      <w:r w:rsidR="00DD0EFC" w:rsidRPr="003C18FF">
        <w:rPr>
          <w:rFonts w:ascii="Times New Roman" w:eastAsia="Times New Roman" w:hAnsi="Times New Roman" w:cs="Times New Roman"/>
          <w:b/>
          <w:sz w:val="28"/>
          <w:szCs w:val="28"/>
          <w:lang w:eastAsia="ru-RU"/>
        </w:rPr>
        <w:t>.</w:t>
      </w:r>
      <w:r w:rsidR="003C18FF" w:rsidRPr="003C18FF">
        <w:rPr>
          <w:rFonts w:ascii="Times New Roman" w:eastAsia="Times New Roman" w:hAnsi="Times New Roman" w:cs="Times New Roman"/>
          <w:sz w:val="28"/>
          <w:szCs w:val="28"/>
          <w:lang w:eastAsia="ru-RU"/>
        </w:rPr>
        <w:t xml:space="preserve"> </w:t>
      </w:r>
      <w:r w:rsidR="00DD0EFC" w:rsidRPr="003C18FF">
        <w:rPr>
          <w:rFonts w:ascii="Times New Roman" w:eastAsia="Times New Roman" w:hAnsi="Times New Roman" w:cs="Times New Roman"/>
          <w:sz w:val="28"/>
          <w:szCs w:val="28"/>
          <w:lang w:eastAsia="ru-RU"/>
        </w:rPr>
        <w:t xml:space="preserve"> </w:t>
      </w:r>
      <w:r w:rsidRPr="00426D98">
        <w:rPr>
          <w:rFonts w:ascii="Times New Roman" w:eastAsia="Times New Roman" w:hAnsi="Times New Roman" w:cs="Times New Roman"/>
          <w:sz w:val="28"/>
          <w:szCs w:val="28"/>
          <w:lang w:eastAsia="ru-RU"/>
        </w:rPr>
        <w:t>В этом году высокую урожайность с одного гектара показали СХПК Овощевод 100 ц/га, СХПК Урожай 105 ц/га, ООО Наука 101 ц/га, максимальная урожайность отмечена в ИП КФХ Яндреев ИМ 267 ц/га, этот год для картофеля при условии соблюдения всех агротехнических норм отмечался как благоприятный, обильные дожди во второй половине лета, теплая осень способствовали нормальному росту и развитии картофеля. Самая низкая урожайность отмечена в ООО «Агрофирм</w:t>
      </w:r>
      <w:r w:rsidR="003818A3">
        <w:rPr>
          <w:rFonts w:ascii="Times New Roman" w:eastAsia="Times New Roman" w:hAnsi="Times New Roman" w:cs="Times New Roman"/>
          <w:sz w:val="28"/>
          <w:szCs w:val="28"/>
          <w:lang w:eastAsia="ru-RU"/>
        </w:rPr>
        <w:t>а</w:t>
      </w:r>
      <w:r w:rsidRPr="00426D98">
        <w:rPr>
          <w:rFonts w:ascii="Times New Roman" w:eastAsia="Times New Roman" w:hAnsi="Times New Roman" w:cs="Times New Roman"/>
          <w:sz w:val="28"/>
          <w:szCs w:val="28"/>
          <w:lang w:eastAsia="ru-RU"/>
        </w:rPr>
        <w:t xml:space="preserve"> Немюгю» средняя урожайность  60 ц/га, ОФ ЯГСХА 17 ц/га (отмечается проблема в выборе семенного материала)(нерайонированные сорта).</w:t>
      </w:r>
    </w:p>
    <w:p w:rsidR="003C18FF" w:rsidRDefault="00DD0EFC" w:rsidP="003C18FF">
      <w:pPr>
        <w:spacing w:after="0"/>
        <w:ind w:firstLine="709"/>
        <w:jc w:val="both"/>
        <w:rPr>
          <w:rFonts w:ascii="Times New Roman" w:eastAsia="Times New Roman" w:hAnsi="Times New Roman" w:cs="Times New Roman"/>
          <w:sz w:val="28"/>
          <w:szCs w:val="28"/>
          <w:lang w:eastAsia="ru-RU"/>
        </w:rPr>
      </w:pPr>
      <w:r w:rsidRPr="003C18FF">
        <w:rPr>
          <w:rFonts w:ascii="Times New Roman" w:eastAsia="Times New Roman" w:hAnsi="Times New Roman" w:cs="Times New Roman"/>
          <w:b/>
          <w:sz w:val="28"/>
          <w:szCs w:val="28"/>
          <w:lang w:eastAsia="ru-RU"/>
        </w:rPr>
        <w:t>По овощеводству план валового сбора выполнен на 104%, выращено всего 2</w:t>
      </w:r>
      <w:r w:rsidR="003C18FF" w:rsidRPr="003C18FF">
        <w:rPr>
          <w:rFonts w:ascii="Times New Roman" w:eastAsia="Times New Roman" w:hAnsi="Times New Roman" w:cs="Times New Roman"/>
          <w:b/>
          <w:sz w:val="28"/>
          <w:szCs w:val="28"/>
          <w:lang w:eastAsia="ru-RU"/>
        </w:rPr>
        <w:t xml:space="preserve">664 </w:t>
      </w:r>
      <w:r w:rsidR="003C18FF">
        <w:rPr>
          <w:rFonts w:ascii="Times New Roman" w:eastAsia="Times New Roman" w:hAnsi="Times New Roman" w:cs="Times New Roman"/>
          <w:b/>
          <w:sz w:val="28"/>
          <w:szCs w:val="28"/>
          <w:lang w:eastAsia="ru-RU"/>
        </w:rPr>
        <w:t xml:space="preserve"> тонн</w:t>
      </w:r>
      <w:r w:rsidRPr="003C18FF">
        <w:rPr>
          <w:rFonts w:ascii="Times New Roman" w:eastAsia="Times New Roman" w:hAnsi="Times New Roman" w:cs="Times New Roman"/>
          <w:sz w:val="28"/>
          <w:szCs w:val="28"/>
          <w:lang w:eastAsia="ru-RU"/>
        </w:rPr>
        <w:t xml:space="preserve">. </w:t>
      </w:r>
      <w:r w:rsidR="003C18FF" w:rsidRPr="00426D98">
        <w:rPr>
          <w:rFonts w:ascii="Times New Roman" w:eastAsia="Times New Roman" w:hAnsi="Times New Roman" w:cs="Times New Roman"/>
          <w:sz w:val="28"/>
          <w:szCs w:val="28"/>
          <w:lang w:eastAsia="ru-RU"/>
        </w:rPr>
        <w:t>В том числе капусты собрано - 1174 тонн, моркови</w:t>
      </w:r>
      <w:r w:rsidR="003C18FF">
        <w:rPr>
          <w:rFonts w:ascii="Times New Roman" w:eastAsia="Times New Roman" w:hAnsi="Times New Roman" w:cs="Times New Roman"/>
          <w:sz w:val="28"/>
          <w:szCs w:val="28"/>
          <w:lang w:eastAsia="ru-RU"/>
        </w:rPr>
        <w:t xml:space="preserve"> </w:t>
      </w:r>
      <w:r w:rsidR="003C18FF" w:rsidRPr="00426D98">
        <w:rPr>
          <w:rFonts w:ascii="Times New Roman" w:eastAsia="Times New Roman" w:hAnsi="Times New Roman" w:cs="Times New Roman"/>
          <w:sz w:val="28"/>
          <w:szCs w:val="28"/>
          <w:lang w:eastAsia="ru-RU"/>
        </w:rPr>
        <w:t>- 741 тонн, свеклы</w:t>
      </w:r>
      <w:r w:rsidR="003C18FF">
        <w:rPr>
          <w:rFonts w:ascii="Times New Roman" w:eastAsia="Times New Roman" w:hAnsi="Times New Roman" w:cs="Times New Roman"/>
          <w:sz w:val="28"/>
          <w:szCs w:val="28"/>
          <w:lang w:eastAsia="ru-RU"/>
        </w:rPr>
        <w:t xml:space="preserve"> </w:t>
      </w:r>
      <w:r w:rsidR="003C18FF" w:rsidRPr="00426D98">
        <w:rPr>
          <w:rFonts w:ascii="Times New Roman" w:eastAsia="Times New Roman" w:hAnsi="Times New Roman" w:cs="Times New Roman"/>
          <w:sz w:val="28"/>
          <w:szCs w:val="28"/>
          <w:lang w:eastAsia="ru-RU"/>
        </w:rPr>
        <w:t>- 369 тонн, прочих овощных культур -</w:t>
      </w:r>
      <w:r w:rsidR="003C18FF">
        <w:rPr>
          <w:rFonts w:ascii="Times New Roman" w:eastAsia="Times New Roman" w:hAnsi="Times New Roman" w:cs="Times New Roman"/>
          <w:sz w:val="28"/>
          <w:szCs w:val="28"/>
          <w:lang w:eastAsia="ru-RU"/>
        </w:rPr>
        <w:t xml:space="preserve"> </w:t>
      </w:r>
      <w:r w:rsidR="003C18FF" w:rsidRPr="00426D98">
        <w:rPr>
          <w:rFonts w:ascii="Times New Roman" w:eastAsia="Times New Roman" w:hAnsi="Times New Roman" w:cs="Times New Roman"/>
          <w:sz w:val="28"/>
          <w:szCs w:val="28"/>
          <w:lang w:eastAsia="ru-RU"/>
        </w:rPr>
        <w:t xml:space="preserve">180 тонн. </w:t>
      </w:r>
    </w:p>
    <w:p w:rsidR="003C18FF" w:rsidRPr="00426D98" w:rsidRDefault="003C18FF" w:rsidP="003C18FF">
      <w:pPr>
        <w:spacing w:after="0"/>
        <w:ind w:firstLine="709"/>
        <w:jc w:val="both"/>
        <w:rPr>
          <w:rFonts w:ascii="Times New Roman" w:eastAsia="Times New Roman" w:hAnsi="Times New Roman" w:cs="Times New Roman"/>
          <w:sz w:val="28"/>
          <w:szCs w:val="28"/>
          <w:lang w:eastAsia="ru-RU"/>
        </w:rPr>
      </w:pPr>
      <w:r w:rsidRPr="00426D98">
        <w:rPr>
          <w:rFonts w:ascii="Times New Roman" w:eastAsia="Times New Roman" w:hAnsi="Times New Roman" w:cs="Times New Roman"/>
          <w:sz w:val="28"/>
          <w:szCs w:val="28"/>
          <w:lang w:eastAsia="ru-RU"/>
        </w:rPr>
        <w:t>В ноябре 2017 года в г. Покровске на базе хозяйства ООО «Наука введено в эксплуатацию новое картофелехранилище на 500 тонн отвечающий всем современным требованиям, создано 2 новых рабочих места.</w:t>
      </w:r>
    </w:p>
    <w:p w:rsidR="00426D98" w:rsidRDefault="003C18FF" w:rsidP="003C18FF">
      <w:pPr>
        <w:spacing w:after="0"/>
        <w:ind w:firstLine="709"/>
        <w:jc w:val="both"/>
      </w:pPr>
      <w:r>
        <w:rPr>
          <w:rFonts w:ascii="Times New Roman" w:eastAsia="Times New Roman" w:hAnsi="Times New Roman" w:cs="Times New Roman"/>
          <w:sz w:val="28"/>
          <w:szCs w:val="28"/>
          <w:lang w:eastAsia="ru-RU"/>
        </w:rPr>
        <w:t>Н</w:t>
      </w:r>
      <w:r w:rsidRPr="00426D98">
        <w:rPr>
          <w:rFonts w:ascii="Times New Roman" w:eastAsia="Times New Roman" w:hAnsi="Times New Roman" w:cs="Times New Roman"/>
          <w:sz w:val="28"/>
          <w:szCs w:val="28"/>
          <w:lang w:eastAsia="ru-RU"/>
        </w:rPr>
        <w:t xml:space="preserve">а базе СХПК «Самартай» в </w:t>
      </w:r>
      <w:r>
        <w:rPr>
          <w:rFonts w:ascii="Times New Roman" w:eastAsia="Times New Roman" w:hAnsi="Times New Roman" w:cs="Times New Roman"/>
          <w:sz w:val="28"/>
          <w:szCs w:val="28"/>
          <w:lang w:eastAsia="ru-RU"/>
        </w:rPr>
        <w:t>Ж</w:t>
      </w:r>
      <w:r w:rsidRPr="00426D98">
        <w:rPr>
          <w:rFonts w:ascii="Times New Roman" w:eastAsia="Times New Roman" w:hAnsi="Times New Roman" w:cs="Times New Roman"/>
          <w:sz w:val="28"/>
          <w:szCs w:val="28"/>
          <w:lang w:eastAsia="ru-RU"/>
        </w:rPr>
        <w:t>емконском 1</w:t>
      </w:r>
      <w:r>
        <w:rPr>
          <w:rFonts w:ascii="Times New Roman" w:eastAsia="Times New Roman" w:hAnsi="Times New Roman" w:cs="Times New Roman"/>
          <w:sz w:val="28"/>
          <w:szCs w:val="28"/>
          <w:lang w:eastAsia="ru-RU"/>
        </w:rPr>
        <w:t>-м</w:t>
      </w:r>
      <w:r w:rsidRPr="00426D98">
        <w:rPr>
          <w:rFonts w:ascii="Times New Roman" w:eastAsia="Times New Roman" w:hAnsi="Times New Roman" w:cs="Times New Roman"/>
          <w:sz w:val="28"/>
          <w:szCs w:val="28"/>
          <w:lang w:eastAsia="ru-RU"/>
        </w:rPr>
        <w:t xml:space="preserve"> наслеге строятся новые объекты</w:t>
      </w:r>
      <w:r>
        <w:rPr>
          <w:rFonts w:ascii="Times New Roman" w:eastAsia="Times New Roman" w:hAnsi="Times New Roman" w:cs="Times New Roman"/>
          <w:sz w:val="28"/>
          <w:szCs w:val="28"/>
          <w:lang w:eastAsia="ru-RU"/>
        </w:rPr>
        <w:t xml:space="preserve"> </w:t>
      </w:r>
      <w:r w:rsidRPr="00426D98">
        <w:rPr>
          <w:rFonts w:ascii="Times New Roman" w:eastAsia="Times New Roman" w:hAnsi="Times New Roman" w:cs="Times New Roman"/>
          <w:sz w:val="28"/>
          <w:szCs w:val="28"/>
          <w:lang w:eastAsia="ru-RU"/>
        </w:rPr>
        <w:t xml:space="preserve">- это овощехранилище на 500 тонн и убойный пункт. Ввод объектов в эксплуатацию планируется в 2018 году, будет дополнительно создано 5 новых </w:t>
      </w:r>
      <w:r w:rsidRPr="00426D98">
        <w:rPr>
          <w:rFonts w:ascii="Times New Roman" w:eastAsia="Times New Roman" w:hAnsi="Times New Roman" w:cs="Times New Roman"/>
          <w:sz w:val="28"/>
          <w:szCs w:val="28"/>
          <w:lang w:eastAsia="ru-RU"/>
        </w:rPr>
        <w:lastRenderedPageBreak/>
        <w:t>рабочих мест. В ООО «Агрофирме Немюгю» строится новое картофелехранилище план ввода объекта 2018 год, создается 2 рабочих места.</w:t>
      </w:r>
    </w:p>
    <w:p w:rsidR="009E12B3" w:rsidRDefault="009E12B3" w:rsidP="00426D98">
      <w:pPr>
        <w:spacing w:after="0"/>
        <w:ind w:firstLine="709"/>
        <w:jc w:val="both"/>
      </w:pPr>
    </w:p>
    <w:p w:rsidR="00DD0EFC" w:rsidRPr="000B15DD" w:rsidRDefault="00DD0EFC" w:rsidP="00DD0EFC">
      <w:pPr>
        <w:spacing w:after="0"/>
        <w:jc w:val="center"/>
        <w:rPr>
          <w:rFonts w:ascii="Times New Roman" w:eastAsia="Times New Roman" w:hAnsi="Times New Roman" w:cs="Times New Roman"/>
          <w:b/>
          <w:sz w:val="28"/>
          <w:szCs w:val="28"/>
          <w:lang w:eastAsia="ru-RU"/>
        </w:rPr>
      </w:pPr>
      <w:r w:rsidRPr="000B15DD">
        <w:rPr>
          <w:rFonts w:ascii="Times New Roman" w:eastAsia="Times New Roman" w:hAnsi="Times New Roman" w:cs="Times New Roman"/>
          <w:b/>
          <w:sz w:val="28"/>
          <w:szCs w:val="28"/>
          <w:lang w:eastAsia="ru-RU"/>
        </w:rPr>
        <w:t>Исполнение полномочий по поддержке</w:t>
      </w:r>
    </w:p>
    <w:p w:rsidR="00DD0EFC" w:rsidRPr="000B15DD" w:rsidRDefault="00DD0EFC" w:rsidP="00DD0EFC">
      <w:pPr>
        <w:spacing w:after="0"/>
        <w:jc w:val="center"/>
        <w:rPr>
          <w:rFonts w:ascii="Times New Roman" w:eastAsia="Times New Roman" w:hAnsi="Times New Roman" w:cs="Times New Roman"/>
          <w:b/>
          <w:sz w:val="28"/>
          <w:szCs w:val="28"/>
          <w:lang w:eastAsia="ru-RU"/>
        </w:rPr>
      </w:pPr>
      <w:r w:rsidRPr="000B15DD">
        <w:rPr>
          <w:rFonts w:ascii="Times New Roman" w:eastAsia="Times New Roman" w:hAnsi="Times New Roman" w:cs="Times New Roman"/>
          <w:b/>
          <w:sz w:val="28"/>
          <w:szCs w:val="28"/>
          <w:lang w:eastAsia="ru-RU"/>
        </w:rPr>
        <w:t>сельскохозяйственного производства</w:t>
      </w:r>
    </w:p>
    <w:p w:rsidR="00DD0EFC" w:rsidRPr="000B15DD" w:rsidRDefault="00DD0EFC" w:rsidP="00DD0EFC">
      <w:pPr>
        <w:spacing w:after="0"/>
        <w:ind w:firstLine="709"/>
        <w:jc w:val="center"/>
        <w:rPr>
          <w:rFonts w:ascii="Times New Roman" w:eastAsia="Times New Roman" w:hAnsi="Times New Roman" w:cs="Times New Roman"/>
          <w:b/>
          <w:sz w:val="28"/>
          <w:szCs w:val="28"/>
          <w:lang w:eastAsia="ru-RU"/>
        </w:rPr>
      </w:pPr>
    </w:p>
    <w:p w:rsidR="00FB40F5" w:rsidRDefault="00DD0EFC" w:rsidP="00DD0EFC">
      <w:pPr>
        <w:spacing w:after="0"/>
        <w:ind w:firstLine="709"/>
        <w:jc w:val="both"/>
      </w:pPr>
      <w:r w:rsidRPr="000B15DD">
        <w:rPr>
          <w:rFonts w:ascii="Times New Roman" w:eastAsia="Times New Roman" w:hAnsi="Times New Roman" w:cs="Times New Roman"/>
          <w:sz w:val="28"/>
          <w:szCs w:val="28"/>
          <w:lang w:eastAsia="ru-RU"/>
        </w:rPr>
        <w:t>В 201</w:t>
      </w:r>
      <w:r w:rsidR="00FB40F5" w:rsidRPr="000B15DD">
        <w:rPr>
          <w:rFonts w:ascii="Times New Roman" w:eastAsia="Times New Roman" w:hAnsi="Times New Roman" w:cs="Times New Roman"/>
          <w:sz w:val="28"/>
          <w:szCs w:val="28"/>
          <w:lang w:eastAsia="ru-RU"/>
        </w:rPr>
        <w:t>7</w:t>
      </w:r>
      <w:r w:rsidRPr="000B15DD">
        <w:rPr>
          <w:rFonts w:ascii="Times New Roman" w:eastAsia="Times New Roman" w:hAnsi="Times New Roman" w:cs="Times New Roman"/>
          <w:sz w:val="28"/>
          <w:szCs w:val="28"/>
          <w:lang w:eastAsia="ru-RU"/>
        </w:rPr>
        <w:t xml:space="preserve"> году на исполнение отдельных государственных полномочий по поддержке сельскохозяйственного производства:  поддержка производства и переработки продукции скотоводства; на поддержку свиноводческих хозяйств, развитие растениеводства (овощеводства, картофелеводства), развитие табунного коневодства из государственного бюджета Республики Саха (Якутия) было перечислено на поддержку сельскохозяйственного производства</w:t>
      </w:r>
      <w:r w:rsidRPr="000B15DD">
        <w:rPr>
          <w:rFonts w:ascii="Times New Roman" w:eastAsia="Times New Roman" w:hAnsi="Times New Roman" w:cs="Times New Roman"/>
          <w:b/>
          <w:sz w:val="28"/>
          <w:szCs w:val="28"/>
          <w:lang w:eastAsia="ru-RU"/>
        </w:rPr>
        <w:t xml:space="preserve"> – </w:t>
      </w:r>
      <w:r w:rsidR="00FB40F5" w:rsidRPr="000B15DD">
        <w:rPr>
          <w:rFonts w:ascii="Times New Roman" w:eastAsia="Times New Roman" w:hAnsi="Times New Roman" w:cs="Times New Roman"/>
          <w:b/>
          <w:sz w:val="28"/>
          <w:szCs w:val="28"/>
          <w:lang w:eastAsia="ru-RU"/>
        </w:rPr>
        <w:t xml:space="preserve">223 888,5 </w:t>
      </w:r>
      <w:r w:rsidR="00FB40F5" w:rsidRPr="000B15DD">
        <w:rPr>
          <w:rFonts w:ascii="Times New Roman" w:eastAsia="Times New Roman" w:hAnsi="Times New Roman" w:cs="Times New Roman"/>
          <w:sz w:val="28"/>
          <w:szCs w:val="28"/>
          <w:lang w:eastAsia="ru-RU"/>
        </w:rPr>
        <w:t xml:space="preserve"> </w:t>
      </w:r>
      <w:r w:rsidRPr="000B15DD">
        <w:rPr>
          <w:rFonts w:ascii="Times New Roman" w:eastAsia="Times New Roman" w:hAnsi="Times New Roman" w:cs="Times New Roman"/>
          <w:b/>
          <w:sz w:val="28"/>
          <w:szCs w:val="28"/>
          <w:lang w:eastAsia="ru-RU"/>
        </w:rPr>
        <w:t xml:space="preserve">тысяч рублей  </w:t>
      </w:r>
      <w:r w:rsidRPr="000B15DD">
        <w:rPr>
          <w:rFonts w:ascii="Times New Roman" w:eastAsia="Times New Roman" w:hAnsi="Times New Roman" w:cs="Times New Roman"/>
          <w:i/>
          <w:sz w:val="28"/>
          <w:szCs w:val="28"/>
          <w:lang w:eastAsia="ru-RU"/>
        </w:rPr>
        <w:t>(</w:t>
      </w:r>
      <w:r w:rsidR="00FB40F5" w:rsidRPr="000B15DD">
        <w:rPr>
          <w:rFonts w:ascii="Times New Roman" w:eastAsia="Times New Roman" w:hAnsi="Times New Roman" w:cs="Times New Roman"/>
          <w:i/>
          <w:sz w:val="28"/>
          <w:szCs w:val="28"/>
          <w:lang w:eastAsia="ru-RU"/>
        </w:rPr>
        <w:t>в 2016 - 196 353,22 тысяч рублей,</w:t>
      </w:r>
      <w:r w:rsidR="00FB40F5" w:rsidRPr="000B15DD">
        <w:rPr>
          <w:rFonts w:ascii="Times New Roman" w:eastAsia="Times New Roman" w:hAnsi="Times New Roman" w:cs="Times New Roman"/>
          <w:b/>
          <w:sz w:val="28"/>
          <w:szCs w:val="28"/>
          <w:lang w:eastAsia="ru-RU"/>
        </w:rPr>
        <w:t xml:space="preserve">  </w:t>
      </w:r>
      <w:r w:rsidRPr="000B15DD">
        <w:rPr>
          <w:rFonts w:ascii="Times New Roman" w:eastAsia="Times New Roman" w:hAnsi="Times New Roman" w:cs="Times New Roman"/>
          <w:i/>
          <w:sz w:val="28"/>
          <w:szCs w:val="28"/>
          <w:lang w:eastAsia="ru-RU"/>
        </w:rPr>
        <w:t>в 2015 г – 180</w:t>
      </w:r>
      <w:r w:rsidR="00FB40F5" w:rsidRPr="000B15DD">
        <w:rPr>
          <w:rFonts w:ascii="Times New Roman" w:eastAsia="Times New Roman" w:hAnsi="Times New Roman" w:cs="Times New Roman"/>
          <w:i/>
          <w:sz w:val="28"/>
          <w:szCs w:val="28"/>
          <w:lang w:eastAsia="ru-RU"/>
        </w:rPr>
        <w:t xml:space="preserve"> </w:t>
      </w:r>
      <w:r w:rsidRPr="000B15DD">
        <w:rPr>
          <w:rFonts w:ascii="Times New Roman" w:eastAsia="Times New Roman" w:hAnsi="Times New Roman" w:cs="Times New Roman"/>
          <w:i/>
          <w:sz w:val="28"/>
          <w:szCs w:val="28"/>
          <w:lang w:eastAsia="ru-RU"/>
        </w:rPr>
        <w:t>168,01</w:t>
      </w:r>
      <w:r w:rsidRPr="000B15DD">
        <w:rPr>
          <w:rFonts w:ascii="Times New Roman" w:eastAsia="Times New Roman" w:hAnsi="Times New Roman" w:cs="Times New Roman"/>
          <w:b/>
          <w:sz w:val="28"/>
          <w:szCs w:val="28"/>
          <w:lang w:eastAsia="ru-RU"/>
        </w:rPr>
        <w:t xml:space="preserve"> </w:t>
      </w:r>
      <w:r w:rsidR="00FB40F5" w:rsidRPr="000B15DD">
        <w:rPr>
          <w:rFonts w:ascii="Times New Roman" w:eastAsia="Times New Roman" w:hAnsi="Times New Roman" w:cs="Times New Roman"/>
          <w:i/>
          <w:sz w:val="28"/>
          <w:szCs w:val="28"/>
          <w:lang w:eastAsia="ru-RU"/>
        </w:rPr>
        <w:t xml:space="preserve">тысяч рублей, </w:t>
      </w:r>
      <w:r w:rsidRPr="000B15DD">
        <w:rPr>
          <w:rFonts w:ascii="Times New Roman" w:eastAsia="Times New Roman" w:hAnsi="Times New Roman" w:cs="Times New Roman"/>
          <w:i/>
          <w:sz w:val="28"/>
          <w:szCs w:val="28"/>
          <w:lang w:eastAsia="ru-RU"/>
        </w:rPr>
        <w:t xml:space="preserve">в 2014 г. - 147 </w:t>
      </w:r>
      <w:r w:rsidR="00FB40F5" w:rsidRPr="000B15DD">
        <w:rPr>
          <w:rFonts w:ascii="Times New Roman" w:eastAsia="Times New Roman" w:hAnsi="Times New Roman" w:cs="Times New Roman"/>
          <w:i/>
          <w:sz w:val="28"/>
          <w:szCs w:val="28"/>
          <w:lang w:eastAsia="ru-RU"/>
        </w:rPr>
        <w:t xml:space="preserve"> </w:t>
      </w:r>
      <w:r w:rsidRPr="000B15DD">
        <w:rPr>
          <w:rFonts w:ascii="Times New Roman" w:eastAsia="Times New Roman" w:hAnsi="Times New Roman" w:cs="Times New Roman"/>
          <w:i/>
          <w:sz w:val="28"/>
          <w:szCs w:val="28"/>
          <w:lang w:eastAsia="ru-RU"/>
        </w:rPr>
        <w:t>971,4 тыс.</w:t>
      </w:r>
      <w:r w:rsidR="000B15DD">
        <w:rPr>
          <w:rFonts w:ascii="Times New Roman" w:eastAsia="Times New Roman" w:hAnsi="Times New Roman" w:cs="Times New Roman"/>
          <w:i/>
          <w:sz w:val="28"/>
          <w:szCs w:val="28"/>
          <w:lang w:eastAsia="ru-RU"/>
        </w:rPr>
        <w:t xml:space="preserve"> </w:t>
      </w:r>
      <w:r w:rsidRPr="000B15DD">
        <w:rPr>
          <w:rFonts w:ascii="Times New Roman" w:eastAsia="Times New Roman" w:hAnsi="Times New Roman" w:cs="Times New Roman"/>
          <w:i/>
          <w:sz w:val="28"/>
          <w:szCs w:val="28"/>
          <w:lang w:eastAsia="ru-RU"/>
        </w:rPr>
        <w:t>рублей,</w:t>
      </w:r>
      <w:r w:rsidRPr="000B15DD">
        <w:rPr>
          <w:rFonts w:ascii="Times New Roman" w:eastAsia="Times New Roman" w:hAnsi="Times New Roman" w:cs="Times New Roman"/>
          <w:b/>
          <w:sz w:val="28"/>
          <w:szCs w:val="28"/>
          <w:lang w:eastAsia="ru-RU"/>
        </w:rPr>
        <w:t xml:space="preserve"> </w:t>
      </w:r>
      <w:r w:rsidR="00FB40F5" w:rsidRPr="000B15DD">
        <w:rPr>
          <w:rFonts w:ascii="Times New Roman" w:eastAsia="Times New Roman" w:hAnsi="Times New Roman" w:cs="Times New Roman"/>
          <w:i/>
          <w:sz w:val="28"/>
          <w:szCs w:val="28"/>
          <w:lang w:eastAsia="ru-RU"/>
        </w:rPr>
        <w:t xml:space="preserve">2013 г – 153 </w:t>
      </w:r>
      <w:r w:rsidRPr="000B15DD">
        <w:rPr>
          <w:rFonts w:ascii="Times New Roman" w:eastAsia="Times New Roman" w:hAnsi="Times New Roman" w:cs="Times New Roman"/>
          <w:i/>
          <w:sz w:val="28"/>
          <w:szCs w:val="28"/>
          <w:lang w:eastAsia="ru-RU"/>
        </w:rPr>
        <w:t>035,3 тыс.</w:t>
      </w:r>
      <w:r w:rsidRPr="000B15DD">
        <w:rPr>
          <w:rFonts w:ascii="Times New Roman" w:eastAsia="Times New Roman" w:hAnsi="Times New Roman" w:cs="Times New Roman"/>
          <w:sz w:val="28"/>
          <w:szCs w:val="28"/>
          <w:lang w:eastAsia="ru-RU"/>
        </w:rPr>
        <w:t xml:space="preserve"> </w:t>
      </w:r>
      <w:r w:rsidRPr="000B15DD">
        <w:rPr>
          <w:rFonts w:ascii="Times New Roman" w:eastAsia="Times New Roman" w:hAnsi="Times New Roman" w:cs="Times New Roman"/>
          <w:i/>
          <w:sz w:val="28"/>
          <w:szCs w:val="28"/>
          <w:lang w:eastAsia="ru-RU"/>
        </w:rPr>
        <w:t>рублей</w:t>
      </w:r>
      <w:r w:rsidRPr="000B15DD">
        <w:rPr>
          <w:rFonts w:ascii="Times New Roman" w:eastAsia="Times New Roman" w:hAnsi="Times New Roman" w:cs="Times New Roman"/>
          <w:sz w:val="24"/>
          <w:szCs w:val="24"/>
          <w:lang w:eastAsia="ru-RU"/>
        </w:rPr>
        <w:t>)</w:t>
      </w:r>
      <w:r w:rsidRPr="000B15DD">
        <w:rPr>
          <w:rFonts w:ascii="Times New Roman" w:eastAsia="Times New Roman" w:hAnsi="Times New Roman" w:cs="Times New Roman"/>
          <w:i/>
          <w:sz w:val="28"/>
          <w:szCs w:val="28"/>
          <w:lang w:eastAsia="ru-RU"/>
        </w:rPr>
        <w:t>.</w:t>
      </w:r>
      <w:r w:rsidRPr="000B15DD">
        <w:rPr>
          <w:rFonts w:ascii="Times New Roman" w:eastAsia="Times New Roman" w:hAnsi="Times New Roman" w:cs="Times New Roman"/>
          <w:sz w:val="28"/>
          <w:szCs w:val="28"/>
          <w:lang w:eastAsia="ru-RU"/>
        </w:rPr>
        <w:t xml:space="preserve"> В том числе, выделено сельхозтоваропроизводителям:</w:t>
      </w:r>
      <w:r w:rsidR="00FB40F5" w:rsidRPr="00FB40F5">
        <w:t xml:space="preserve"> </w:t>
      </w:r>
    </w:p>
    <w:p w:rsidR="00DD0EFC" w:rsidRPr="00BC1BD0" w:rsidRDefault="00DD0EFC" w:rsidP="00DD0EFC">
      <w:pPr>
        <w:spacing w:after="0"/>
        <w:ind w:firstLine="709"/>
        <w:jc w:val="both"/>
        <w:rPr>
          <w:rFonts w:ascii="Times New Roman" w:eastAsia="Times New Roman" w:hAnsi="Times New Roman" w:cs="Times New Roman"/>
          <w:sz w:val="28"/>
          <w:szCs w:val="28"/>
          <w:highlight w:val="yellow"/>
          <w:lang w:eastAsia="ru-RU"/>
        </w:rPr>
      </w:pPr>
      <w:r w:rsidRPr="00FB40F5">
        <w:rPr>
          <w:rFonts w:ascii="Times New Roman" w:eastAsia="Times New Roman" w:hAnsi="Times New Roman" w:cs="Times New Roman"/>
          <w:sz w:val="28"/>
          <w:szCs w:val="28"/>
          <w:lang w:eastAsia="ru-RU"/>
        </w:rPr>
        <w:t xml:space="preserve">- </w:t>
      </w:r>
      <w:r w:rsidRPr="00FB40F5">
        <w:rPr>
          <w:rFonts w:ascii="Times New Roman" w:eastAsia="Times New Roman" w:hAnsi="Times New Roman" w:cs="Times New Roman"/>
          <w:b/>
          <w:sz w:val="28"/>
          <w:szCs w:val="28"/>
          <w:lang w:eastAsia="ru-RU"/>
        </w:rPr>
        <w:t xml:space="preserve">на поддержку производства и переработки продукции скотоводства </w:t>
      </w:r>
      <w:r w:rsidRPr="00FB40F5">
        <w:rPr>
          <w:rFonts w:ascii="Times New Roman" w:eastAsia="Times New Roman" w:hAnsi="Times New Roman" w:cs="Times New Roman"/>
          <w:sz w:val="28"/>
          <w:szCs w:val="28"/>
          <w:lang w:eastAsia="ru-RU"/>
        </w:rPr>
        <w:t>(на выплату субсидии на 1 кг реализованного и (или) отгруженного на собственную переработку молока)</w:t>
      </w:r>
      <w:r w:rsidRPr="00FB40F5">
        <w:rPr>
          <w:rFonts w:ascii="Times New Roman" w:eastAsia="Times New Roman" w:hAnsi="Times New Roman" w:cs="Times New Roman"/>
          <w:b/>
          <w:sz w:val="28"/>
          <w:szCs w:val="28"/>
          <w:lang w:eastAsia="ru-RU"/>
        </w:rPr>
        <w:t xml:space="preserve"> – </w:t>
      </w:r>
      <w:r w:rsidR="00FB40F5" w:rsidRPr="00FB40F5">
        <w:rPr>
          <w:rFonts w:ascii="Times New Roman" w:eastAsia="Times New Roman" w:hAnsi="Times New Roman" w:cs="Times New Roman"/>
          <w:b/>
          <w:sz w:val="28"/>
          <w:szCs w:val="28"/>
          <w:lang w:eastAsia="ru-RU"/>
        </w:rPr>
        <w:t xml:space="preserve">191 550,5  тысяч рублей </w:t>
      </w:r>
      <w:r w:rsidRPr="00FB40F5">
        <w:rPr>
          <w:rFonts w:ascii="Times New Roman" w:eastAsia="Times New Roman" w:hAnsi="Times New Roman" w:cs="Times New Roman"/>
          <w:i/>
          <w:sz w:val="28"/>
          <w:szCs w:val="28"/>
          <w:lang w:eastAsia="ru-RU"/>
        </w:rPr>
        <w:t>(</w:t>
      </w:r>
      <w:r w:rsidR="00FB40F5" w:rsidRPr="00FB40F5">
        <w:rPr>
          <w:rFonts w:ascii="Times New Roman" w:eastAsia="Times New Roman" w:hAnsi="Times New Roman" w:cs="Times New Roman"/>
          <w:i/>
          <w:sz w:val="28"/>
          <w:szCs w:val="28"/>
          <w:lang w:eastAsia="ru-RU"/>
        </w:rPr>
        <w:t xml:space="preserve">в 2016 г. </w:t>
      </w:r>
      <w:r w:rsidR="00FB40F5">
        <w:rPr>
          <w:rFonts w:ascii="Times New Roman" w:eastAsia="Times New Roman" w:hAnsi="Times New Roman" w:cs="Times New Roman"/>
          <w:i/>
          <w:sz w:val="28"/>
          <w:szCs w:val="28"/>
          <w:lang w:eastAsia="ru-RU"/>
        </w:rPr>
        <w:t>–</w:t>
      </w:r>
      <w:r w:rsidR="00FB40F5" w:rsidRPr="00FB40F5">
        <w:rPr>
          <w:rFonts w:ascii="Times New Roman" w:eastAsia="Times New Roman" w:hAnsi="Times New Roman" w:cs="Times New Roman"/>
          <w:i/>
          <w:sz w:val="28"/>
          <w:szCs w:val="28"/>
          <w:lang w:eastAsia="ru-RU"/>
        </w:rPr>
        <w:t xml:space="preserve"> 167</w:t>
      </w:r>
      <w:r w:rsidR="00FB40F5">
        <w:rPr>
          <w:rFonts w:ascii="Times New Roman" w:eastAsia="Times New Roman" w:hAnsi="Times New Roman" w:cs="Times New Roman"/>
          <w:i/>
          <w:sz w:val="28"/>
          <w:szCs w:val="28"/>
          <w:lang w:eastAsia="ru-RU"/>
        </w:rPr>
        <w:t xml:space="preserve">  </w:t>
      </w:r>
      <w:r w:rsidR="00FB40F5" w:rsidRPr="00FB40F5">
        <w:rPr>
          <w:rFonts w:ascii="Times New Roman" w:eastAsia="Times New Roman" w:hAnsi="Times New Roman" w:cs="Times New Roman"/>
          <w:i/>
          <w:sz w:val="28"/>
          <w:szCs w:val="28"/>
          <w:lang w:eastAsia="ru-RU"/>
        </w:rPr>
        <w:t>430,0 тыс</w:t>
      </w:r>
      <w:r w:rsidR="00FB40F5">
        <w:rPr>
          <w:rFonts w:ascii="Times New Roman" w:eastAsia="Times New Roman" w:hAnsi="Times New Roman" w:cs="Times New Roman"/>
          <w:i/>
          <w:sz w:val="28"/>
          <w:szCs w:val="28"/>
          <w:lang w:eastAsia="ru-RU"/>
        </w:rPr>
        <w:t xml:space="preserve">яч </w:t>
      </w:r>
      <w:r w:rsidR="00FB40F5" w:rsidRPr="00FB40F5">
        <w:rPr>
          <w:rFonts w:ascii="Times New Roman" w:eastAsia="Times New Roman" w:hAnsi="Times New Roman" w:cs="Times New Roman"/>
          <w:i/>
          <w:sz w:val="28"/>
          <w:szCs w:val="28"/>
          <w:lang w:eastAsia="ru-RU"/>
        </w:rPr>
        <w:t>рублей,</w:t>
      </w:r>
      <w:r w:rsidR="00FB40F5" w:rsidRPr="00FB40F5">
        <w:rPr>
          <w:rFonts w:ascii="Times New Roman" w:eastAsia="Times New Roman" w:hAnsi="Times New Roman" w:cs="Times New Roman"/>
          <w:sz w:val="28"/>
          <w:szCs w:val="28"/>
          <w:lang w:eastAsia="ru-RU"/>
        </w:rPr>
        <w:t xml:space="preserve"> </w:t>
      </w:r>
      <w:r w:rsidRPr="00FB40F5">
        <w:rPr>
          <w:rFonts w:ascii="Times New Roman" w:eastAsia="Times New Roman" w:hAnsi="Times New Roman" w:cs="Times New Roman"/>
          <w:i/>
          <w:sz w:val="28"/>
          <w:szCs w:val="28"/>
          <w:lang w:eastAsia="ru-RU"/>
        </w:rPr>
        <w:t>в 2015 г. -  150 600,0</w:t>
      </w:r>
      <w:r w:rsidRPr="00FB40F5">
        <w:rPr>
          <w:rFonts w:ascii="Times New Roman" w:eastAsia="Times New Roman" w:hAnsi="Times New Roman" w:cs="Times New Roman"/>
          <w:b/>
          <w:sz w:val="28"/>
          <w:szCs w:val="28"/>
          <w:lang w:eastAsia="ru-RU"/>
        </w:rPr>
        <w:t xml:space="preserve"> </w:t>
      </w:r>
      <w:r w:rsidR="00FB40F5">
        <w:rPr>
          <w:rFonts w:ascii="Times New Roman" w:eastAsia="Times New Roman" w:hAnsi="Times New Roman" w:cs="Times New Roman"/>
          <w:i/>
          <w:sz w:val="28"/>
          <w:szCs w:val="28"/>
          <w:lang w:eastAsia="ru-RU"/>
        </w:rPr>
        <w:t>тысяч</w:t>
      </w:r>
      <w:r w:rsidRPr="00FB40F5">
        <w:rPr>
          <w:rFonts w:ascii="Times New Roman" w:eastAsia="Times New Roman" w:hAnsi="Times New Roman" w:cs="Times New Roman"/>
          <w:i/>
          <w:sz w:val="28"/>
          <w:szCs w:val="28"/>
          <w:lang w:eastAsia="ru-RU"/>
        </w:rPr>
        <w:t xml:space="preserve"> рублей);</w:t>
      </w:r>
    </w:p>
    <w:p w:rsidR="00DD0EFC" w:rsidRPr="000B15DD" w:rsidRDefault="00DD0EFC" w:rsidP="00DD0EFC">
      <w:pPr>
        <w:spacing w:after="0"/>
        <w:ind w:firstLine="709"/>
        <w:jc w:val="both"/>
        <w:rPr>
          <w:rFonts w:ascii="Times New Roman" w:eastAsia="Times New Roman" w:hAnsi="Times New Roman" w:cs="Times New Roman"/>
          <w:sz w:val="28"/>
          <w:szCs w:val="28"/>
          <w:lang w:eastAsia="ru-RU"/>
        </w:rPr>
      </w:pPr>
      <w:r w:rsidRPr="000B15DD">
        <w:rPr>
          <w:rFonts w:ascii="Times New Roman" w:eastAsia="Times New Roman" w:hAnsi="Times New Roman" w:cs="Times New Roman"/>
          <w:sz w:val="28"/>
          <w:szCs w:val="28"/>
          <w:lang w:eastAsia="ru-RU"/>
        </w:rPr>
        <w:t xml:space="preserve">- </w:t>
      </w:r>
      <w:r w:rsidRPr="000B15DD">
        <w:rPr>
          <w:rFonts w:ascii="Times New Roman" w:eastAsia="Times New Roman" w:hAnsi="Times New Roman" w:cs="Times New Roman"/>
          <w:b/>
          <w:sz w:val="28"/>
          <w:szCs w:val="28"/>
          <w:lang w:eastAsia="ru-RU"/>
        </w:rPr>
        <w:t xml:space="preserve">на поддержку базовых свиноводческих хозяйств – </w:t>
      </w:r>
      <w:r w:rsidR="00FB40F5" w:rsidRPr="000B15DD">
        <w:rPr>
          <w:rFonts w:ascii="Times New Roman" w:eastAsia="Times New Roman" w:hAnsi="Times New Roman" w:cs="Times New Roman"/>
          <w:b/>
          <w:sz w:val="28"/>
          <w:szCs w:val="28"/>
          <w:lang w:eastAsia="ru-RU"/>
        </w:rPr>
        <w:t>557</w:t>
      </w:r>
      <w:r w:rsidR="000B15DD" w:rsidRPr="000B15DD">
        <w:rPr>
          <w:rFonts w:ascii="Times New Roman" w:eastAsia="Times New Roman" w:hAnsi="Times New Roman" w:cs="Times New Roman"/>
          <w:b/>
          <w:sz w:val="28"/>
          <w:szCs w:val="28"/>
          <w:lang w:eastAsia="ru-RU"/>
        </w:rPr>
        <w:t>,</w:t>
      </w:r>
      <w:r w:rsidR="00FB40F5" w:rsidRPr="000B15DD">
        <w:rPr>
          <w:rFonts w:ascii="Times New Roman" w:eastAsia="Times New Roman" w:hAnsi="Times New Roman" w:cs="Times New Roman"/>
          <w:b/>
          <w:sz w:val="28"/>
          <w:szCs w:val="28"/>
          <w:lang w:eastAsia="ru-RU"/>
        </w:rPr>
        <w:t>8</w:t>
      </w:r>
      <w:r w:rsidR="000B15DD" w:rsidRPr="000B15DD">
        <w:rPr>
          <w:rFonts w:ascii="Times New Roman" w:eastAsia="Times New Roman" w:hAnsi="Times New Roman" w:cs="Times New Roman"/>
          <w:b/>
          <w:sz w:val="28"/>
          <w:szCs w:val="28"/>
          <w:lang w:eastAsia="ru-RU"/>
        </w:rPr>
        <w:t xml:space="preserve"> тысяч</w:t>
      </w:r>
      <w:r w:rsidR="00FB40F5" w:rsidRPr="000B15DD">
        <w:rPr>
          <w:rFonts w:ascii="Times New Roman" w:eastAsia="Times New Roman" w:hAnsi="Times New Roman" w:cs="Times New Roman"/>
          <w:b/>
          <w:sz w:val="28"/>
          <w:szCs w:val="28"/>
          <w:lang w:eastAsia="ru-RU"/>
        </w:rPr>
        <w:t xml:space="preserve"> рублей </w:t>
      </w:r>
      <w:r w:rsidRPr="000B15DD">
        <w:rPr>
          <w:rFonts w:ascii="Times New Roman" w:eastAsia="Times New Roman" w:hAnsi="Times New Roman" w:cs="Times New Roman"/>
          <w:i/>
          <w:sz w:val="28"/>
          <w:szCs w:val="28"/>
          <w:lang w:eastAsia="ru-RU"/>
        </w:rPr>
        <w:t>(</w:t>
      </w:r>
      <w:r w:rsidR="00F038F3" w:rsidRPr="000B15DD">
        <w:rPr>
          <w:rFonts w:ascii="Times New Roman" w:eastAsia="Times New Roman" w:hAnsi="Times New Roman" w:cs="Times New Roman"/>
          <w:i/>
          <w:sz w:val="28"/>
          <w:szCs w:val="28"/>
          <w:lang w:eastAsia="ru-RU"/>
        </w:rPr>
        <w:t xml:space="preserve">в 2016 г. </w:t>
      </w:r>
      <w:r w:rsidR="000B15DD" w:rsidRPr="000B15DD">
        <w:rPr>
          <w:rFonts w:ascii="Times New Roman" w:eastAsia="Times New Roman" w:hAnsi="Times New Roman" w:cs="Times New Roman"/>
          <w:i/>
          <w:sz w:val="28"/>
          <w:szCs w:val="28"/>
          <w:lang w:eastAsia="ru-RU"/>
        </w:rPr>
        <w:t>–</w:t>
      </w:r>
      <w:r w:rsidR="00F038F3" w:rsidRPr="000B15DD">
        <w:rPr>
          <w:rFonts w:ascii="Times New Roman" w:eastAsia="Times New Roman" w:hAnsi="Times New Roman" w:cs="Times New Roman"/>
          <w:i/>
          <w:sz w:val="28"/>
          <w:szCs w:val="28"/>
          <w:lang w:eastAsia="ru-RU"/>
        </w:rPr>
        <w:t xml:space="preserve"> 728</w:t>
      </w:r>
      <w:r w:rsidR="000B15DD" w:rsidRPr="000B15DD">
        <w:rPr>
          <w:rFonts w:ascii="Times New Roman" w:eastAsia="Times New Roman" w:hAnsi="Times New Roman" w:cs="Times New Roman"/>
          <w:i/>
          <w:sz w:val="28"/>
          <w:szCs w:val="28"/>
          <w:lang w:eastAsia="ru-RU"/>
        </w:rPr>
        <w:t xml:space="preserve">,0 </w:t>
      </w:r>
      <w:r w:rsidR="00F038F3" w:rsidRPr="000B15DD">
        <w:rPr>
          <w:rFonts w:ascii="Times New Roman" w:eastAsia="Times New Roman" w:hAnsi="Times New Roman" w:cs="Times New Roman"/>
          <w:i/>
          <w:sz w:val="28"/>
          <w:szCs w:val="28"/>
          <w:lang w:eastAsia="ru-RU"/>
        </w:rPr>
        <w:t xml:space="preserve"> тыс.рублей,</w:t>
      </w:r>
      <w:r w:rsidR="00F038F3" w:rsidRPr="000B15DD">
        <w:rPr>
          <w:rFonts w:ascii="Times New Roman" w:eastAsia="Times New Roman" w:hAnsi="Times New Roman" w:cs="Times New Roman"/>
          <w:b/>
          <w:sz w:val="28"/>
          <w:szCs w:val="28"/>
          <w:lang w:eastAsia="ru-RU"/>
        </w:rPr>
        <w:t xml:space="preserve"> </w:t>
      </w:r>
      <w:r w:rsidR="00F038F3" w:rsidRPr="000B15DD">
        <w:rPr>
          <w:rFonts w:ascii="Times New Roman" w:eastAsia="Times New Roman" w:hAnsi="Times New Roman" w:cs="Times New Roman"/>
          <w:i/>
          <w:sz w:val="28"/>
          <w:szCs w:val="28"/>
          <w:lang w:eastAsia="ru-RU"/>
        </w:rPr>
        <w:t xml:space="preserve"> </w:t>
      </w:r>
      <w:r w:rsidRPr="000B15DD">
        <w:rPr>
          <w:rFonts w:ascii="Times New Roman" w:eastAsia="Times New Roman" w:hAnsi="Times New Roman" w:cs="Times New Roman"/>
          <w:i/>
          <w:sz w:val="28"/>
          <w:szCs w:val="28"/>
          <w:lang w:eastAsia="ru-RU"/>
        </w:rPr>
        <w:t>в 2015 г. -  437,4</w:t>
      </w:r>
      <w:r w:rsidRPr="000B15DD">
        <w:rPr>
          <w:rFonts w:ascii="Times New Roman" w:eastAsia="Times New Roman" w:hAnsi="Times New Roman" w:cs="Times New Roman"/>
          <w:sz w:val="24"/>
          <w:szCs w:val="24"/>
          <w:lang w:eastAsia="ru-RU"/>
        </w:rPr>
        <w:t> </w:t>
      </w:r>
      <w:r w:rsidRPr="000B15DD">
        <w:rPr>
          <w:rFonts w:ascii="Times New Roman" w:eastAsia="Times New Roman" w:hAnsi="Times New Roman" w:cs="Times New Roman"/>
          <w:i/>
          <w:sz w:val="28"/>
          <w:szCs w:val="28"/>
          <w:lang w:eastAsia="ru-RU"/>
        </w:rPr>
        <w:t>тыс. рублей, в 2014 г. – 728</w:t>
      </w:r>
      <w:r w:rsidRPr="000B15DD">
        <w:rPr>
          <w:rFonts w:ascii="Times New Roman" w:eastAsia="Times New Roman" w:hAnsi="Times New Roman" w:cs="Times New Roman"/>
          <w:b/>
          <w:sz w:val="28"/>
          <w:szCs w:val="28"/>
          <w:lang w:eastAsia="ru-RU"/>
        </w:rPr>
        <w:t xml:space="preserve"> </w:t>
      </w:r>
      <w:r w:rsidRPr="000B15DD">
        <w:rPr>
          <w:rFonts w:ascii="Times New Roman" w:eastAsia="Times New Roman" w:hAnsi="Times New Roman" w:cs="Times New Roman"/>
          <w:i/>
          <w:sz w:val="28"/>
          <w:szCs w:val="28"/>
          <w:lang w:eastAsia="ru-RU"/>
        </w:rPr>
        <w:t>тыс. рублей, 2013 г. -  614</w:t>
      </w:r>
      <w:r w:rsidRPr="000B15DD">
        <w:rPr>
          <w:rFonts w:ascii="Times New Roman" w:eastAsia="Times New Roman" w:hAnsi="Times New Roman" w:cs="Times New Roman"/>
          <w:sz w:val="28"/>
          <w:szCs w:val="28"/>
          <w:lang w:eastAsia="ru-RU"/>
        </w:rPr>
        <w:t> </w:t>
      </w:r>
      <w:r w:rsidRPr="000B15DD">
        <w:rPr>
          <w:rFonts w:ascii="Times New Roman" w:eastAsia="Times New Roman" w:hAnsi="Times New Roman" w:cs="Times New Roman"/>
          <w:i/>
          <w:sz w:val="28"/>
          <w:szCs w:val="28"/>
          <w:lang w:eastAsia="ru-RU"/>
        </w:rPr>
        <w:t>тыс. рублей);</w:t>
      </w:r>
      <w:r w:rsidRPr="000B15DD">
        <w:rPr>
          <w:rFonts w:ascii="Times New Roman" w:eastAsia="Times New Roman" w:hAnsi="Times New Roman" w:cs="Times New Roman"/>
          <w:sz w:val="24"/>
          <w:szCs w:val="24"/>
          <w:lang w:eastAsia="ru-RU"/>
        </w:rPr>
        <w:t xml:space="preserve"> </w:t>
      </w:r>
    </w:p>
    <w:p w:rsidR="00DD0EFC" w:rsidRPr="00F038F3" w:rsidRDefault="00DD0EFC" w:rsidP="00DD0EFC">
      <w:pPr>
        <w:spacing w:after="0"/>
        <w:ind w:firstLine="709"/>
        <w:jc w:val="both"/>
        <w:rPr>
          <w:rFonts w:ascii="Times New Roman" w:eastAsia="Times New Roman" w:hAnsi="Times New Roman" w:cs="Times New Roman"/>
          <w:sz w:val="28"/>
          <w:szCs w:val="28"/>
          <w:lang w:eastAsia="ru-RU"/>
        </w:rPr>
      </w:pPr>
      <w:r w:rsidRPr="00F038F3">
        <w:rPr>
          <w:rFonts w:ascii="Times New Roman" w:eastAsia="Times New Roman" w:hAnsi="Times New Roman" w:cs="Times New Roman"/>
          <w:sz w:val="28"/>
          <w:szCs w:val="28"/>
          <w:lang w:eastAsia="ru-RU"/>
        </w:rPr>
        <w:t xml:space="preserve">- </w:t>
      </w:r>
      <w:r w:rsidRPr="00F038F3">
        <w:rPr>
          <w:rFonts w:ascii="Times New Roman" w:eastAsia="Times New Roman" w:hAnsi="Times New Roman" w:cs="Times New Roman"/>
          <w:b/>
          <w:sz w:val="28"/>
          <w:szCs w:val="28"/>
          <w:lang w:eastAsia="ru-RU"/>
        </w:rPr>
        <w:t xml:space="preserve">на поддержку табунного коневодства – </w:t>
      </w:r>
      <w:r w:rsidR="00FB40F5" w:rsidRPr="00F038F3">
        <w:rPr>
          <w:rFonts w:ascii="Times New Roman" w:eastAsia="Times New Roman" w:hAnsi="Times New Roman" w:cs="Times New Roman"/>
          <w:b/>
          <w:sz w:val="28"/>
          <w:szCs w:val="28"/>
          <w:lang w:eastAsia="ru-RU"/>
        </w:rPr>
        <w:t xml:space="preserve">7 698,6 </w:t>
      </w:r>
      <w:r w:rsidRPr="00F038F3">
        <w:rPr>
          <w:rFonts w:ascii="Times New Roman" w:eastAsia="Times New Roman" w:hAnsi="Times New Roman" w:cs="Times New Roman"/>
          <w:b/>
          <w:sz w:val="28"/>
          <w:szCs w:val="28"/>
          <w:lang w:eastAsia="ru-RU"/>
        </w:rPr>
        <w:t xml:space="preserve"> тыс</w:t>
      </w:r>
      <w:r w:rsidR="00F038F3">
        <w:rPr>
          <w:rFonts w:ascii="Times New Roman" w:eastAsia="Times New Roman" w:hAnsi="Times New Roman" w:cs="Times New Roman"/>
          <w:b/>
          <w:sz w:val="28"/>
          <w:szCs w:val="28"/>
          <w:lang w:eastAsia="ru-RU"/>
        </w:rPr>
        <w:t xml:space="preserve">яч </w:t>
      </w:r>
      <w:r w:rsidRPr="00F038F3">
        <w:rPr>
          <w:rFonts w:ascii="Times New Roman" w:eastAsia="Times New Roman" w:hAnsi="Times New Roman" w:cs="Times New Roman"/>
          <w:b/>
          <w:sz w:val="28"/>
          <w:szCs w:val="28"/>
          <w:lang w:eastAsia="ru-RU"/>
        </w:rPr>
        <w:t>рублей</w:t>
      </w:r>
      <w:r w:rsidRPr="00F038F3">
        <w:rPr>
          <w:rFonts w:ascii="Times New Roman" w:eastAsia="Times New Roman" w:hAnsi="Times New Roman" w:cs="Times New Roman"/>
          <w:sz w:val="28"/>
          <w:szCs w:val="28"/>
          <w:lang w:eastAsia="ru-RU"/>
        </w:rPr>
        <w:t xml:space="preserve">  </w:t>
      </w:r>
      <w:r w:rsidRPr="00F038F3">
        <w:rPr>
          <w:rFonts w:ascii="Times New Roman" w:eastAsia="Times New Roman" w:hAnsi="Times New Roman" w:cs="Times New Roman"/>
          <w:i/>
          <w:sz w:val="28"/>
          <w:szCs w:val="28"/>
          <w:lang w:eastAsia="ru-RU"/>
        </w:rPr>
        <w:t>(</w:t>
      </w:r>
      <w:r w:rsidR="00FB40F5" w:rsidRPr="00F038F3">
        <w:rPr>
          <w:rFonts w:ascii="Times New Roman" w:eastAsia="Times New Roman" w:hAnsi="Times New Roman" w:cs="Times New Roman"/>
          <w:i/>
          <w:sz w:val="28"/>
          <w:szCs w:val="28"/>
          <w:lang w:eastAsia="ru-RU"/>
        </w:rPr>
        <w:t>в 2016 г . - 4 266,3</w:t>
      </w:r>
      <w:r w:rsidR="00F038F3" w:rsidRPr="00F038F3">
        <w:rPr>
          <w:rFonts w:ascii="Times New Roman" w:eastAsia="Times New Roman" w:hAnsi="Times New Roman" w:cs="Times New Roman"/>
          <w:i/>
          <w:sz w:val="28"/>
          <w:szCs w:val="28"/>
          <w:lang w:eastAsia="ru-RU"/>
        </w:rPr>
        <w:t xml:space="preserve"> </w:t>
      </w:r>
      <w:r w:rsidR="00FB40F5" w:rsidRPr="00F038F3">
        <w:rPr>
          <w:rFonts w:ascii="Times New Roman" w:eastAsia="Times New Roman" w:hAnsi="Times New Roman" w:cs="Times New Roman"/>
          <w:i/>
          <w:sz w:val="28"/>
          <w:szCs w:val="28"/>
          <w:lang w:eastAsia="ru-RU"/>
        </w:rPr>
        <w:t>тыс.рублей,</w:t>
      </w:r>
      <w:r w:rsidR="00FB40F5" w:rsidRPr="00F038F3">
        <w:rPr>
          <w:rFonts w:ascii="Times New Roman" w:eastAsia="Times New Roman" w:hAnsi="Times New Roman" w:cs="Times New Roman"/>
          <w:b/>
          <w:sz w:val="28"/>
          <w:szCs w:val="28"/>
          <w:lang w:eastAsia="ru-RU"/>
        </w:rPr>
        <w:t xml:space="preserve"> </w:t>
      </w:r>
      <w:r w:rsidRPr="00F038F3">
        <w:rPr>
          <w:rFonts w:ascii="Times New Roman" w:eastAsia="Times New Roman" w:hAnsi="Times New Roman" w:cs="Times New Roman"/>
          <w:i/>
          <w:sz w:val="28"/>
          <w:szCs w:val="28"/>
          <w:lang w:eastAsia="ru-RU"/>
        </w:rPr>
        <w:t xml:space="preserve">в 2015 г. </w:t>
      </w:r>
      <w:r w:rsidRPr="00F038F3">
        <w:rPr>
          <w:rFonts w:ascii="Times New Roman" w:eastAsia="Times New Roman" w:hAnsi="Times New Roman" w:cs="Times New Roman"/>
          <w:b/>
          <w:sz w:val="28"/>
          <w:szCs w:val="28"/>
          <w:lang w:eastAsia="ru-RU"/>
        </w:rPr>
        <w:t xml:space="preserve">– </w:t>
      </w:r>
      <w:r w:rsidRPr="00F038F3">
        <w:rPr>
          <w:rFonts w:ascii="Times New Roman" w:eastAsia="Times New Roman" w:hAnsi="Times New Roman" w:cs="Times New Roman"/>
          <w:i/>
          <w:sz w:val="28"/>
          <w:szCs w:val="28"/>
          <w:lang w:eastAsia="ru-RU"/>
        </w:rPr>
        <w:t>4476,77</w:t>
      </w:r>
      <w:r w:rsidRPr="00F038F3">
        <w:rPr>
          <w:rFonts w:ascii="Times New Roman" w:eastAsia="Times New Roman" w:hAnsi="Times New Roman" w:cs="Times New Roman"/>
          <w:b/>
          <w:sz w:val="28"/>
          <w:szCs w:val="28"/>
          <w:lang w:eastAsia="ru-RU"/>
        </w:rPr>
        <w:t xml:space="preserve"> </w:t>
      </w:r>
      <w:r w:rsidRPr="00F038F3">
        <w:rPr>
          <w:rFonts w:ascii="Times New Roman" w:eastAsia="Times New Roman" w:hAnsi="Times New Roman" w:cs="Times New Roman"/>
          <w:i/>
          <w:sz w:val="28"/>
          <w:szCs w:val="28"/>
          <w:lang w:eastAsia="ru-RU"/>
        </w:rPr>
        <w:t>тыс. рублей,</w:t>
      </w:r>
      <w:r w:rsidR="00FB40F5" w:rsidRPr="00F038F3">
        <w:rPr>
          <w:rFonts w:ascii="Times New Roman" w:eastAsia="Times New Roman" w:hAnsi="Times New Roman" w:cs="Times New Roman"/>
          <w:i/>
          <w:sz w:val="28"/>
          <w:szCs w:val="28"/>
          <w:lang w:eastAsia="ru-RU"/>
        </w:rPr>
        <w:t xml:space="preserve"> </w:t>
      </w:r>
      <w:r w:rsidRPr="00F038F3">
        <w:rPr>
          <w:rFonts w:ascii="Times New Roman" w:eastAsia="Times New Roman" w:hAnsi="Times New Roman" w:cs="Times New Roman"/>
          <w:i/>
          <w:sz w:val="28"/>
          <w:szCs w:val="28"/>
          <w:lang w:eastAsia="ru-RU"/>
        </w:rPr>
        <w:t>в 2014 – 4390,0 тыс. рублей,</w:t>
      </w:r>
      <w:r w:rsidRPr="00F038F3">
        <w:rPr>
          <w:rFonts w:ascii="Times New Roman" w:eastAsia="Times New Roman" w:hAnsi="Times New Roman" w:cs="Times New Roman"/>
          <w:b/>
          <w:sz w:val="28"/>
          <w:szCs w:val="28"/>
          <w:lang w:eastAsia="ru-RU"/>
        </w:rPr>
        <w:t xml:space="preserve"> </w:t>
      </w:r>
      <w:r w:rsidRPr="00F038F3">
        <w:rPr>
          <w:rFonts w:ascii="Times New Roman" w:eastAsia="Times New Roman" w:hAnsi="Times New Roman" w:cs="Times New Roman"/>
          <w:i/>
          <w:sz w:val="28"/>
          <w:szCs w:val="28"/>
          <w:lang w:eastAsia="ru-RU"/>
        </w:rPr>
        <w:t xml:space="preserve">2013 г. </w:t>
      </w:r>
      <w:r w:rsidRPr="00F038F3">
        <w:rPr>
          <w:rFonts w:ascii="Times New Roman" w:eastAsia="Times New Roman" w:hAnsi="Times New Roman" w:cs="Times New Roman"/>
          <w:b/>
          <w:sz w:val="28"/>
          <w:szCs w:val="28"/>
          <w:lang w:eastAsia="ru-RU"/>
        </w:rPr>
        <w:t xml:space="preserve">– </w:t>
      </w:r>
      <w:r w:rsidRPr="00F038F3">
        <w:rPr>
          <w:rFonts w:ascii="Times New Roman" w:eastAsia="Times New Roman" w:hAnsi="Times New Roman" w:cs="Times New Roman"/>
          <w:i/>
          <w:sz w:val="28"/>
          <w:szCs w:val="28"/>
          <w:lang w:eastAsia="ru-RU"/>
        </w:rPr>
        <w:t>5 725</w:t>
      </w:r>
      <w:r w:rsidRPr="00F038F3">
        <w:rPr>
          <w:rFonts w:ascii="Times New Roman" w:eastAsia="Times New Roman" w:hAnsi="Times New Roman" w:cs="Times New Roman"/>
          <w:b/>
          <w:sz w:val="28"/>
          <w:szCs w:val="28"/>
          <w:lang w:eastAsia="ru-RU"/>
        </w:rPr>
        <w:t xml:space="preserve"> </w:t>
      </w:r>
      <w:r w:rsidRPr="00F038F3">
        <w:rPr>
          <w:rFonts w:ascii="Times New Roman" w:eastAsia="Times New Roman" w:hAnsi="Times New Roman" w:cs="Times New Roman"/>
          <w:i/>
          <w:sz w:val="28"/>
          <w:szCs w:val="28"/>
          <w:lang w:eastAsia="ru-RU"/>
        </w:rPr>
        <w:t>тыс. рублей);</w:t>
      </w:r>
    </w:p>
    <w:p w:rsidR="00FB40F5" w:rsidRDefault="00DD0EFC" w:rsidP="00FB40F5">
      <w:pPr>
        <w:spacing w:after="0"/>
        <w:ind w:firstLine="709"/>
        <w:jc w:val="both"/>
      </w:pPr>
      <w:r w:rsidRPr="00FB40F5">
        <w:rPr>
          <w:rFonts w:ascii="Times New Roman" w:eastAsia="Times New Roman" w:hAnsi="Times New Roman" w:cs="Times New Roman"/>
          <w:sz w:val="28"/>
          <w:szCs w:val="28"/>
          <w:lang w:eastAsia="ru-RU"/>
        </w:rPr>
        <w:t xml:space="preserve">- </w:t>
      </w:r>
      <w:r w:rsidRPr="00FB40F5">
        <w:rPr>
          <w:rFonts w:ascii="Times New Roman" w:eastAsia="Times New Roman" w:hAnsi="Times New Roman" w:cs="Times New Roman"/>
          <w:b/>
          <w:sz w:val="28"/>
          <w:szCs w:val="28"/>
          <w:lang w:eastAsia="ru-RU"/>
        </w:rPr>
        <w:t xml:space="preserve">на поддержку урожайности сельскохозяйственных культур  – </w:t>
      </w:r>
      <w:r w:rsidR="00FB40F5" w:rsidRPr="00FB40F5">
        <w:rPr>
          <w:rFonts w:ascii="Times New Roman" w:eastAsia="Times New Roman" w:hAnsi="Times New Roman" w:cs="Times New Roman"/>
          <w:b/>
          <w:sz w:val="28"/>
          <w:szCs w:val="28"/>
          <w:lang w:eastAsia="ru-RU"/>
        </w:rPr>
        <w:t>8 785,0</w:t>
      </w:r>
      <w:r w:rsidR="00FB40F5" w:rsidRPr="00FB40F5">
        <w:rPr>
          <w:rFonts w:ascii="Times New Roman" w:eastAsia="Times New Roman" w:hAnsi="Times New Roman" w:cs="Times New Roman"/>
          <w:i/>
          <w:sz w:val="28"/>
          <w:szCs w:val="28"/>
          <w:lang w:eastAsia="ru-RU"/>
        </w:rPr>
        <w:t xml:space="preserve"> </w:t>
      </w:r>
      <w:r w:rsidRPr="00FB40F5">
        <w:rPr>
          <w:rFonts w:ascii="Times New Roman" w:eastAsia="Times New Roman" w:hAnsi="Times New Roman" w:cs="Times New Roman"/>
          <w:b/>
          <w:sz w:val="28"/>
          <w:szCs w:val="28"/>
          <w:lang w:eastAsia="ru-RU"/>
        </w:rPr>
        <w:t>тыс. рублей.</w:t>
      </w:r>
      <w:r w:rsidRPr="00FB40F5">
        <w:rPr>
          <w:rFonts w:ascii="Times New Roman" w:eastAsia="Times New Roman" w:hAnsi="Times New Roman" w:cs="Times New Roman"/>
          <w:sz w:val="28"/>
          <w:szCs w:val="28"/>
          <w:lang w:eastAsia="ru-RU"/>
        </w:rPr>
        <w:t xml:space="preserve"> </w:t>
      </w:r>
      <w:r w:rsidRPr="00FB40F5">
        <w:rPr>
          <w:rFonts w:ascii="Times New Roman" w:eastAsia="Times New Roman" w:hAnsi="Times New Roman" w:cs="Times New Roman"/>
          <w:i/>
          <w:sz w:val="28"/>
          <w:szCs w:val="28"/>
          <w:lang w:eastAsia="ru-RU"/>
        </w:rPr>
        <w:t>(</w:t>
      </w:r>
      <w:r w:rsidR="00FB40F5" w:rsidRPr="00FB40F5">
        <w:rPr>
          <w:rFonts w:ascii="Times New Roman" w:eastAsia="Times New Roman" w:hAnsi="Times New Roman" w:cs="Times New Roman"/>
          <w:i/>
          <w:sz w:val="28"/>
          <w:szCs w:val="28"/>
          <w:lang w:eastAsia="ru-RU"/>
        </w:rPr>
        <w:t>в 2016 г. - 9025,6 тыс. рублей,</w:t>
      </w:r>
      <w:r w:rsidR="00FB40F5" w:rsidRPr="00FB40F5">
        <w:rPr>
          <w:rFonts w:ascii="Times New Roman" w:eastAsia="Times New Roman" w:hAnsi="Times New Roman" w:cs="Times New Roman"/>
          <w:b/>
          <w:sz w:val="28"/>
          <w:szCs w:val="28"/>
          <w:lang w:eastAsia="ru-RU"/>
        </w:rPr>
        <w:t xml:space="preserve">  </w:t>
      </w:r>
      <w:r w:rsidRPr="00FB40F5">
        <w:rPr>
          <w:rFonts w:ascii="Times New Roman" w:eastAsia="Times New Roman" w:hAnsi="Times New Roman" w:cs="Times New Roman"/>
          <w:i/>
          <w:sz w:val="28"/>
          <w:szCs w:val="28"/>
          <w:lang w:eastAsia="ru-RU"/>
        </w:rPr>
        <w:t>в 2015 г. – 9857,95</w:t>
      </w:r>
      <w:r w:rsidRPr="00FB40F5">
        <w:rPr>
          <w:rFonts w:ascii="Times New Roman" w:eastAsia="Times New Roman" w:hAnsi="Times New Roman" w:cs="Times New Roman"/>
          <w:b/>
          <w:sz w:val="28"/>
          <w:szCs w:val="28"/>
          <w:lang w:eastAsia="ru-RU"/>
        </w:rPr>
        <w:t xml:space="preserve"> </w:t>
      </w:r>
      <w:r w:rsidRPr="00FB40F5">
        <w:rPr>
          <w:rFonts w:ascii="Times New Roman" w:eastAsia="Times New Roman" w:hAnsi="Times New Roman" w:cs="Times New Roman"/>
          <w:i/>
          <w:sz w:val="28"/>
          <w:szCs w:val="28"/>
          <w:lang w:eastAsia="ru-RU"/>
        </w:rPr>
        <w:t>тыс. рублей);</w:t>
      </w:r>
      <w:r w:rsidR="00FB40F5" w:rsidRPr="00FB40F5">
        <w:t xml:space="preserve"> </w:t>
      </w:r>
    </w:p>
    <w:p w:rsidR="000B15DD" w:rsidRPr="000B15DD" w:rsidRDefault="00DD0EFC" w:rsidP="000B15DD">
      <w:pPr>
        <w:spacing w:after="0"/>
        <w:ind w:firstLine="709"/>
        <w:jc w:val="both"/>
        <w:rPr>
          <w:rFonts w:ascii="Times New Roman" w:eastAsia="Times New Roman" w:hAnsi="Times New Roman" w:cs="Times New Roman"/>
          <w:sz w:val="28"/>
          <w:szCs w:val="28"/>
          <w:lang w:eastAsia="ru-RU"/>
        </w:rPr>
      </w:pPr>
      <w:r w:rsidRPr="00F024AC">
        <w:rPr>
          <w:rFonts w:ascii="Times New Roman" w:eastAsia="Times New Roman" w:hAnsi="Times New Roman" w:cs="Times New Roman"/>
          <w:sz w:val="28"/>
          <w:szCs w:val="28"/>
          <w:lang w:eastAsia="ru-RU"/>
        </w:rPr>
        <w:t xml:space="preserve">Выделены </w:t>
      </w:r>
      <w:r w:rsidRPr="00F024AC">
        <w:rPr>
          <w:rFonts w:ascii="Times New Roman" w:eastAsia="Times New Roman" w:hAnsi="Times New Roman" w:cs="Times New Roman"/>
          <w:b/>
          <w:sz w:val="28"/>
          <w:szCs w:val="28"/>
          <w:lang w:eastAsia="ru-RU"/>
        </w:rPr>
        <w:t xml:space="preserve">субсидии </w:t>
      </w:r>
      <w:r w:rsidRPr="00F024AC">
        <w:rPr>
          <w:rFonts w:ascii="Times New Roman" w:eastAsia="Times New Roman" w:hAnsi="Times New Roman" w:cs="Times New Roman"/>
          <w:sz w:val="28"/>
          <w:szCs w:val="28"/>
          <w:lang w:eastAsia="ru-RU"/>
        </w:rPr>
        <w:t>с Министерства сельского хозяйства Российской Федерации</w:t>
      </w:r>
      <w:r w:rsidR="000B15DD" w:rsidRPr="000B15DD">
        <w:rPr>
          <w:rFonts w:ascii="Times New Roman" w:eastAsia="Times New Roman" w:hAnsi="Times New Roman" w:cs="Times New Roman"/>
          <w:sz w:val="28"/>
          <w:szCs w:val="28"/>
          <w:lang w:eastAsia="ru-RU"/>
        </w:rPr>
        <w:t>, на поддержку начинающих фермеров получили грант четыре начинающих фермеров улуса всего в сумме – 8 500 000 рублей</w:t>
      </w:r>
      <w:r w:rsidR="00C15D31">
        <w:rPr>
          <w:rFonts w:ascii="Times New Roman" w:eastAsia="Times New Roman" w:hAnsi="Times New Roman" w:cs="Times New Roman"/>
          <w:sz w:val="28"/>
          <w:szCs w:val="28"/>
          <w:lang w:eastAsia="ru-RU"/>
        </w:rPr>
        <w:t xml:space="preserve">. </w:t>
      </w:r>
      <w:r w:rsidR="000B15DD" w:rsidRPr="000B15DD">
        <w:rPr>
          <w:rFonts w:ascii="Times New Roman" w:eastAsia="Times New Roman" w:hAnsi="Times New Roman" w:cs="Times New Roman"/>
          <w:sz w:val="28"/>
          <w:szCs w:val="28"/>
          <w:lang w:eastAsia="ru-RU"/>
        </w:rPr>
        <w:t>Все поступившие субсидии и субвенции освоены и доведены сельхозтоваропроизводителям улуса.</w:t>
      </w:r>
    </w:p>
    <w:p w:rsidR="000B15DD" w:rsidRDefault="000B15DD" w:rsidP="000B15DD">
      <w:pPr>
        <w:spacing w:after="0"/>
        <w:ind w:firstLine="709"/>
        <w:jc w:val="both"/>
        <w:rPr>
          <w:rFonts w:ascii="Times New Roman" w:eastAsia="Times New Roman" w:hAnsi="Times New Roman" w:cs="Times New Roman"/>
          <w:sz w:val="28"/>
          <w:szCs w:val="28"/>
          <w:lang w:eastAsia="ru-RU"/>
        </w:rPr>
      </w:pPr>
      <w:r w:rsidRPr="000B15DD">
        <w:rPr>
          <w:rFonts w:ascii="Times New Roman" w:eastAsia="Times New Roman" w:hAnsi="Times New Roman" w:cs="Times New Roman"/>
          <w:sz w:val="28"/>
          <w:szCs w:val="28"/>
          <w:lang w:eastAsia="ru-RU"/>
        </w:rPr>
        <w:t xml:space="preserve">По программе самозанятости населения по линии МСХиПП РС(Я) в 2017 году гранты по 1 млн рублей получили 4 наслега. Это МО «Жемконский 2-й наслег», МО «Иситский наслег», МО «Мальжагарский 5-й наслег», МО «Синский наслег». Эти наслега получили возможность предоставить малоимущим гражданам помощь на конкурсной основе для ведения своего личного подсобного хозяйства. В каждом наслеге такую помощь получили по 6 шесть семей на реконструкцию коровников, приобретения семенного материала картофеля, приобретение запчастей для сельскохозяйственной техники, покупке КРС и лошадей. Этот </w:t>
      </w:r>
      <w:r w:rsidRPr="000B15DD">
        <w:rPr>
          <w:rFonts w:ascii="Times New Roman" w:eastAsia="Times New Roman" w:hAnsi="Times New Roman" w:cs="Times New Roman"/>
          <w:sz w:val="28"/>
          <w:szCs w:val="28"/>
          <w:lang w:eastAsia="ru-RU"/>
        </w:rPr>
        <w:lastRenderedPageBreak/>
        <w:t>толчок даст для семей попавших в трудную жизненную ситуацию организовать свое дело, создать свое крестьянско-фермерское хозяйство.</w:t>
      </w:r>
    </w:p>
    <w:p w:rsidR="000B15DD" w:rsidRPr="00BC1BD0" w:rsidRDefault="000B15DD" w:rsidP="000B15DD">
      <w:pPr>
        <w:spacing w:after="0"/>
        <w:ind w:firstLine="709"/>
        <w:jc w:val="both"/>
        <w:rPr>
          <w:rFonts w:ascii="Times New Roman" w:eastAsia="Times New Roman" w:hAnsi="Times New Roman" w:cs="Times New Roman"/>
          <w:sz w:val="28"/>
          <w:szCs w:val="28"/>
          <w:highlight w:val="yellow"/>
          <w:lang w:eastAsia="ru-RU"/>
        </w:rPr>
      </w:pPr>
    </w:p>
    <w:p w:rsidR="00DD0EFC" w:rsidRPr="000B15DD" w:rsidRDefault="00DD0EFC" w:rsidP="00DD0EFC">
      <w:pPr>
        <w:spacing w:after="0"/>
        <w:contextualSpacing/>
        <w:jc w:val="center"/>
        <w:rPr>
          <w:rFonts w:ascii="Times New Roman" w:eastAsia="Times New Roman" w:hAnsi="Times New Roman" w:cs="Times New Roman"/>
          <w:b/>
          <w:sz w:val="28"/>
          <w:szCs w:val="28"/>
          <w:lang w:eastAsia="ru-RU"/>
        </w:rPr>
      </w:pPr>
      <w:r w:rsidRPr="000B15DD">
        <w:rPr>
          <w:rFonts w:ascii="Times New Roman" w:eastAsia="Times New Roman" w:hAnsi="Times New Roman" w:cs="Times New Roman"/>
          <w:b/>
          <w:sz w:val="28"/>
          <w:szCs w:val="28"/>
          <w:lang w:eastAsia="ru-RU"/>
        </w:rPr>
        <w:t>Поддержка сельскохозяйственного производства</w:t>
      </w:r>
    </w:p>
    <w:p w:rsidR="00DD0EFC" w:rsidRPr="00BC1BD0" w:rsidRDefault="00DD0EFC" w:rsidP="00DD0EFC">
      <w:pPr>
        <w:spacing w:after="0"/>
        <w:contextualSpacing/>
        <w:jc w:val="center"/>
        <w:rPr>
          <w:rFonts w:ascii="Times New Roman" w:eastAsia="Times New Roman" w:hAnsi="Times New Roman" w:cs="Times New Roman"/>
          <w:b/>
          <w:sz w:val="28"/>
          <w:szCs w:val="28"/>
          <w:highlight w:val="yellow"/>
          <w:lang w:eastAsia="ru-RU"/>
        </w:rPr>
      </w:pPr>
      <w:r w:rsidRPr="000B15DD">
        <w:rPr>
          <w:rFonts w:ascii="Times New Roman" w:eastAsia="Times New Roman" w:hAnsi="Times New Roman" w:cs="Times New Roman"/>
          <w:b/>
          <w:sz w:val="28"/>
          <w:szCs w:val="28"/>
          <w:lang w:eastAsia="ru-RU"/>
        </w:rPr>
        <w:t>из бюджета МР «Хангаласский улус»</w:t>
      </w:r>
    </w:p>
    <w:p w:rsidR="00DD0EFC" w:rsidRPr="00BC1BD0" w:rsidRDefault="00DD0EFC" w:rsidP="00DD0EFC">
      <w:pPr>
        <w:spacing w:after="0"/>
        <w:ind w:firstLine="709"/>
        <w:contextualSpacing/>
        <w:jc w:val="center"/>
        <w:rPr>
          <w:rFonts w:ascii="Times New Roman" w:eastAsia="Times New Roman" w:hAnsi="Times New Roman" w:cs="Times New Roman"/>
          <w:b/>
          <w:sz w:val="28"/>
          <w:szCs w:val="28"/>
          <w:highlight w:val="yellow"/>
          <w:lang w:eastAsia="ru-RU"/>
        </w:rPr>
      </w:pPr>
    </w:p>
    <w:p w:rsidR="000B15DD" w:rsidRPr="000B15DD" w:rsidRDefault="000B15DD" w:rsidP="000B15DD">
      <w:pPr>
        <w:spacing w:after="0"/>
        <w:ind w:firstLine="709"/>
        <w:jc w:val="both"/>
        <w:rPr>
          <w:rFonts w:ascii="Times New Roman" w:eastAsia="Times New Roman" w:hAnsi="Times New Roman" w:cs="Times New Roman"/>
          <w:sz w:val="28"/>
          <w:szCs w:val="28"/>
          <w:lang w:eastAsia="ru-RU"/>
        </w:rPr>
      </w:pPr>
      <w:r w:rsidRPr="000B15DD">
        <w:rPr>
          <w:rFonts w:ascii="Times New Roman" w:eastAsia="Times New Roman" w:hAnsi="Times New Roman" w:cs="Times New Roman"/>
          <w:sz w:val="28"/>
          <w:szCs w:val="28"/>
          <w:lang w:eastAsia="ru-RU"/>
        </w:rPr>
        <w:t xml:space="preserve">Из бюджета муниципального района «Хангаласский улус» </w:t>
      </w:r>
      <w:r>
        <w:rPr>
          <w:rFonts w:ascii="Times New Roman" w:eastAsia="Times New Roman" w:hAnsi="Times New Roman" w:cs="Times New Roman"/>
          <w:sz w:val="28"/>
          <w:szCs w:val="28"/>
          <w:lang w:eastAsia="ru-RU"/>
        </w:rPr>
        <w:t xml:space="preserve">в 2017 году </w:t>
      </w:r>
      <w:r w:rsidRPr="000B15DD">
        <w:rPr>
          <w:rFonts w:ascii="Times New Roman" w:eastAsia="Times New Roman" w:hAnsi="Times New Roman" w:cs="Times New Roman"/>
          <w:sz w:val="28"/>
          <w:szCs w:val="28"/>
          <w:lang w:eastAsia="ru-RU"/>
        </w:rPr>
        <w:t>на поддержку сельскохозяйственного производства выделено 10 270 тыс. рублей. В том числе:</w:t>
      </w:r>
    </w:p>
    <w:p w:rsidR="000B15DD" w:rsidRPr="000B15DD" w:rsidRDefault="000B15DD" w:rsidP="000B15DD">
      <w:pPr>
        <w:spacing w:after="0"/>
        <w:ind w:firstLine="709"/>
        <w:jc w:val="both"/>
        <w:rPr>
          <w:rFonts w:ascii="Times New Roman" w:eastAsia="Times New Roman" w:hAnsi="Times New Roman" w:cs="Times New Roman"/>
          <w:sz w:val="28"/>
          <w:szCs w:val="28"/>
          <w:lang w:eastAsia="ru-RU"/>
        </w:rPr>
      </w:pPr>
      <w:r w:rsidRPr="000B15DD">
        <w:rPr>
          <w:rFonts w:ascii="Times New Roman" w:eastAsia="Times New Roman" w:hAnsi="Times New Roman" w:cs="Times New Roman"/>
          <w:sz w:val="28"/>
          <w:szCs w:val="28"/>
          <w:lang w:eastAsia="ru-RU"/>
        </w:rPr>
        <w:t>- на заготовку резервного страхового фонда с местного бюджета выделено всего 548 тыс. рублей</w:t>
      </w:r>
    </w:p>
    <w:p w:rsidR="000B15DD" w:rsidRPr="000B15DD" w:rsidRDefault="000B15DD" w:rsidP="000B15DD">
      <w:pPr>
        <w:spacing w:after="0"/>
        <w:ind w:firstLine="709"/>
        <w:jc w:val="both"/>
        <w:rPr>
          <w:rFonts w:ascii="Times New Roman" w:eastAsia="Times New Roman" w:hAnsi="Times New Roman" w:cs="Times New Roman"/>
          <w:sz w:val="28"/>
          <w:szCs w:val="28"/>
          <w:lang w:eastAsia="ru-RU"/>
        </w:rPr>
      </w:pPr>
      <w:r w:rsidRPr="000B15DD">
        <w:rPr>
          <w:rFonts w:ascii="Times New Roman" w:eastAsia="Times New Roman" w:hAnsi="Times New Roman" w:cs="Times New Roman"/>
          <w:sz w:val="28"/>
          <w:szCs w:val="28"/>
          <w:lang w:eastAsia="ru-RU"/>
        </w:rPr>
        <w:t>- софинансирование на строительство убойного пункта на базе  СХПК «Самартай» с. Тит Эбя, СХПК «Хахсык» с. Техтюр  - 2000,0 тыс. рублей;</w:t>
      </w:r>
    </w:p>
    <w:p w:rsidR="000B15DD" w:rsidRPr="000B15DD" w:rsidRDefault="000B15DD" w:rsidP="000B15DD">
      <w:pPr>
        <w:spacing w:after="0"/>
        <w:ind w:firstLine="709"/>
        <w:jc w:val="both"/>
        <w:rPr>
          <w:rFonts w:ascii="Times New Roman" w:eastAsia="Times New Roman" w:hAnsi="Times New Roman" w:cs="Times New Roman"/>
          <w:sz w:val="28"/>
          <w:szCs w:val="28"/>
          <w:lang w:eastAsia="ru-RU"/>
        </w:rPr>
      </w:pPr>
      <w:r w:rsidRPr="000B15DD">
        <w:rPr>
          <w:rFonts w:ascii="Times New Roman" w:eastAsia="Times New Roman" w:hAnsi="Times New Roman" w:cs="Times New Roman"/>
          <w:sz w:val="28"/>
          <w:szCs w:val="28"/>
          <w:lang w:eastAsia="ru-RU"/>
        </w:rPr>
        <w:t>- на возмещение части затрат по модернизации оборудования по переработке молока -  300,0 тыс.рублей;</w:t>
      </w:r>
    </w:p>
    <w:p w:rsidR="000B15DD" w:rsidRPr="000B15DD" w:rsidRDefault="000B15DD" w:rsidP="000B15DD">
      <w:pPr>
        <w:spacing w:after="0"/>
        <w:ind w:firstLine="709"/>
        <w:jc w:val="both"/>
        <w:rPr>
          <w:rFonts w:ascii="Times New Roman" w:eastAsia="Times New Roman" w:hAnsi="Times New Roman" w:cs="Times New Roman"/>
          <w:sz w:val="28"/>
          <w:szCs w:val="28"/>
          <w:lang w:eastAsia="ru-RU"/>
        </w:rPr>
      </w:pPr>
      <w:r w:rsidRPr="000B15DD">
        <w:rPr>
          <w:rFonts w:ascii="Times New Roman" w:eastAsia="Times New Roman" w:hAnsi="Times New Roman" w:cs="Times New Roman"/>
          <w:sz w:val="28"/>
          <w:szCs w:val="28"/>
          <w:lang w:eastAsia="ru-RU"/>
        </w:rPr>
        <w:t>- возмещение части затрат на строительство коровников хозяйственным способом свыше 50 скотомест – 1 500 тыс. рублей;</w:t>
      </w:r>
    </w:p>
    <w:p w:rsidR="000B15DD" w:rsidRPr="000B15DD" w:rsidRDefault="000B15DD" w:rsidP="000B15DD">
      <w:pPr>
        <w:spacing w:after="0"/>
        <w:ind w:firstLine="709"/>
        <w:jc w:val="both"/>
        <w:rPr>
          <w:rFonts w:ascii="Times New Roman" w:eastAsia="Times New Roman" w:hAnsi="Times New Roman" w:cs="Times New Roman"/>
          <w:sz w:val="28"/>
          <w:szCs w:val="28"/>
          <w:lang w:eastAsia="ru-RU"/>
        </w:rPr>
      </w:pPr>
      <w:r w:rsidRPr="000B15DD">
        <w:rPr>
          <w:rFonts w:ascii="Times New Roman" w:eastAsia="Times New Roman" w:hAnsi="Times New Roman" w:cs="Times New Roman"/>
          <w:sz w:val="28"/>
          <w:szCs w:val="28"/>
          <w:lang w:eastAsia="ru-RU"/>
        </w:rPr>
        <w:t>- по подпрограмме «Кормопроизводств</w:t>
      </w:r>
      <w:r w:rsidR="0084409A">
        <w:rPr>
          <w:rFonts w:ascii="Times New Roman" w:eastAsia="Times New Roman" w:hAnsi="Times New Roman" w:cs="Times New Roman"/>
          <w:sz w:val="28"/>
          <w:szCs w:val="28"/>
          <w:lang w:eastAsia="ru-RU"/>
        </w:rPr>
        <w:t>о</w:t>
      </w:r>
      <w:r w:rsidRPr="000B15DD">
        <w:rPr>
          <w:rFonts w:ascii="Times New Roman" w:eastAsia="Times New Roman" w:hAnsi="Times New Roman" w:cs="Times New Roman"/>
          <w:sz w:val="28"/>
          <w:szCs w:val="28"/>
          <w:lang w:eastAsia="ru-RU"/>
        </w:rPr>
        <w:t>» (строительство изгородей) – 3 000 тыс. рублей;</w:t>
      </w:r>
    </w:p>
    <w:p w:rsidR="000B15DD" w:rsidRPr="000B15DD" w:rsidRDefault="000B15DD" w:rsidP="000B15DD">
      <w:pPr>
        <w:spacing w:after="0"/>
        <w:ind w:firstLine="709"/>
        <w:jc w:val="both"/>
        <w:rPr>
          <w:rFonts w:ascii="Times New Roman" w:eastAsia="Times New Roman" w:hAnsi="Times New Roman" w:cs="Times New Roman"/>
          <w:sz w:val="28"/>
          <w:szCs w:val="28"/>
          <w:lang w:eastAsia="ru-RU"/>
        </w:rPr>
      </w:pPr>
      <w:r w:rsidRPr="000B15DD">
        <w:rPr>
          <w:rFonts w:ascii="Times New Roman" w:eastAsia="Times New Roman" w:hAnsi="Times New Roman" w:cs="Times New Roman"/>
          <w:sz w:val="28"/>
          <w:szCs w:val="28"/>
          <w:lang w:eastAsia="ru-RU"/>
        </w:rPr>
        <w:t>- возмещение части затрат на искусственное осеменение и кастрации КРС – 500 тыс. рублей;</w:t>
      </w:r>
    </w:p>
    <w:p w:rsidR="000B15DD" w:rsidRDefault="000B15DD" w:rsidP="000B15DD">
      <w:pPr>
        <w:spacing w:after="0"/>
        <w:ind w:firstLine="709"/>
        <w:jc w:val="both"/>
        <w:rPr>
          <w:rFonts w:ascii="Times New Roman" w:eastAsia="Times New Roman" w:hAnsi="Times New Roman" w:cs="Times New Roman"/>
          <w:b/>
          <w:sz w:val="28"/>
          <w:szCs w:val="28"/>
          <w:highlight w:val="yellow"/>
          <w:lang w:eastAsia="ru-RU"/>
        </w:rPr>
      </w:pPr>
      <w:r w:rsidRPr="000B15DD">
        <w:rPr>
          <w:rFonts w:ascii="Times New Roman" w:eastAsia="Times New Roman" w:hAnsi="Times New Roman" w:cs="Times New Roman"/>
          <w:sz w:val="28"/>
          <w:szCs w:val="28"/>
          <w:lang w:eastAsia="ru-RU"/>
        </w:rPr>
        <w:t>- мероприятия по популяризации и поощрения достижений в сельском хозяйстве</w:t>
      </w:r>
      <w:r>
        <w:rPr>
          <w:rFonts w:ascii="Times New Roman" w:eastAsia="Times New Roman" w:hAnsi="Times New Roman" w:cs="Times New Roman"/>
          <w:sz w:val="28"/>
          <w:szCs w:val="28"/>
          <w:lang w:eastAsia="ru-RU"/>
        </w:rPr>
        <w:t xml:space="preserve"> </w:t>
      </w:r>
      <w:r w:rsidRPr="000B15DD">
        <w:rPr>
          <w:rFonts w:ascii="Times New Roman" w:eastAsia="Times New Roman" w:hAnsi="Times New Roman" w:cs="Times New Roman"/>
          <w:sz w:val="28"/>
          <w:szCs w:val="28"/>
          <w:lang w:eastAsia="ru-RU"/>
        </w:rPr>
        <w:t>- 300 тыс. рублей;</w:t>
      </w:r>
    </w:p>
    <w:p w:rsidR="00DD0EFC" w:rsidRPr="00BC1BD0" w:rsidRDefault="00DD0EFC" w:rsidP="00DD0EFC">
      <w:pPr>
        <w:spacing w:after="0"/>
        <w:jc w:val="center"/>
        <w:rPr>
          <w:rFonts w:ascii="Times New Roman" w:eastAsia="Times New Roman" w:hAnsi="Times New Roman" w:cs="Times New Roman"/>
          <w:b/>
          <w:sz w:val="28"/>
          <w:szCs w:val="28"/>
          <w:highlight w:val="yellow"/>
          <w:lang w:eastAsia="ru-RU"/>
        </w:rPr>
      </w:pPr>
      <w:r w:rsidRPr="003C18FF">
        <w:rPr>
          <w:rFonts w:ascii="Times New Roman" w:eastAsia="Times New Roman" w:hAnsi="Times New Roman" w:cs="Times New Roman"/>
          <w:b/>
          <w:sz w:val="28"/>
          <w:szCs w:val="28"/>
          <w:lang w:eastAsia="ru-RU"/>
        </w:rPr>
        <w:t>Развитие инфраструктуры села</w:t>
      </w:r>
    </w:p>
    <w:p w:rsidR="00DD0EFC" w:rsidRPr="00BC1BD0" w:rsidRDefault="00DD0EFC" w:rsidP="00DD0EFC">
      <w:pPr>
        <w:spacing w:after="0"/>
        <w:ind w:firstLine="709"/>
        <w:jc w:val="center"/>
        <w:rPr>
          <w:rFonts w:ascii="Times New Roman" w:eastAsia="Times New Roman" w:hAnsi="Times New Roman" w:cs="Times New Roman"/>
          <w:b/>
          <w:sz w:val="28"/>
          <w:szCs w:val="28"/>
          <w:highlight w:val="yellow"/>
          <w:lang w:eastAsia="ru-RU"/>
        </w:rPr>
      </w:pPr>
    </w:p>
    <w:p w:rsidR="00F70D8B" w:rsidRPr="00F70D8B" w:rsidRDefault="00DD0EFC" w:rsidP="00F70D8B">
      <w:pPr>
        <w:spacing w:after="0"/>
        <w:ind w:firstLine="709"/>
        <w:jc w:val="both"/>
        <w:rPr>
          <w:rFonts w:ascii="Times New Roman" w:eastAsia="Times New Roman" w:hAnsi="Times New Roman" w:cs="Times New Roman"/>
          <w:sz w:val="28"/>
          <w:szCs w:val="28"/>
          <w:lang w:eastAsia="ru-RU"/>
        </w:rPr>
      </w:pPr>
      <w:r w:rsidRPr="00F70D8B">
        <w:rPr>
          <w:rFonts w:ascii="Times New Roman" w:eastAsia="Times New Roman" w:hAnsi="Times New Roman" w:cs="Times New Roman"/>
          <w:sz w:val="28"/>
          <w:szCs w:val="28"/>
          <w:lang w:eastAsia="ru-RU"/>
        </w:rPr>
        <w:t>В 201</w:t>
      </w:r>
      <w:r w:rsidR="003C18FF" w:rsidRPr="00F70D8B">
        <w:rPr>
          <w:rFonts w:ascii="Times New Roman" w:eastAsia="Times New Roman" w:hAnsi="Times New Roman" w:cs="Times New Roman"/>
          <w:sz w:val="28"/>
          <w:szCs w:val="28"/>
          <w:lang w:eastAsia="ru-RU"/>
        </w:rPr>
        <w:t xml:space="preserve">7 </w:t>
      </w:r>
      <w:r w:rsidRPr="00F70D8B">
        <w:rPr>
          <w:rFonts w:ascii="Times New Roman" w:eastAsia="Times New Roman" w:hAnsi="Times New Roman" w:cs="Times New Roman"/>
          <w:sz w:val="28"/>
          <w:szCs w:val="28"/>
          <w:lang w:eastAsia="ru-RU"/>
        </w:rPr>
        <w:t>г. по федеральной целевой программе «Устойчивое развитие сельских территорий на 2014-2017 годы и на период до 2020 года» улусу выделено 2</w:t>
      </w:r>
      <w:r w:rsidR="00F70D8B" w:rsidRPr="00F70D8B">
        <w:rPr>
          <w:rFonts w:ascii="Times New Roman" w:eastAsia="Times New Roman" w:hAnsi="Times New Roman" w:cs="Times New Roman"/>
          <w:sz w:val="28"/>
          <w:szCs w:val="28"/>
          <w:lang w:eastAsia="ru-RU"/>
        </w:rPr>
        <w:t>8</w:t>
      </w:r>
      <w:r w:rsidRPr="00F70D8B">
        <w:rPr>
          <w:rFonts w:ascii="Times New Roman" w:eastAsia="Times New Roman" w:hAnsi="Times New Roman" w:cs="Times New Roman"/>
          <w:sz w:val="28"/>
          <w:szCs w:val="28"/>
          <w:lang w:eastAsia="ru-RU"/>
        </w:rPr>
        <w:t xml:space="preserve"> квот на строительство (приобретения) жилья в сельской местности</w:t>
      </w:r>
      <w:r w:rsidR="00F70D8B" w:rsidRPr="00F70D8B">
        <w:rPr>
          <w:rFonts w:ascii="Times New Roman" w:eastAsia="Times New Roman" w:hAnsi="Times New Roman" w:cs="Times New Roman"/>
          <w:sz w:val="28"/>
          <w:szCs w:val="28"/>
          <w:lang w:eastAsia="ru-RU"/>
        </w:rPr>
        <w:t xml:space="preserve">, из них для молодых семей и специалистов 19 </w:t>
      </w:r>
      <w:r w:rsidR="00F70D8B">
        <w:rPr>
          <w:rFonts w:ascii="Times New Roman" w:eastAsia="Times New Roman" w:hAnsi="Times New Roman" w:cs="Times New Roman"/>
          <w:sz w:val="28"/>
          <w:szCs w:val="28"/>
          <w:lang w:eastAsia="ru-RU"/>
        </w:rPr>
        <w:t>семьям</w:t>
      </w:r>
      <w:r w:rsidR="00F70D8B" w:rsidRPr="00F70D8B">
        <w:rPr>
          <w:rFonts w:ascii="Times New Roman" w:eastAsia="Times New Roman" w:hAnsi="Times New Roman" w:cs="Times New Roman"/>
          <w:sz w:val="28"/>
          <w:szCs w:val="28"/>
          <w:lang w:eastAsia="ru-RU"/>
        </w:rPr>
        <w:t xml:space="preserve"> и граждан</w:t>
      </w:r>
      <w:r w:rsidR="00F70D8B">
        <w:rPr>
          <w:rFonts w:ascii="Times New Roman" w:eastAsia="Times New Roman" w:hAnsi="Times New Roman" w:cs="Times New Roman"/>
          <w:sz w:val="28"/>
          <w:szCs w:val="28"/>
          <w:lang w:eastAsia="ru-RU"/>
        </w:rPr>
        <w:t>ам</w:t>
      </w:r>
      <w:r w:rsidR="00F70D8B" w:rsidRPr="00F70D8B">
        <w:rPr>
          <w:rFonts w:ascii="Times New Roman" w:eastAsia="Times New Roman" w:hAnsi="Times New Roman" w:cs="Times New Roman"/>
          <w:sz w:val="28"/>
          <w:szCs w:val="28"/>
          <w:lang w:eastAsia="ru-RU"/>
        </w:rPr>
        <w:t xml:space="preserve"> проживающи</w:t>
      </w:r>
      <w:r w:rsidR="00F70D8B">
        <w:rPr>
          <w:rFonts w:ascii="Times New Roman" w:eastAsia="Times New Roman" w:hAnsi="Times New Roman" w:cs="Times New Roman"/>
          <w:sz w:val="28"/>
          <w:szCs w:val="28"/>
          <w:lang w:eastAsia="ru-RU"/>
        </w:rPr>
        <w:t>м</w:t>
      </w:r>
      <w:r w:rsidR="00F70D8B" w:rsidRPr="00F70D8B">
        <w:rPr>
          <w:rFonts w:ascii="Times New Roman" w:eastAsia="Times New Roman" w:hAnsi="Times New Roman" w:cs="Times New Roman"/>
          <w:sz w:val="28"/>
          <w:szCs w:val="28"/>
          <w:lang w:eastAsia="ru-RU"/>
        </w:rPr>
        <w:t xml:space="preserve"> в сельской местности 9 </w:t>
      </w:r>
      <w:r w:rsidR="00F70D8B">
        <w:rPr>
          <w:rFonts w:ascii="Times New Roman" w:eastAsia="Times New Roman" w:hAnsi="Times New Roman" w:cs="Times New Roman"/>
          <w:sz w:val="28"/>
          <w:szCs w:val="28"/>
          <w:lang w:eastAsia="ru-RU"/>
        </w:rPr>
        <w:t>семьям</w:t>
      </w:r>
      <w:r w:rsidR="00F70D8B" w:rsidRPr="00F70D8B">
        <w:rPr>
          <w:rFonts w:ascii="Times New Roman" w:eastAsia="Times New Roman" w:hAnsi="Times New Roman" w:cs="Times New Roman"/>
          <w:sz w:val="28"/>
          <w:szCs w:val="28"/>
          <w:lang w:eastAsia="ru-RU"/>
        </w:rPr>
        <w:t xml:space="preserve">. </w:t>
      </w:r>
    </w:p>
    <w:p w:rsidR="00DD0EFC" w:rsidRPr="003C18FF" w:rsidRDefault="00F70D8B" w:rsidP="00F70D8B">
      <w:pPr>
        <w:spacing w:after="0"/>
        <w:ind w:firstLine="709"/>
        <w:jc w:val="both"/>
        <w:rPr>
          <w:rFonts w:ascii="Times New Roman" w:eastAsia="Times New Roman" w:hAnsi="Times New Roman" w:cs="Times New Roman"/>
          <w:sz w:val="28"/>
          <w:szCs w:val="28"/>
          <w:highlight w:val="yellow"/>
          <w:lang w:eastAsia="ru-RU"/>
        </w:rPr>
      </w:pPr>
      <w:r w:rsidRPr="00F70D8B">
        <w:rPr>
          <w:rFonts w:ascii="Times New Roman" w:eastAsia="Times New Roman" w:hAnsi="Times New Roman" w:cs="Times New Roman"/>
          <w:sz w:val="28"/>
          <w:szCs w:val="28"/>
          <w:lang w:eastAsia="ru-RU"/>
        </w:rPr>
        <w:t xml:space="preserve">Настоящий момент построены </w:t>
      </w:r>
      <w:r>
        <w:rPr>
          <w:rFonts w:ascii="Times New Roman" w:eastAsia="Times New Roman" w:hAnsi="Times New Roman" w:cs="Times New Roman"/>
          <w:sz w:val="28"/>
          <w:szCs w:val="28"/>
          <w:lang w:eastAsia="ru-RU"/>
        </w:rPr>
        <w:t xml:space="preserve">и </w:t>
      </w:r>
      <w:r w:rsidRPr="00F70D8B">
        <w:rPr>
          <w:rFonts w:ascii="Times New Roman" w:eastAsia="Times New Roman" w:hAnsi="Times New Roman" w:cs="Times New Roman"/>
          <w:sz w:val="28"/>
          <w:szCs w:val="28"/>
          <w:lang w:eastAsia="ru-RU"/>
        </w:rPr>
        <w:t xml:space="preserve">введено 19 домов, на общую жилую площадь 1375 квадратных метров. </w:t>
      </w:r>
      <w:r w:rsidR="00D91C3C">
        <w:rPr>
          <w:rFonts w:ascii="Times New Roman" w:eastAsia="Times New Roman" w:hAnsi="Times New Roman" w:cs="Times New Roman"/>
          <w:sz w:val="28"/>
          <w:szCs w:val="28"/>
          <w:lang w:eastAsia="ru-RU"/>
        </w:rPr>
        <w:t xml:space="preserve"> </w:t>
      </w:r>
      <w:r w:rsidRPr="00F70D8B">
        <w:rPr>
          <w:rFonts w:ascii="Times New Roman" w:eastAsia="Times New Roman" w:hAnsi="Times New Roman" w:cs="Times New Roman"/>
          <w:sz w:val="28"/>
          <w:szCs w:val="28"/>
          <w:lang w:eastAsia="ru-RU"/>
        </w:rPr>
        <w:t xml:space="preserve">9 домов </w:t>
      </w:r>
      <w:r w:rsidR="00D91C3C">
        <w:rPr>
          <w:rFonts w:ascii="Times New Roman" w:eastAsia="Times New Roman" w:hAnsi="Times New Roman" w:cs="Times New Roman"/>
          <w:sz w:val="28"/>
          <w:szCs w:val="28"/>
          <w:lang w:eastAsia="ru-RU"/>
        </w:rPr>
        <w:t>не достроено</w:t>
      </w:r>
      <w:r w:rsidRPr="00F70D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w:t>
      </w:r>
      <w:r w:rsidRPr="00F70D8B">
        <w:rPr>
          <w:rFonts w:ascii="Times New Roman" w:eastAsia="Times New Roman" w:hAnsi="Times New Roman" w:cs="Times New Roman"/>
          <w:sz w:val="28"/>
          <w:szCs w:val="28"/>
          <w:lang w:eastAsia="ru-RU"/>
        </w:rPr>
        <w:t>связ</w:t>
      </w:r>
      <w:r>
        <w:rPr>
          <w:rFonts w:ascii="Times New Roman" w:eastAsia="Times New Roman" w:hAnsi="Times New Roman" w:cs="Times New Roman"/>
          <w:sz w:val="28"/>
          <w:szCs w:val="28"/>
          <w:lang w:eastAsia="ru-RU"/>
        </w:rPr>
        <w:t>и</w:t>
      </w:r>
      <w:r w:rsidRPr="00F70D8B">
        <w:rPr>
          <w:rFonts w:ascii="Times New Roman" w:eastAsia="Times New Roman" w:hAnsi="Times New Roman" w:cs="Times New Roman"/>
          <w:sz w:val="28"/>
          <w:szCs w:val="28"/>
          <w:lang w:eastAsia="ru-RU"/>
        </w:rPr>
        <w:t xml:space="preserve"> </w:t>
      </w:r>
      <w:r w:rsidR="00D91C3C" w:rsidRPr="00F70D8B">
        <w:rPr>
          <w:rFonts w:ascii="Times New Roman" w:eastAsia="Times New Roman" w:hAnsi="Times New Roman" w:cs="Times New Roman"/>
          <w:sz w:val="28"/>
          <w:szCs w:val="28"/>
          <w:lang w:eastAsia="ru-RU"/>
        </w:rPr>
        <w:t>не добросовест</w:t>
      </w:r>
      <w:r w:rsidR="00D91C3C">
        <w:rPr>
          <w:rFonts w:ascii="Times New Roman" w:eastAsia="Times New Roman" w:hAnsi="Times New Roman" w:cs="Times New Roman"/>
          <w:sz w:val="28"/>
          <w:szCs w:val="28"/>
          <w:lang w:eastAsia="ru-RU"/>
        </w:rPr>
        <w:t xml:space="preserve">ностью </w:t>
      </w:r>
      <w:r w:rsidR="00D91C3C" w:rsidRPr="00F70D8B">
        <w:rPr>
          <w:rFonts w:ascii="Times New Roman" w:eastAsia="Times New Roman" w:hAnsi="Times New Roman" w:cs="Times New Roman"/>
          <w:sz w:val="28"/>
          <w:szCs w:val="28"/>
          <w:lang w:eastAsia="ru-RU"/>
        </w:rPr>
        <w:t xml:space="preserve"> </w:t>
      </w:r>
      <w:r w:rsidRPr="00F70D8B">
        <w:rPr>
          <w:rFonts w:ascii="Times New Roman" w:eastAsia="Times New Roman" w:hAnsi="Times New Roman" w:cs="Times New Roman"/>
          <w:sz w:val="28"/>
          <w:szCs w:val="28"/>
          <w:lang w:eastAsia="ru-RU"/>
        </w:rPr>
        <w:t>подрядчик</w:t>
      </w:r>
      <w:r w:rsidR="00D91C3C">
        <w:rPr>
          <w:rFonts w:ascii="Times New Roman" w:eastAsia="Times New Roman" w:hAnsi="Times New Roman" w:cs="Times New Roman"/>
          <w:sz w:val="28"/>
          <w:szCs w:val="28"/>
          <w:lang w:eastAsia="ru-RU"/>
        </w:rPr>
        <w:t>а</w:t>
      </w:r>
      <w:r w:rsidRPr="00F70D8B">
        <w:rPr>
          <w:rFonts w:ascii="Times New Roman" w:eastAsia="Times New Roman" w:hAnsi="Times New Roman" w:cs="Times New Roman"/>
          <w:sz w:val="28"/>
          <w:szCs w:val="28"/>
          <w:lang w:eastAsia="ru-RU"/>
        </w:rPr>
        <w:t>. Со стороны Администрации МР «Хангаласский улус» введутся работы для завершения этих домов в 2018 году.</w:t>
      </w:r>
      <w:r w:rsidR="00DD0EFC" w:rsidRPr="003C18FF">
        <w:rPr>
          <w:rFonts w:ascii="Times New Roman" w:eastAsia="Times New Roman" w:hAnsi="Times New Roman" w:cs="Times New Roman"/>
          <w:sz w:val="28"/>
          <w:szCs w:val="28"/>
          <w:highlight w:val="yellow"/>
          <w:lang w:eastAsia="ru-RU"/>
        </w:rPr>
        <w:t xml:space="preserve"> </w:t>
      </w:r>
    </w:p>
    <w:p w:rsidR="00096521" w:rsidRDefault="00096521" w:rsidP="00DD0EFC">
      <w:pPr>
        <w:spacing w:after="0"/>
        <w:jc w:val="center"/>
        <w:rPr>
          <w:rFonts w:ascii="Times New Roman" w:eastAsia="Times New Roman" w:hAnsi="Times New Roman" w:cs="Times New Roman"/>
          <w:b/>
          <w:sz w:val="28"/>
          <w:szCs w:val="28"/>
          <w:lang w:eastAsia="ru-RU"/>
        </w:rPr>
      </w:pPr>
    </w:p>
    <w:p w:rsidR="00DD0EFC" w:rsidRDefault="00DD0EFC" w:rsidP="00DD0EFC">
      <w:pPr>
        <w:spacing w:after="0"/>
        <w:jc w:val="center"/>
        <w:rPr>
          <w:rFonts w:ascii="Times New Roman" w:eastAsia="Times New Roman" w:hAnsi="Times New Roman" w:cs="Times New Roman"/>
          <w:b/>
          <w:sz w:val="28"/>
          <w:szCs w:val="28"/>
          <w:lang w:eastAsia="ru-RU"/>
        </w:rPr>
      </w:pPr>
      <w:r w:rsidRPr="00DD0EFC">
        <w:rPr>
          <w:rFonts w:ascii="Times New Roman" w:eastAsia="Times New Roman" w:hAnsi="Times New Roman" w:cs="Times New Roman"/>
          <w:b/>
          <w:sz w:val="28"/>
          <w:szCs w:val="28"/>
          <w:lang w:eastAsia="ru-RU"/>
        </w:rPr>
        <w:t>Транспорт, дорожное хозяйство</w:t>
      </w:r>
    </w:p>
    <w:p w:rsidR="00096521" w:rsidRPr="00DD0EFC" w:rsidRDefault="00096521" w:rsidP="00DD0EFC">
      <w:pPr>
        <w:spacing w:after="0"/>
        <w:jc w:val="center"/>
        <w:rPr>
          <w:rFonts w:ascii="Times New Roman" w:eastAsia="Times New Roman" w:hAnsi="Times New Roman" w:cs="Times New Roman"/>
          <w:b/>
          <w:sz w:val="28"/>
          <w:szCs w:val="28"/>
          <w:lang w:eastAsia="ru-RU"/>
        </w:rPr>
      </w:pPr>
    </w:p>
    <w:p w:rsidR="00BC1BD0" w:rsidRPr="00BC1BD0" w:rsidRDefault="00BC1BD0" w:rsidP="00BC1BD0">
      <w:pPr>
        <w:tabs>
          <w:tab w:val="left" w:pos="709"/>
        </w:tabs>
        <w:spacing w:after="0"/>
        <w:ind w:firstLine="709"/>
        <w:jc w:val="both"/>
        <w:rPr>
          <w:rFonts w:ascii="Times New Roman" w:eastAsia="Times New Roman" w:hAnsi="Times New Roman" w:cs="Times New Roman"/>
          <w:color w:val="000000"/>
          <w:sz w:val="28"/>
          <w:szCs w:val="28"/>
          <w:lang w:eastAsia="ru-RU"/>
        </w:rPr>
      </w:pPr>
      <w:r w:rsidRPr="00BC1BD0">
        <w:rPr>
          <w:rFonts w:ascii="Times New Roman" w:eastAsia="Times New Roman" w:hAnsi="Times New Roman" w:cs="Times New Roman"/>
          <w:color w:val="000000"/>
          <w:sz w:val="28"/>
          <w:szCs w:val="28"/>
          <w:lang w:eastAsia="ru-RU"/>
        </w:rPr>
        <w:t xml:space="preserve">Протяженность автомобильных дорог общего пользования на территории Хангаласского улуса составляет  1 101,7  км, из которых  436,9 км с твердым </w:t>
      </w:r>
      <w:r w:rsidRPr="00BC1BD0">
        <w:rPr>
          <w:rFonts w:ascii="Times New Roman" w:eastAsia="Times New Roman" w:hAnsi="Times New Roman" w:cs="Times New Roman"/>
          <w:color w:val="000000"/>
          <w:sz w:val="28"/>
          <w:szCs w:val="28"/>
          <w:lang w:eastAsia="ru-RU"/>
        </w:rPr>
        <w:lastRenderedPageBreak/>
        <w:t xml:space="preserve">покрытием, в том числе: </w:t>
      </w:r>
      <w:r w:rsidR="00B05227">
        <w:rPr>
          <w:rFonts w:ascii="Times New Roman" w:eastAsia="Times New Roman" w:hAnsi="Times New Roman" w:cs="Times New Roman"/>
          <w:color w:val="000000"/>
          <w:sz w:val="28"/>
          <w:szCs w:val="28"/>
          <w:lang w:eastAsia="ru-RU"/>
        </w:rPr>
        <w:t xml:space="preserve"> </w:t>
      </w:r>
      <w:r w:rsidRPr="00BC1BD0">
        <w:rPr>
          <w:rFonts w:ascii="Times New Roman" w:eastAsia="Times New Roman" w:hAnsi="Times New Roman" w:cs="Times New Roman"/>
          <w:color w:val="000000"/>
          <w:sz w:val="28"/>
          <w:szCs w:val="28"/>
          <w:lang w:eastAsia="ru-RU"/>
        </w:rPr>
        <w:t>федерального</w:t>
      </w:r>
      <w:r w:rsidR="00B05227">
        <w:rPr>
          <w:rFonts w:ascii="Times New Roman" w:eastAsia="Times New Roman" w:hAnsi="Times New Roman" w:cs="Times New Roman"/>
          <w:color w:val="000000"/>
          <w:sz w:val="28"/>
          <w:szCs w:val="28"/>
          <w:lang w:eastAsia="ru-RU"/>
        </w:rPr>
        <w:t xml:space="preserve"> </w:t>
      </w:r>
      <w:r w:rsidRPr="00BC1BD0">
        <w:rPr>
          <w:rFonts w:ascii="Times New Roman" w:eastAsia="Times New Roman" w:hAnsi="Times New Roman" w:cs="Times New Roman"/>
          <w:color w:val="000000"/>
          <w:sz w:val="28"/>
          <w:szCs w:val="28"/>
          <w:lang w:eastAsia="ru-RU"/>
        </w:rPr>
        <w:t>значени</w:t>
      </w:r>
      <w:r w:rsidR="00B05227">
        <w:rPr>
          <w:rFonts w:ascii="Times New Roman" w:eastAsia="Times New Roman" w:hAnsi="Times New Roman" w:cs="Times New Roman"/>
          <w:color w:val="000000"/>
          <w:sz w:val="28"/>
          <w:szCs w:val="28"/>
          <w:lang w:eastAsia="ru-RU"/>
        </w:rPr>
        <w:t xml:space="preserve">я 135,5 км, из них 135,5 с твердым покрытием, </w:t>
      </w:r>
      <w:r w:rsidRPr="00BC1BD0">
        <w:rPr>
          <w:rFonts w:ascii="Times New Roman" w:eastAsia="Times New Roman" w:hAnsi="Times New Roman" w:cs="Times New Roman"/>
          <w:color w:val="000000"/>
          <w:sz w:val="28"/>
          <w:szCs w:val="28"/>
          <w:lang w:eastAsia="ru-RU"/>
        </w:rPr>
        <w:t xml:space="preserve">республиканского значения 317,4 км, из них 148,1 км с </w:t>
      </w:r>
      <w:r w:rsidR="00B05227">
        <w:rPr>
          <w:rFonts w:ascii="Times New Roman" w:eastAsia="Times New Roman" w:hAnsi="Times New Roman" w:cs="Times New Roman"/>
          <w:color w:val="000000"/>
          <w:sz w:val="28"/>
          <w:szCs w:val="28"/>
          <w:lang w:eastAsia="ru-RU"/>
        </w:rPr>
        <w:t xml:space="preserve"> твердым покрытием, </w:t>
      </w:r>
      <w:r w:rsidRPr="00BC1BD0">
        <w:rPr>
          <w:rFonts w:ascii="Times New Roman" w:eastAsia="Times New Roman" w:hAnsi="Times New Roman" w:cs="Times New Roman"/>
          <w:color w:val="000000"/>
          <w:sz w:val="28"/>
          <w:szCs w:val="28"/>
          <w:lang w:eastAsia="ru-RU"/>
        </w:rPr>
        <w:t>местного значения 648,8  км, из них 153,3 км с твердым покрытием.</w:t>
      </w:r>
    </w:p>
    <w:p w:rsidR="00BC1BD0" w:rsidRPr="00BC1BD0" w:rsidRDefault="00BC1BD0" w:rsidP="00BC1BD0">
      <w:pPr>
        <w:tabs>
          <w:tab w:val="left" w:pos="709"/>
        </w:tabs>
        <w:spacing w:after="0"/>
        <w:ind w:firstLine="709"/>
        <w:jc w:val="both"/>
        <w:rPr>
          <w:rFonts w:ascii="Times New Roman" w:eastAsia="Times New Roman" w:hAnsi="Times New Roman" w:cs="Times New Roman"/>
          <w:color w:val="000000"/>
          <w:sz w:val="28"/>
          <w:szCs w:val="28"/>
          <w:lang w:eastAsia="ru-RU"/>
        </w:rPr>
      </w:pPr>
      <w:r w:rsidRPr="00BC1BD0">
        <w:rPr>
          <w:rFonts w:ascii="Times New Roman" w:eastAsia="Times New Roman" w:hAnsi="Times New Roman" w:cs="Times New Roman"/>
          <w:color w:val="000000"/>
          <w:sz w:val="28"/>
          <w:szCs w:val="28"/>
          <w:lang w:eastAsia="ru-RU"/>
        </w:rPr>
        <w:t>По территории улуса федеральная автодорога А360 «Лена» проходит через</w:t>
      </w:r>
      <w:r w:rsidR="00B05227">
        <w:rPr>
          <w:rFonts w:ascii="Times New Roman" w:eastAsia="Times New Roman" w:hAnsi="Times New Roman" w:cs="Times New Roman"/>
          <w:color w:val="000000"/>
          <w:sz w:val="28"/>
          <w:szCs w:val="28"/>
          <w:lang w:eastAsia="ru-RU"/>
        </w:rPr>
        <w:t xml:space="preserve"> территории муниципальных образований «Качикатский наслег», «Жемконский 2-й наслег» и «Жемконский 1-й наслег»</w:t>
      </w:r>
      <w:r w:rsidRPr="00BC1BD0">
        <w:rPr>
          <w:rFonts w:ascii="Times New Roman" w:eastAsia="Times New Roman" w:hAnsi="Times New Roman" w:cs="Times New Roman"/>
          <w:color w:val="000000"/>
          <w:sz w:val="28"/>
          <w:szCs w:val="28"/>
          <w:lang w:eastAsia="ru-RU"/>
        </w:rPr>
        <w:t>.</w:t>
      </w:r>
    </w:p>
    <w:p w:rsidR="002423A6" w:rsidRDefault="00BC1BD0" w:rsidP="002423A6">
      <w:pPr>
        <w:tabs>
          <w:tab w:val="left" w:pos="709"/>
        </w:tabs>
        <w:spacing w:after="0"/>
        <w:ind w:firstLine="709"/>
        <w:jc w:val="both"/>
        <w:rPr>
          <w:rFonts w:ascii="Times New Roman" w:eastAsia="Times New Roman" w:hAnsi="Times New Roman" w:cs="Times New Roman"/>
          <w:sz w:val="28"/>
          <w:szCs w:val="28"/>
          <w:lang w:eastAsia="ru-RU"/>
        </w:rPr>
      </w:pPr>
      <w:r w:rsidRPr="00BC1BD0">
        <w:rPr>
          <w:rFonts w:ascii="Times New Roman" w:eastAsia="Times New Roman" w:hAnsi="Times New Roman" w:cs="Times New Roman"/>
          <w:color w:val="000000"/>
          <w:sz w:val="28"/>
          <w:szCs w:val="28"/>
          <w:lang w:eastAsia="ru-RU"/>
        </w:rPr>
        <w:t xml:space="preserve">Республиканская автодорога </w:t>
      </w:r>
      <w:r w:rsidR="00B05227">
        <w:rPr>
          <w:rFonts w:ascii="Times New Roman" w:eastAsia="Times New Roman" w:hAnsi="Times New Roman" w:cs="Times New Roman"/>
          <w:color w:val="000000"/>
          <w:sz w:val="28"/>
          <w:szCs w:val="28"/>
          <w:lang w:eastAsia="ru-RU"/>
        </w:rPr>
        <w:t xml:space="preserve">«Умнас» </w:t>
      </w:r>
      <w:r w:rsidRPr="00BC1BD0">
        <w:rPr>
          <w:rFonts w:ascii="Times New Roman" w:eastAsia="Times New Roman" w:hAnsi="Times New Roman" w:cs="Times New Roman"/>
          <w:color w:val="000000"/>
          <w:sz w:val="28"/>
          <w:szCs w:val="28"/>
          <w:lang w:eastAsia="ru-RU"/>
        </w:rPr>
        <w:t>проходит через</w:t>
      </w:r>
      <w:r w:rsidR="00B05227">
        <w:rPr>
          <w:rFonts w:ascii="Times New Roman" w:eastAsia="Times New Roman" w:hAnsi="Times New Roman" w:cs="Times New Roman"/>
          <w:color w:val="000000"/>
          <w:sz w:val="28"/>
          <w:szCs w:val="28"/>
          <w:lang w:eastAsia="ru-RU"/>
        </w:rPr>
        <w:t xml:space="preserve"> территории муниципальных образований «Техтюрский наслег»</w:t>
      </w:r>
      <w:r w:rsidRPr="00BC1BD0">
        <w:rPr>
          <w:rFonts w:ascii="Times New Roman" w:eastAsia="Times New Roman" w:hAnsi="Times New Roman" w:cs="Times New Roman"/>
          <w:color w:val="000000"/>
          <w:sz w:val="28"/>
          <w:szCs w:val="28"/>
          <w:lang w:eastAsia="ru-RU"/>
        </w:rPr>
        <w:t xml:space="preserve">, </w:t>
      </w:r>
      <w:r w:rsidR="00B05227">
        <w:rPr>
          <w:rFonts w:ascii="Times New Roman" w:eastAsia="Times New Roman" w:hAnsi="Times New Roman" w:cs="Times New Roman"/>
          <w:color w:val="000000"/>
          <w:sz w:val="28"/>
          <w:szCs w:val="28"/>
          <w:lang w:eastAsia="ru-RU"/>
        </w:rPr>
        <w:t>«Октемский наслег»</w:t>
      </w:r>
      <w:r w:rsidRPr="00BC1BD0">
        <w:rPr>
          <w:rFonts w:ascii="Times New Roman" w:eastAsia="Times New Roman" w:hAnsi="Times New Roman" w:cs="Times New Roman"/>
          <w:color w:val="000000"/>
          <w:sz w:val="28"/>
          <w:szCs w:val="28"/>
          <w:lang w:eastAsia="ru-RU"/>
        </w:rPr>
        <w:t xml:space="preserve">, </w:t>
      </w:r>
      <w:r w:rsidR="00B05227">
        <w:rPr>
          <w:rFonts w:ascii="Times New Roman" w:eastAsia="Times New Roman" w:hAnsi="Times New Roman" w:cs="Times New Roman"/>
          <w:color w:val="000000"/>
          <w:sz w:val="28"/>
          <w:szCs w:val="28"/>
          <w:lang w:eastAsia="ru-RU"/>
        </w:rPr>
        <w:t>«Жерский наслег»</w:t>
      </w:r>
      <w:r w:rsidRPr="00BC1BD0">
        <w:rPr>
          <w:rFonts w:ascii="Times New Roman" w:eastAsia="Times New Roman" w:hAnsi="Times New Roman" w:cs="Times New Roman"/>
          <w:color w:val="000000"/>
          <w:sz w:val="28"/>
          <w:szCs w:val="28"/>
          <w:lang w:eastAsia="ru-RU"/>
        </w:rPr>
        <w:t xml:space="preserve">, </w:t>
      </w:r>
      <w:r w:rsidR="00B05227">
        <w:rPr>
          <w:rFonts w:ascii="Times New Roman" w:eastAsia="Times New Roman" w:hAnsi="Times New Roman" w:cs="Times New Roman"/>
          <w:color w:val="000000"/>
          <w:sz w:val="28"/>
          <w:szCs w:val="28"/>
          <w:lang w:eastAsia="ru-RU"/>
        </w:rPr>
        <w:t>«Немюгинский наслег»</w:t>
      </w:r>
      <w:r w:rsidRPr="00BC1BD0">
        <w:rPr>
          <w:rFonts w:ascii="Times New Roman" w:eastAsia="Times New Roman" w:hAnsi="Times New Roman" w:cs="Times New Roman"/>
          <w:color w:val="000000"/>
          <w:sz w:val="28"/>
          <w:szCs w:val="28"/>
          <w:lang w:eastAsia="ru-RU"/>
        </w:rPr>
        <w:t xml:space="preserve">, г.Покровск, п.Мохсоголлох, </w:t>
      </w:r>
      <w:r w:rsidR="00B05227">
        <w:rPr>
          <w:rFonts w:ascii="Times New Roman" w:eastAsia="Times New Roman" w:hAnsi="Times New Roman" w:cs="Times New Roman"/>
          <w:color w:val="000000"/>
          <w:sz w:val="28"/>
          <w:szCs w:val="28"/>
          <w:lang w:eastAsia="ru-RU"/>
        </w:rPr>
        <w:t>«Бестяхский наслег»</w:t>
      </w:r>
      <w:r w:rsidRPr="00BC1BD0">
        <w:rPr>
          <w:rFonts w:ascii="Times New Roman" w:eastAsia="Times New Roman" w:hAnsi="Times New Roman" w:cs="Times New Roman"/>
          <w:color w:val="000000"/>
          <w:sz w:val="28"/>
          <w:szCs w:val="28"/>
          <w:lang w:eastAsia="ru-RU"/>
        </w:rPr>
        <w:t xml:space="preserve">, </w:t>
      </w:r>
      <w:r w:rsidR="00B05227">
        <w:rPr>
          <w:rFonts w:ascii="Times New Roman" w:eastAsia="Times New Roman" w:hAnsi="Times New Roman" w:cs="Times New Roman"/>
          <w:color w:val="000000"/>
          <w:sz w:val="28"/>
          <w:szCs w:val="28"/>
          <w:lang w:eastAsia="ru-RU"/>
        </w:rPr>
        <w:t>«Мальжегарский 1 – й наслег»</w:t>
      </w:r>
      <w:r w:rsidRPr="00BC1BD0">
        <w:rPr>
          <w:rFonts w:ascii="Times New Roman" w:eastAsia="Times New Roman" w:hAnsi="Times New Roman" w:cs="Times New Roman"/>
          <w:color w:val="000000"/>
          <w:sz w:val="28"/>
          <w:szCs w:val="28"/>
          <w:lang w:eastAsia="ru-RU"/>
        </w:rPr>
        <w:t xml:space="preserve">, </w:t>
      </w:r>
      <w:r w:rsidR="00B05227" w:rsidRPr="00B05227">
        <w:rPr>
          <w:rFonts w:ascii="Times New Roman" w:eastAsia="Times New Roman" w:hAnsi="Times New Roman" w:cs="Times New Roman"/>
          <w:color w:val="000000"/>
          <w:sz w:val="28"/>
          <w:szCs w:val="28"/>
          <w:lang w:eastAsia="ru-RU"/>
        </w:rPr>
        <w:t xml:space="preserve">«Мальжегарский </w:t>
      </w:r>
      <w:r w:rsidR="00B05227">
        <w:rPr>
          <w:rFonts w:ascii="Times New Roman" w:eastAsia="Times New Roman" w:hAnsi="Times New Roman" w:cs="Times New Roman"/>
          <w:color w:val="000000"/>
          <w:sz w:val="28"/>
          <w:szCs w:val="28"/>
          <w:lang w:eastAsia="ru-RU"/>
        </w:rPr>
        <w:t>2</w:t>
      </w:r>
      <w:r w:rsidR="00B05227" w:rsidRPr="00B05227">
        <w:rPr>
          <w:rFonts w:ascii="Times New Roman" w:eastAsia="Times New Roman" w:hAnsi="Times New Roman" w:cs="Times New Roman"/>
          <w:color w:val="000000"/>
          <w:sz w:val="28"/>
          <w:szCs w:val="28"/>
          <w:lang w:eastAsia="ru-RU"/>
        </w:rPr>
        <w:t xml:space="preserve"> – й наслег»</w:t>
      </w:r>
      <w:r w:rsidRPr="00BC1BD0">
        <w:rPr>
          <w:rFonts w:ascii="Times New Roman" w:eastAsia="Times New Roman" w:hAnsi="Times New Roman" w:cs="Times New Roman"/>
          <w:color w:val="000000"/>
          <w:sz w:val="28"/>
          <w:szCs w:val="28"/>
          <w:lang w:eastAsia="ru-RU"/>
        </w:rPr>
        <w:t xml:space="preserve">, </w:t>
      </w:r>
      <w:r w:rsidR="00B05227">
        <w:rPr>
          <w:rFonts w:ascii="Times New Roman" w:eastAsia="Times New Roman" w:hAnsi="Times New Roman" w:cs="Times New Roman"/>
          <w:color w:val="000000"/>
          <w:sz w:val="28"/>
          <w:szCs w:val="28"/>
          <w:lang w:eastAsia="ru-RU"/>
        </w:rPr>
        <w:t>«Тит –Арынский наслег»</w:t>
      </w:r>
      <w:r w:rsidRPr="00BC1BD0">
        <w:rPr>
          <w:rFonts w:ascii="Times New Roman" w:eastAsia="Times New Roman" w:hAnsi="Times New Roman" w:cs="Times New Roman"/>
          <w:color w:val="000000"/>
          <w:sz w:val="28"/>
          <w:szCs w:val="28"/>
          <w:lang w:eastAsia="ru-RU"/>
        </w:rPr>
        <w:t>.</w:t>
      </w:r>
      <w:r w:rsidR="002423A6" w:rsidRPr="002423A6">
        <w:rPr>
          <w:rFonts w:ascii="Times New Roman" w:eastAsia="Times New Roman" w:hAnsi="Times New Roman" w:cs="Times New Roman"/>
          <w:sz w:val="28"/>
          <w:szCs w:val="28"/>
          <w:lang w:eastAsia="ru-RU"/>
        </w:rPr>
        <w:t xml:space="preserve"> </w:t>
      </w:r>
    </w:p>
    <w:p w:rsidR="002423A6" w:rsidRPr="00DD0EFC" w:rsidRDefault="002423A6" w:rsidP="002423A6">
      <w:pPr>
        <w:tabs>
          <w:tab w:val="left" w:pos="709"/>
        </w:tabs>
        <w:spacing w:after="0"/>
        <w:ind w:firstLine="709"/>
        <w:jc w:val="both"/>
        <w:rPr>
          <w:rFonts w:ascii="Times New Roman" w:eastAsia="Times New Roman" w:hAnsi="Times New Roman" w:cs="Times New Roman"/>
          <w:sz w:val="28"/>
          <w:szCs w:val="28"/>
          <w:lang w:eastAsia="ru-RU"/>
        </w:rPr>
      </w:pPr>
      <w:r w:rsidRPr="00DD0EFC">
        <w:rPr>
          <w:rFonts w:ascii="Times New Roman" w:eastAsia="Times New Roman" w:hAnsi="Times New Roman" w:cs="Times New Roman"/>
          <w:sz w:val="28"/>
          <w:szCs w:val="28"/>
          <w:lang w:eastAsia="ru-RU"/>
        </w:rPr>
        <w:t xml:space="preserve">Обслуживание дорог в улусе производится </w:t>
      </w:r>
      <w:r w:rsidR="0084409A">
        <w:rPr>
          <w:rFonts w:ascii="Times New Roman" w:eastAsia="Times New Roman" w:hAnsi="Times New Roman" w:cs="Times New Roman"/>
          <w:sz w:val="28"/>
          <w:szCs w:val="28"/>
          <w:lang w:eastAsia="ru-RU"/>
        </w:rPr>
        <w:t xml:space="preserve">Хангаласским </w:t>
      </w:r>
      <w:r w:rsidRPr="00DD0EFC">
        <w:rPr>
          <w:rFonts w:ascii="Times New Roman" w:eastAsia="Times New Roman" w:hAnsi="Times New Roman" w:cs="Times New Roman"/>
          <w:sz w:val="28"/>
          <w:szCs w:val="28"/>
          <w:lang w:eastAsia="ru-RU"/>
        </w:rPr>
        <w:t xml:space="preserve">филиалом ОАО «Вилюйавтодор», ООО «Труд», ИП Кононов Р.Д. и прочие. </w:t>
      </w:r>
    </w:p>
    <w:p w:rsidR="00BC1BD0" w:rsidRDefault="00BC1BD0" w:rsidP="00BC1BD0">
      <w:pPr>
        <w:tabs>
          <w:tab w:val="left" w:pos="709"/>
        </w:tabs>
        <w:spacing w:after="0"/>
        <w:ind w:firstLine="709"/>
        <w:jc w:val="both"/>
        <w:rPr>
          <w:rFonts w:ascii="Times New Roman" w:eastAsia="Times New Roman" w:hAnsi="Times New Roman" w:cs="Times New Roman"/>
          <w:color w:val="000000"/>
          <w:sz w:val="28"/>
          <w:szCs w:val="28"/>
          <w:lang w:eastAsia="ru-RU"/>
        </w:rPr>
      </w:pPr>
      <w:r w:rsidRPr="00BC1BD0">
        <w:rPr>
          <w:rFonts w:ascii="Times New Roman" w:eastAsia="Times New Roman" w:hAnsi="Times New Roman" w:cs="Times New Roman"/>
          <w:color w:val="000000"/>
          <w:sz w:val="28"/>
          <w:szCs w:val="28"/>
          <w:lang w:eastAsia="ru-RU"/>
        </w:rPr>
        <w:t xml:space="preserve">Нет автомобильных дорог </w:t>
      </w:r>
      <w:r w:rsidR="00B05227">
        <w:rPr>
          <w:rFonts w:ascii="Times New Roman" w:eastAsia="Times New Roman" w:hAnsi="Times New Roman" w:cs="Times New Roman"/>
          <w:color w:val="000000"/>
          <w:sz w:val="28"/>
          <w:szCs w:val="28"/>
          <w:lang w:eastAsia="ru-RU"/>
        </w:rPr>
        <w:t xml:space="preserve">круглогодичного использования с населенными пунктами </w:t>
      </w:r>
      <w:r w:rsidRPr="00BC1BD0">
        <w:rPr>
          <w:rFonts w:ascii="Times New Roman" w:eastAsia="Times New Roman" w:hAnsi="Times New Roman" w:cs="Times New Roman"/>
          <w:color w:val="000000"/>
          <w:sz w:val="28"/>
          <w:szCs w:val="28"/>
          <w:lang w:eastAsia="ru-RU"/>
        </w:rPr>
        <w:t xml:space="preserve"> с.Тумул, с.Синск, с.Едяй, с.Кытыл-Дюра, с .Исить. </w:t>
      </w:r>
      <w:r w:rsidR="00B05227">
        <w:rPr>
          <w:rFonts w:ascii="Times New Roman" w:eastAsia="Times New Roman" w:hAnsi="Times New Roman" w:cs="Times New Roman"/>
          <w:color w:val="000000"/>
          <w:sz w:val="28"/>
          <w:szCs w:val="28"/>
          <w:lang w:eastAsia="ru-RU"/>
        </w:rPr>
        <w:t>В летний период с данными населенными пунктами поддерживается связь только водным транспортом через реку Лена.</w:t>
      </w:r>
    </w:p>
    <w:p w:rsidR="002423A6" w:rsidRPr="00BC1BD0" w:rsidRDefault="002423A6" w:rsidP="00BC1BD0">
      <w:pPr>
        <w:tabs>
          <w:tab w:val="left" w:pos="709"/>
        </w:tabs>
        <w:spacing w:after="0"/>
        <w:ind w:firstLine="709"/>
        <w:jc w:val="both"/>
        <w:rPr>
          <w:rFonts w:ascii="Times New Roman" w:eastAsia="Times New Roman" w:hAnsi="Times New Roman" w:cs="Times New Roman"/>
          <w:color w:val="000000"/>
          <w:sz w:val="28"/>
          <w:szCs w:val="28"/>
          <w:lang w:eastAsia="ru-RU"/>
        </w:rPr>
      </w:pPr>
      <w:r w:rsidRPr="002423A6">
        <w:rPr>
          <w:rFonts w:ascii="Times New Roman" w:eastAsia="Times New Roman" w:hAnsi="Times New Roman" w:cs="Times New Roman"/>
          <w:color w:val="000000"/>
          <w:sz w:val="28"/>
          <w:szCs w:val="28"/>
          <w:lang w:eastAsia="ru-RU"/>
        </w:rPr>
        <w:t xml:space="preserve">Пассажироперевозки водным транспортом осуществляются ООО «Пассажирское Райуправление» по маршруту Якутск-Покровск-Исить-Якутск на пассажирском водометном катере КС-162 </w:t>
      </w:r>
      <w:r>
        <w:rPr>
          <w:rFonts w:ascii="Times New Roman" w:eastAsia="Times New Roman" w:hAnsi="Times New Roman" w:cs="Times New Roman"/>
          <w:color w:val="000000"/>
          <w:sz w:val="28"/>
          <w:szCs w:val="28"/>
          <w:lang w:eastAsia="ru-RU"/>
        </w:rPr>
        <w:t xml:space="preserve">в 2017 году перевезено – </w:t>
      </w:r>
      <w:r w:rsidR="00B963B7">
        <w:rPr>
          <w:rFonts w:ascii="Times New Roman" w:eastAsia="Times New Roman" w:hAnsi="Times New Roman" w:cs="Times New Roman"/>
          <w:color w:val="000000"/>
          <w:sz w:val="28"/>
          <w:szCs w:val="28"/>
          <w:lang w:eastAsia="ru-RU"/>
        </w:rPr>
        <w:t>712</w:t>
      </w:r>
      <w:r>
        <w:rPr>
          <w:rFonts w:ascii="Times New Roman" w:eastAsia="Times New Roman" w:hAnsi="Times New Roman" w:cs="Times New Roman"/>
          <w:color w:val="000000"/>
          <w:sz w:val="28"/>
          <w:szCs w:val="28"/>
          <w:lang w:eastAsia="ru-RU"/>
        </w:rPr>
        <w:t xml:space="preserve"> пассажиров </w:t>
      </w:r>
      <w:r w:rsidRPr="002423A6">
        <w:rPr>
          <w:rFonts w:ascii="Times New Roman" w:eastAsia="Times New Roman" w:hAnsi="Times New Roman" w:cs="Times New Roman"/>
          <w:i/>
          <w:color w:val="000000"/>
          <w:sz w:val="28"/>
          <w:szCs w:val="28"/>
          <w:lang w:eastAsia="ru-RU"/>
        </w:rPr>
        <w:t>(в 2016 г - 450 пассажиров)</w:t>
      </w:r>
      <w:r>
        <w:rPr>
          <w:rFonts w:ascii="Times New Roman" w:eastAsia="Times New Roman" w:hAnsi="Times New Roman" w:cs="Times New Roman"/>
          <w:color w:val="000000"/>
          <w:sz w:val="28"/>
          <w:szCs w:val="28"/>
          <w:lang w:eastAsia="ru-RU"/>
        </w:rPr>
        <w:t>.</w:t>
      </w:r>
    </w:p>
    <w:p w:rsidR="00BC1BD0" w:rsidRPr="00BC1BD0" w:rsidRDefault="00B05227" w:rsidP="00BC1BD0">
      <w:pPr>
        <w:tabs>
          <w:tab w:val="left" w:pos="709"/>
        </w:tabs>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 </w:t>
      </w:r>
      <w:r w:rsidRPr="00B05227">
        <w:rPr>
          <w:rFonts w:ascii="Times New Roman" w:eastAsia="Times New Roman" w:hAnsi="Times New Roman" w:cs="Times New Roman"/>
          <w:color w:val="000000"/>
          <w:sz w:val="28"/>
          <w:szCs w:val="28"/>
          <w:lang w:eastAsia="ru-RU"/>
        </w:rPr>
        <w:t>территории муниципальных образований «Качикатский наслег», «Жемконский 2-й наслег» и «Жемконский 1-й наслег»</w:t>
      </w:r>
      <w:r>
        <w:rPr>
          <w:rFonts w:ascii="Times New Roman" w:eastAsia="Times New Roman" w:hAnsi="Times New Roman" w:cs="Times New Roman"/>
          <w:color w:val="000000"/>
          <w:sz w:val="28"/>
          <w:szCs w:val="28"/>
          <w:lang w:eastAsia="ru-RU"/>
        </w:rPr>
        <w:t xml:space="preserve"> </w:t>
      </w:r>
      <w:r w:rsidRPr="00BC1BD0">
        <w:rPr>
          <w:rFonts w:ascii="Times New Roman" w:eastAsia="Times New Roman" w:hAnsi="Times New Roman" w:cs="Times New Roman"/>
          <w:color w:val="000000"/>
          <w:sz w:val="28"/>
          <w:szCs w:val="28"/>
          <w:lang w:eastAsia="ru-RU"/>
        </w:rPr>
        <w:t>проход</w:t>
      </w:r>
      <w:r>
        <w:rPr>
          <w:rFonts w:ascii="Times New Roman" w:eastAsia="Times New Roman" w:hAnsi="Times New Roman" w:cs="Times New Roman"/>
          <w:color w:val="000000"/>
          <w:sz w:val="28"/>
          <w:szCs w:val="28"/>
          <w:lang w:eastAsia="ru-RU"/>
        </w:rPr>
        <w:t>я</w:t>
      </w:r>
      <w:r w:rsidRPr="00BC1BD0">
        <w:rPr>
          <w:rFonts w:ascii="Times New Roman" w:eastAsia="Times New Roman" w:hAnsi="Times New Roman" w:cs="Times New Roman"/>
          <w:color w:val="000000"/>
          <w:sz w:val="28"/>
          <w:szCs w:val="28"/>
          <w:lang w:eastAsia="ru-RU"/>
        </w:rPr>
        <w:t xml:space="preserve">т </w:t>
      </w:r>
      <w:r>
        <w:rPr>
          <w:rFonts w:ascii="Times New Roman" w:eastAsia="Times New Roman" w:hAnsi="Times New Roman" w:cs="Times New Roman"/>
          <w:color w:val="000000"/>
          <w:sz w:val="28"/>
          <w:szCs w:val="28"/>
          <w:lang w:eastAsia="ru-RU"/>
        </w:rPr>
        <w:t>ж</w:t>
      </w:r>
      <w:r w:rsidR="00BC1BD0" w:rsidRPr="00BC1BD0">
        <w:rPr>
          <w:rFonts w:ascii="Times New Roman" w:eastAsia="Times New Roman" w:hAnsi="Times New Roman" w:cs="Times New Roman"/>
          <w:color w:val="000000"/>
          <w:sz w:val="28"/>
          <w:szCs w:val="28"/>
          <w:lang w:eastAsia="ru-RU"/>
        </w:rPr>
        <w:t>елезнодоро</w:t>
      </w:r>
      <w:r>
        <w:rPr>
          <w:rFonts w:ascii="Times New Roman" w:eastAsia="Times New Roman" w:hAnsi="Times New Roman" w:cs="Times New Roman"/>
          <w:color w:val="000000"/>
          <w:sz w:val="28"/>
          <w:szCs w:val="28"/>
          <w:lang w:eastAsia="ru-RU"/>
        </w:rPr>
        <w:t>ж</w:t>
      </w:r>
      <w:r w:rsidR="00BC1BD0" w:rsidRPr="00BC1BD0">
        <w:rPr>
          <w:rFonts w:ascii="Times New Roman" w:eastAsia="Times New Roman" w:hAnsi="Times New Roman" w:cs="Times New Roman"/>
          <w:color w:val="000000"/>
          <w:sz w:val="28"/>
          <w:szCs w:val="28"/>
          <w:lang w:eastAsia="ru-RU"/>
        </w:rPr>
        <w:t>ные пути</w:t>
      </w:r>
      <w:r>
        <w:rPr>
          <w:rFonts w:ascii="Times New Roman" w:eastAsia="Times New Roman" w:hAnsi="Times New Roman" w:cs="Times New Roman"/>
          <w:color w:val="000000"/>
          <w:sz w:val="28"/>
          <w:szCs w:val="28"/>
          <w:lang w:eastAsia="ru-RU"/>
        </w:rPr>
        <w:t xml:space="preserve">, которые проходят стадию </w:t>
      </w:r>
      <w:r w:rsidR="009021F4">
        <w:rPr>
          <w:rFonts w:ascii="Times New Roman" w:eastAsia="Times New Roman" w:hAnsi="Times New Roman" w:cs="Times New Roman"/>
          <w:color w:val="000000"/>
          <w:sz w:val="28"/>
          <w:szCs w:val="28"/>
          <w:lang w:eastAsia="ru-RU"/>
        </w:rPr>
        <w:t>предпусковых испытаний</w:t>
      </w:r>
      <w:r>
        <w:rPr>
          <w:rFonts w:ascii="Times New Roman" w:eastAsia="Times New Roman" w:hAnsi="Times New Roman" w:cs="Times New Roman"/>
          <w:color w:val="000000"/>
          <w:sz w:val="28"/>
          <w:szCs w:val="28"/>
          <w:lang w:eastAsia="ru-RU"/>
        </w:rPr>
        <w:t>.</w:t>
      </w:r>
      <w:r w:rsidR="00BC1BD0" w:rsidRPr="00BC1BD0">
        <w:rPr>
          <w:rFonts w:ascii="Times New Roman" w:eastAsia="Times New Roman" w:hAnsi="Times New Roman" w:cs="Times New Roman"/>
          <w:color w:val="000000"/>
          <w:sz w:val="28"/>
          <w:szCs w:val="28"/>
          <w:lang w:eastAsia="ru-RU"/>
        </w:rPr>
        <w:t xml:space="preserve"> </w:t>
      </w:r>
    </w:p>
    <w:p w:rsidR="00BC1BD0" w:rsidRPr="00BC1BD0" w:rsidRDefault="009021F4" w:rsidP="00BC1BD0">
      <w:pPr>
        <w:tabs>
          <w:tab w:val="left" w:pos="709"/>
        </w:tabs>
        <w:spacing w:after="0"/>
        <w:ind w:firstLine="709"/>
        <w:jc w:val="both"/>
        <w:rPr>
          <w:rFonts w:ascii="Times New Roman" w:eastAsia="Times New Roman" w:hAnsi="Times New Roman" w:cs="Times New Roman"/>
          <w:color w:val="000000"/>
          <w:sz w:val="28"/>
          <w:szCs w:val="28"/>
          <w:lang w:eastAsia="ru-RU"/>
        </w:rPr>
      </w:pPr>
      <w:r w:rsidRPr="009021F4">
        <w:rPr>
          <w:rFonts w:ascii="Times New Roman" w:eastAsia="Times New Roman" w:hAnsi="Times New Roman" w:cs="Times New Roman"/>
          <w:color w:val="000000"/>
          <w:sz w:val="28"/>
          <w:szCs w:val="28"/>
          <w:lang w:eastAsia="ru-RU"/>
        </w:rPr>
        <w:t>Автопассажирскими перевозками по улусу занимаются МУ «Пассажирское автотранспортное пр</w:t>
      </w:r>
      <w:r w:rsidR="002423A6">
        <w:rPr>
          <w:rFonts w:ascii="Times New Roman" w:eastAsia="Times New Roman" w:hAnsi="Times New Roman" w:cs="Times New Roman"/>
          <w:color w:val="000000"/>
          <w:sz w:val="28"/>
          <w:szCs w:val="28"/>
          <w:lang w:eastAsia="ru-RU"/>
        </w:rPr>
        <w:t xml:space="preserve">едприятие» и ИП «Игнатьев Э.И.». </w:t>
      </w:r>
      <w:r w:rsidR="00B05227">
        <w:rPr>
          <w:rFonts w:ascii="Times New Roman" w:eastAsia="Times New Roman" w:hAnsi="Times New Roman" w:cs="Times New Roman"/>
          <w:color w:val="000000"/>
          <w:sz w:val="28"/>
          <w:szCs w:val="28"/>
          <w:lang w:eastAsia="ru-RU"/>
        </w:rPr>
        <w:t>В 2017 году был закрыт а</w:t>
      </w:r>
      <w:r w:rsidR="00BC1BD0" w:rsidRPr="00BC1BD0">
        <w:rPr>
          <w:rFonts w:ascii="Times New Roman" w:eastAsia="Times New Roman" w:hAnsi="Times New Roman" w:cs="Times New Roman"/>
          <w:color w:val="000000"/>
          <w:sz w:val="28"/>
          <w:szCs w:val="28"/>
          <w:lang w:eastAsia="ru-RU"/>
        </w:rPr>
        <w:t>втовокзал в г.Покровск, в связи с аварийным состоянием.</w:t>
      </w:r>
    </w:p>
    <w:p w:rsidR="00DD0EFC" w:rsidRPr="00DD0EFC" w:rsidRDefault="00DD0EFC" w:rsidP="00DD0EFC">
      <w:pPr>
        <w:tabs>
          <w:tab w:val="left" w:pos="709"/>
        </w:tabs>
        <w:spacing w:after="0"/>
        <w:ind w:firstLine="709"/>
        <w:jc w:val="both"/>
        <w:rPr>
          <w:rFonts w:ascii="Times New Roman" w:eastAsia="Times New Roman" w:hAnsi="Times New Roman" w:cs="Times New Roman"/>
          <w:sz w:val="28"/>
          <w:szCs w:val="28"/>
          <w:lang w:eastAsia="ru-RU"/>
        </w:rPr>
      </w:pPr>
      <w:r w:rsidRPr="00DD0EFC">
        <w:rPr>
          <w:rFonts w:ascii="Times New Roman" w:eastAsia="Times New Roman" w:hAnsi="Times New Roman" w:cs="Times New Roman"/>
          <w:sz w:val="28"/>
          <w:szCs w:val="28"/>
          <w:lang w:eastAsia="ru-RU"/>
        </w:rPr>
        <w:t xml:space="preserve">МУ «ПАТП» </w:t>
      </w:r>
      <w:r w:rsidRPr="00E850A2">
        <w:rPr>
          <w:rFonts w:ascii="Times New Roman" w:eastAsia="Times New Roman" w:hAnsi="Times New Roman" w:cs="Times New Roman"/>
          <w:sz w:val="28"/>
          <w:szCs w:val="28"/>
          <w:lang w:eastAsia="ru-RU"/>
        </w:rPr>
        <w:t xml:space="preserve">осуществляет свою деятельность по 6-ти маршрутам. </w:t>
      </w:r>
      <w:r w:rsidR="00E850A2" w:rsidRPr="00E850A2">
        <w:rPr>
          <w:rFonts w:ascii="Times New Roman" w:eastAsia="Times New Roman" w:hAnsi="Times New Roman" w:cs="Times New Roman"/>
          <w:sz w:val="28"/>
          <w:szCs w:val="28"/>
          <w:lang w:eastAsia="ru-RU"/>
        </w:rPr>
        <w:t>По итогам</w:t>
      </w:r>
      <w:r w:rsidR="002D0424" w:rsidRPr="00E850A2">
        <w:rPr>
          <w:rFonts w:ascii="Times New Roman" w:eastAsia="Times New Roman" w:hAnsi="Times New Roman" w:cs="Times New Roman"/>
          <w:sz w:val="28"/>
          <w:szCs w:val="28"/>
          <w:lang w:eastAsia="ru-RU"/>
        </w:rPr>
        <w:t xml:space="preserve"> </w:t>
      </w:r>
      <w:r w:rsidR="002423A6" w:rsidRPr="00E850A2">
        <w:rPr>
          <w:rFonts w:ascii="Times New Roman" w:eastAsia="Times New Roman" w:hAnsi="Times New Roman" w:cs="Times New Roman"/>
          <w:sz w:val="28"/>
          <w:szCs w:val="28"/>
          <w:lang w:eastAsia="ru-RU"/>
        </w:rPr>
        <w:t xml:space="preserve">2017 перевезено – </w:t>
      </w:r>
      <w:r w:rsidR="00E850A2" w:rsidRPr="00E850A2">
        <w:rPr>
          <w:rFonts w:ascii="Times New Roman" w:eastAsia="Times New Roman" w:hAnsi="Times New Roman" w:cs="Times New Roman"/>
          <w:sz w:val="28"/>
          <w:szCs w:val="28"/>
          <w:lang w:eastAsia="ru-RU"/>
        </w:rPr>
        <w:t>240882</w:t>
      </w:r>
      <w:r w:rsidR="002D0424" w:rsidRPr="00E850A2">
        <w:rPr>
          <w:rFonts w:ascii="Times New Roman" w:eastAsia="Times New Roman" w:hAnsi="Times New Roman" w:cs="Times New Roman"/>
          <w:sz w:val="28"/>
          <w:szCs w:val="28"/>
          <w:lang w:eastAsia="ru-RU"/>
        </w:rPr>
        <w:t xml:space="preserve"> пассажиров</w:t>
      </w:r>
      <w:r w:rsidR="002423A6" w:rsidRPr="00E850A2">
        <w:rPr>
          <w:rFonts w:ascii="Times New Roman" w:eastAsia="Times New Roman" w:hAnsi="Times New Roman" w:cs="Times New Roman"/>
          <w:sz w:val="28"/>
          <w:szCs w:val="28"/>
          <w:lang w:eastAsia="ru-RU"/>
        </w:rPr>
        <w:t xml:space="preserve">. </w:t>
      </w:r>
      <w:r w:rsidR="002D0424" w:rsidRPr="00E850A2">
        <w:rPr>
          <w:rFonts w:ascii="Times New Roman" w:eastAsia="Times New Roman" w:hAnsi="Times New Roman" w:cs="Times New Roman"/>
          <w:i/>
          <w:sz w:val="28"/>
          <w:szCs w:val="28"/>
          <w:lang w:eastAsia="ru-RU"/>
        </w:rPr>
        <w:t>(</w:t>
      </w:r>
      <w:r w:rsidRPr="00E850A2">
        <w:rPr>
          <w:rFonts w:ascii="Times New Roman" w:eastAsia="Times New Roman" w:hAnsi="Times New Roman" w:cs="Times New Roman"/>
          <w:i/>
          <w:sz w:val="28"/>
          <w:szCs w:val="28"/>
          <w:lang w:eastAsia="ru-RU"/>
        </w:rPr>
        <w:t xml:space="preserve">За 2016 год МУ ПАТП перевезено  </w:t>
      </w:r>
      <w:r w:rsidR="00E850A2" w:rsidRPr="00E850A2">
        <w:rPr>
          <w:rFonts w:ascii="Times New Roman" w:eastAsia="Times New Roman" w:hAnsi="Times New Roman" w:cs="Times New Roman"/>
          <w:i/>
          <w:sz w:val="28"/>
          <w:szCs w:val="28"/>
          <w:lang w:eastAsia="ru-RU"/>
        </w:rPr>
        <w:t>221803</w:t>
      </w:r>
      <w:r w:rsidRPr="00E850A2">
        <w:rPr>
          <w:rFonts w:ascii="Times New Roman" w:eastAsia="Times New Roman" w:hAnsi="Times New Roman" w:cs="Times New Roman"/>
          <w:i/>
          <w:sz w:val="28"/>
          <w:szCs w:val="28"/>
          <w:lang w:eastAsia="ru-RU"/>
        </w:rPr>
        <w:t xml:space="preserve"> </w:t>
      </w:r>
      <w:r w:rsidR="002D0424" w:rsidRPr="00E850A2">
        <w:rPr>
          <w:rFonts w:ascii="Times New Roman" w:eastAsia="Times New Roman" w:hAnsi="Times New Roman" w:cs="Times New Roman"/>
          <w:i/>
          <w:sz w:val="28"/>
          <w:szCs w:val="28"/>
          <w:lang w:eastAsia="ru-RU"/>
        </w:rPr>
        <w:t>пассажиров)</w:t>
      </w:r>
      <w:r w:rsidRPr="00DD0EFC">
        <w:rPr>
          <w:rFonts w:ascii="Times New Roman" w:eastAsia="Times New Roman" w:hAnsi="Times New Roman" w:cs="Times New Roman"/>
          <w:sz w:val="28"/>
          <w:szCs w:val="28"/>
          <w:lang w:eastAsia="ru-RU"/>
        </w:rPr>
        <w:t>. ИП «Игнатьев Э.И.» осуществ</w:t>
      </w:r>
      <w:r w:rsidR="002423A6">
        <w:rPr>
          <w:rFonts w:ascii="Times New Roman" w:eastAsia="Times New Roman" w:hAnsi="Times New Roman" w:cs="Times New Roman"/>
          <w:sz w:val="28"/>
          <w:szCs w:val="28"/>
          <w:lang w:eastAsia="ru-RU"/>
        </w:rPr>
        <w:t xml:space="preserve">ляет перевозки по 4-м маршрутам. За 2017 год перевезено - 139878 пассажиров </w:t>
      </w:r>
      <w:r w:rsidR="002423A6" w:rsidRPr="002423A6">
        <w:rPr>
          <w:rFonts w:ascii="Times New Roman" w:eastAsia="Times New Roman" w:hAnsi="Times New Roman" w:cs="Times New Roman"/>
          <w:i/>
          <w:sz w:val="28"/>
          <w:szCs w:val="28"/>
          <w:lang w:eastAsia="ru-RU"/>
        </w:rPr>
        <w:t>(в 2016 – 135804 пассажир</w:t>
      </w:r>
      <w:r w:rsidR="002D0424">
        <w:rPr>
          <w:rFonts w:ascii="Times New Roman" w:eastAsia="Times New Roman" w:hAnsi="Times New Roman" w:cs="Times New Roman"/>
          <w:i/>
          <w:sz w:val="28"/>
          <w:szCs w:val="28"/>
          <w:lang w:eastAsia="ru-RU"/>
        </w:rPr>
        <w:t>ов</w:t>
      </w:r>
      <w:r w:rsidR="002423A6" w:rsidRPr="002423A6">
        <w:rPr>
          <w:rFonts w:ascii="Times New Roman" w:eastAsia="Times New Roman" w:hAnsi="Times New Roman" w:cs="Times New Roman"/>
          <w:i/>
          <w:sz w:val="28"/>
          <w:szCs w:val="28"/>
          <w:lang w:eastAsia="ru-RU"/>
        </w:rPr>
        <w:t>)</w:t>
      </w:r>
      <w:r w:rsidR="002423A6">
        <w:rPr>
          <w:rFonts w:ascii="Times New Roman" w:eastAsia="Times New Roman" w:hAnsi="Times New Roman" w:cs="Times New Roman"/>
          <w:sz w:val="28"/>
          <w:szCs w:val="28"/>
          <w:lang w:eastAsia="ru-RU"/>
        </w:rPr>
        <w:t>.</w:t>
      </w:r>
    </w:p>
    <w:p w:rsidR="00DD0EFC" w:rsidRPr="00DB6B0D" w:rsidRDefault="00DD0EFC" w:rsidP="00DD0EFC">
      <w:pPr>
        <w:tabs>
          <w:tab w:val="left" w:pos="709"/>
        </w:tabs>
        <w:spacing w:after="0"/>
        <w:ind w:firstLine="709"/>
        <w:jc w:val="both"/>
        <w:rPr>
          <w:rFonts w:ascii="Times New Roman" w:eastAsia="Times New Roman" w:hAnsi="Times New Roman" w:cs="Times New Roman"/>
          <w:sz w:val="28"/>
          <w:szCs w:val="28"/>
          <w:lang w:eastAsia="ru-RU"/>
        </w:rPr>
      </w:pPr>
      <w:r w:rsidRPr="00DB6B0D">
        <w:rPr>
          <w:rFonts w:ascii="Times New Roman" w:eastAsia="Times New Roman" w:hAnsi="Times New Roman" w:cs="Times New Roman"/>
          <w:sz w:val="28"/>
          <w:szCs w:val="28"/>
          <w:lang w:eastAsia="ru-RU"/>
        </w:rPr>
        <w:t>В  201</w:t>
      </w:r>
      <w:r w:rsidR="00F72847" w:rsidRPr="00DB6B0D">
        <w:rPr>
          <w:rFonts w:ascii="Times New Roman" w:eastAsia="Times New Roman" w:hAnsi="Times New Roman" w:cs="Times New Roman"/>
          <w:sz w:val="28"/>
          <w:szCs w:val="28"/>
          <w:lang w:eastAsia="ru-RU"/>
        </w:rPr>
        <w:t>7</w:t>
      </w:r>
      <w:r w:rsidRPr="00DB6B0D">
        <w:rPr>
          <w:rFonts w:ascii="Times New Roman" w:eastAsia="Times New Roman" w:hAnsi="Times New Roman" w:cs="Times New Roman"/>
          <w:sz w:val="28"/>
          <w:szCs w:val="28"/>
          <w:lang w:eastAsia="ru-RU"/>
        </w:rPr>
        <w:t xml:space="preserve"> году на строительство, содержание и ремонт дорог местного значения в Дорожном фонде Хангаласского улуса было предусмотрено 10 </w:t>
      </w:r>
      <w:r w:rsidR="00F72847" w:rsidRPr="00DB6B0D">
        <w:rPr>
          <w:rFonts w:ascii="Times New Roman" w:eastAsia="Times New Roman" w:hAnsi="Times New Roman" w:cs="Times New Roman"/>
          <w:sz w:val="28"/>
          <w:szCs w:val="28"/>
          <w:lang w:eastAsia="ru-RU"/>
        </w:rPr>
        <w:t>588</w:t>
      </w:r>
      <w:r w:rsidRPr="00DB6B0D">
        <w:rPr>
          <w:rFonts w:ascii="Times New Roman" w:eastAsia="Times New Roman" w:hAnsi="Times New Roman" w:cs="Times New Roman"/>
          <w:sz w:val="28"/>
          <w:szCs w:val="28"/>
          <w:lang w:eastAsia="ru-RU"/>
        </w:rPr>
        <w:t>,</w:t>
      </w:r>
      <w:r w:rsidR="00F72847" w:rsidRPr="00DB6B0D">
        <w:rPr>
          <w:rFonts w:ascii="Times New Roman" w:eastAsia="Times New Roman" w:hAnsi="Times New Roman" w:cs="Times New Roman"/>
          <w:sz w:val="28"/>
          <w:szCs w:val="28"/>
          <w:lang w:eastAsia="ru-RU"/>
        </w:rPr>
        <w:t>0</w:t>
      </w:r>
      <w:r w:rsidRPr="00DB6B0D">
        <w:rPr>
          <w:rFonts w:ascii="Times New Roman" w:eastAsia="Times New Roman" w:hAnsi="Times New Roman" w:cs="Times New Roman"/>
          <w:sz w:val="28"/>
          <w:szCs w:val="28"/>
          <w:lang w:eastAsia="ru-RU"/>
        </w:rPr>
        <w:t xml:space="preserve"> тыс. руб. Кроме того, администрацией улуса привлечены средства из республиканского и федерального бюджетов по </w:t>
      </w:r>
      <w:r w:rsidR="00F72847" w:rsidRPr="00DB6B0D">
        <w:rPr>
          <w:rFonts w:ascii="Times New Roman" w:eastAsia="Times New Roman" w:hAnsi="Times New Roman" w:cs="Times New Roman"/>
          <w:sz w:val="28"/>
          <w:szCs w:val="28"/>
          <w:lang w:eastAsia="ru-RU"/>
        </w:rPr>
        <w:t>7</w:t>
      </w:r>
      <w:r w:rsidR="006A1B9C" w:rsidRPr="00DB6B0D">
        <w:rPr>
          <w:rFonts w:ascii="Times New Roman" w:eastAsia="Times New Roman" w:hAnsi="Times New Roman" w:cs="Times New Roman"/>
          <w:sz w:val="28"/>
          <w:szCs w:val="28"/>
          <w:lang w:eastAsia="ru-RU"/>
        </w:rPr>
        <w:t>3</w:t>
      </w:r>
      <w:r w:rsidRPr="00DB6B0D">
        <w:rPr>
          <w:rFonts w:ascii="Times New Roman" w:eastAsia="Times New Roman" w:hAnsi="Times New Roman" w:cs="Times New Roman"/>
          <w:sz w:val="28"/>
          <w:szCs w:val="28"/>
          <w:lang w:eastAsia="ru-RU"/>
        </w:rPr>
        <w:t>,</w:t>
      </w:r>
      <w:r w:rsidR="006A1B9C" w:rsidRPr="00DB6B0D">
        <w:rPr>
          <w:rFonts w:ascii="Times New Roman" w:eastAsia="Times New Roman" w:hAnsi="Times New Roman" w:cs="Times New Roman"/>
          <w:sz w:val="28"/>
          <w:szCs w:val="28"/>
          <w:lang w:eastAsia="ru-RU"/>
        </w:rPr>
        <w:t>572</w:t>
      </w:r>
      <w:r w:rsidRPr="00DB6B0D">
        <w:rPr>
          <w:rFonts w:ascii="Times New Roman" w:eastAsia="Times New Roman" w:hAnsi="Times New Roman" w:cs="Times New Roman"/>
          <w:sz w:val="28"/>
          <w:szCs w:val="28"/>
          <w:lang w:eastAsia="ru-RU"/>
        </w:rPr>
        <w:t xml:space="preserve"> и </w:t>
      </w:r>
      <w:r w:rsidR="00F72847" w:rsidRPr="00DB6B0D">
        <w:rPr>
          <w:rFonts w:ascii="Times New Roman" w:eastAsia="Times New Roman" w:hAnsi="Times New Roman" w:cs="Times New Roman"/>
          <w:sz w:val="28"/>
          <w:szCs w:val="28"/>
          <w:lang w:eastAsia="ru-RU"/>
        </w:rPr>
        <w:t>72</w:t>
      </w:r>
      <w:r w:rsidR="002D0424" w:rsidRPr="00DB6B0D">
        <w:rPr>
          <w:rFonts w:ascii="Times New Roman" w:eastAsia="Times New Roman" w:hAnsi="Times New Roman" w:cs="Times New Roman"/>
          <w:sz w:val="28"/>
          <w:szCs w:val="28"/>
          <w:lang w:eastAsia="ru-RU"/>
        </w:rPr>
        <w:t>,</w:t>
      </w:r>
      <w:r w:rsidR="006A1B9C" w:rsidRPr="00DB6B0D">
        <w:rPr>
          <w:rFonts w:ascii="Times New Roman" w:eastAsia="Times New Roman" w:hAnsi="Times New Roman" w:cs="Times New Roman"/>
          <w:sz w:val="28"/>
          <w:szCs w:val="28"/>
          <w:lang w:eastAsia="ru-RU"/>
        </w:rPr>
        <w:t>976</w:t>
      </w:r>
      <w:r w:rsidRPr="00DB6B0D">
        <w:rPr>
          <w:rFonts w:ascii="Times New Roman" w:eastAsia="Times New Roman" w:hAnsi="Times New Roman" w:cs="Times New Roman"/>
          <w:sz w:val="28"/>
          <w:szCs w:val="28"/>
          <w:lang w:eastAsia="ru-RU"/>
        </w:rPr>
        <w:t xml:space="preserve"> миллиона рублей соответственно.</w:t>
      </w:r>
    </w:p>
    <w:p w:rsidR="00DD0EFC" w:rsidRPr="00DB6B0D" w:rsidRDefault="00DD0EFC" w:rsidP="00DD0EFC">
      <w:pPr>
        <w:tabs>
          <w:tab w:val="left" w:pos="851"/>
        </w:tabs>
        <w:spacing w:after="0"/>
        <w:ind w:firstLine="709"/>
        <w:jc w:val="both"/>
        <w:rPr>
          <w:rFonts w:ascii="Times New Roman" w:eastAsia="Times New Roman" w:hAnsi="Times New Roman" w:cs="Times New Roman"/>
          <w:sz w:val="28"/>
          <w:szCs w:val="28"/>
          <w:lang w:eastAsia="ru-RU"/>
        </w:rPr>
      </w:pPr>
      <w:r w:rsidRPr="00DB6B0D">
        <w:rPr>
          <w:rFonts w:ascii="Times New Roman" w:eastAsia="Times New Roman" w:hAnsi="Times New Roman" w:cs="Times New Roman"/>
          <w:sz w:val="28"/>
          <w:szCs w:val="28"/>
          <w:lang w:eastAsia="ru-RU"/>
        </w:rPr>
        <w:t>В 201</w:t>
      </w:r>
      <w:r w:rsidR="00F72847" w:rsidRPr="00DB6B0D">
        <w:rPr>
          <w:rFonts w:ascii="Times New Roman" w:eastAsia="Times New Roman" w:hAnsi="Times New Roman" w:cs="Times New Roman"/>
          <w:sz w:val="28"/>
          <w:szCs w:val="28"/>
          <w:lang w:eastAsia="ru-RU"/>
        </w:rPr>
        <w:t>7</w:t>
      </w:r>
      <w:r w:rsidRPr="00DB6B0D">
        <w:rPr>
          <w:rFonts w:ascii="Times New Roman" w:eastAsia="Times New Roman" w:hAnsi="Times New Roman" w:cs="Times New Roman"/>
          <w:sz w:val="28"/>
          <w:szCs w:val="28"/>
          <w:lang w:eastAsia="ru-RU"/>
        </w:rPr>
        <w:t xml:space="preserve"> году завершена реконструкция подъездной автомобильной дороги к с.</w:t>
      </w:r>
      <w:r w:rsidR="00F72847" w:rsidRPr="00DB6B0D">
        <w:rPr>
          <w:rFonts w:ascii="Times New Roman" w:eastAsia="Times New Roman" w:hAnsi="Times New Roman" w:cs="Times New Roman"/>
          <w:sz w:val="28"/>
          <w:szCs w:val="28"/>
          <w:lang w:eastAsia="ru-RU"/>
        </w:rPr>
        <w:t>Качикатцы</w:t>
      </w:r>
      <w:r w:rsidRPr="00DB6B0D">
        <w:rPr>
          <w:rFonts w:ascii="Times New Roman" w:eastAsia="Times New Roman" w:hAnsi="Times New Roman" w:cs="Times New Roman"/>
          <w:sz w:val="28"/>
          <w:szCs w:val="28"/>
          <w:lang w:eastAsia="ru-RU"/>
        </w:rPr>
        <w:t xml:space="preserve"> протяженностью </w:t>
      </w:r>
      <w:r w:rsidR="00F72847" w:rsidRPr="00DB6B0D">
        <w:rPr>
          <w:rFonts w:ascii="Times New Roman" w:eastAsia="Times New Roman" w:hAnsi="Times New Roman" w:cs="Times New Roman"/>
          <w:sz w:val="28"/>
          <w:szCs w:val="28"/>
          <w:lang w:eastAsia="ru-RU"/>
        </w:rPr>
        <w:t xml:space="preserve">4128 метров. </w:t>
      </w:r>
      <w:r w:rsidRPr="00DB6B0D">
        <w:rPr>
          <w:rFonts w:ascii="Times New Roman" w:eastAsia="Times New Roman" w:hAnsi="Times New Roman" w:cs="Times New Roman"/>
          <w:sz w:val="28"/>
          <w:szCs w:val="28"/>
          <w:lang w:eastAsia="ru-RU"/>
        </w:rPr>
        <w:t xml:space="preserve">На данные работы было выделено </w:t>
      </w:r>
      <w:r w:rsidR="00F72847" w:rsidRPr="00DB6B0D">
        <w:rPr>
          <w:rFonts w:ascii="Times New Roman" w:eastAsia="Times New Roman" w:hAnsi="Times New Roman" w:cs="Times New Roman"/>
          <w:sz w:val="28"/>
          <w:szCs w:val="28"/>
          <w:lang w:eastAsia="ru-RU"/>
        </w:rPr>
        <w:t>1</w:t>
      </w:r>
      <w:r w:rsidR="006A1B9C" w:rsidRPr="00DB6B0D">
        <w:rPr>
          <w:rFonts w:ascii="Times New Roman" w:eastAsia="Times New Roman" w:hAnsi="Times New Roman" w:cs="Times New Roman"/>
          <w:sz w:val="28"/>
          <w:szCs w:val="28"/>
          <w:lang w:eastAsia="ru-RU"/>
        </w:rPr>
        <w:t>51,231</w:t>
      </w:r>
      <w:r w:rsidRPr="00DB6B0D">
        <w:rPr>
          <w:rFonts w:ascii="Times New Roman" w:eastAsia="Times New Roman" w:hAnsi="Times New Roman" w:cs="Times New Roman"/>
          <w:sz w:val="28"/>
          <w:szCs w:val="28"/>
          <w:lang w:eastAsia="ru-RU"/>
        </w:rPr>
        <w:t xml:space="preserve"> </w:t>
      </w:r>
      <w:r w:rsidR="006A1B9C" w:rsidRPr="00DB6B0D">
        <w:rPr>
          <w:rFonts w:ascii="Times New Roman" w:eastAsia="Times New Roman" w:hAnsi="Times New Roman" w:cs="Times New Roman"/>
          <w:sz w:val="28"/>
          <w:szCs w:val="28"/>
          <w:lang w:eastAsia="ru-RU"/>
        </w:rPr>
        <w:t>млн.</w:t>
      </w:r>
      <w:r w:rsidRPr="00DB6B0D">
        <w:rPr>
          <w:rFonts w:ascii="Times New Roman" w:eastAsia="Times New Roman" w:hAnsi="Times New Roman" w:cs="Times New Roman"/>
          <w:sz w:val="28"/>
          <w:szCs w:val="28"/>
          <w:lang w:eastAsia="ru-RU"/>
        </w:rPr>
        <w:t xml:space="preserve">рублей, в том числе субсидия из федерального бюджета – </w:t>
      </w:r>
      <w:r w:rsidR="006A1B9C" w:rsidRPr="00DB6B0D">
        <w:rPr>
          <w:rFonts w:ascii="Times New Roman" w:eastAsia="Times New Roman" w:hAnsi="Times New Roman" w:cs="Times New Roman"/>
          <w:sz w:val="28"/>
          <w:szCs w:val="28"/>
          <w:lang w:eastAsia="ru-RU"/>
        </w:rPr>
        <w:t>73,572</w:t>
      </w:r>
      <w:r w:rsidRPr="00DB6B0D">
        <w:rPr>
          <w:rFonts w:ascii="Times New Roman" w:eastAsia="Times New Roman" w:hAnsi="Times New Roman" w:cs="Times New Roman"/>
          <w:sz w:val="28"/>
          <w:szCs w:val="28"/>
          <w:lang w:eastAsia="ru-RU"/>
        </w:rPr>
        <w:t xml:space="preserve"> </w:t>
      </w:r>
      <w:r w:rsidR="006A1B9C" w:rsidRPr="00DB6B0D">
        <w:rPr>
          <w:rFonts w:ascii="Times New Roman" w:eastAsia="Times New Roman" w:hAnsi="Times New Roman" w:cs="Times New Roman"/>
          <w:sz w:val="28"/>
          <w:szCs w:val="28"/>
          <w:lang w:eastAsia="ru-RU"/>
        </w:rPr>
        <w:lastRenderedPageBreak/>
        <w:t>млн.</w:t>
      </w:r>
      <w:r w:rsidRPr="00DB6B0D">
        <w:rPr>
          <w:rFonts w:ascii="Times New Roman" w:eastAsia="Times New Roman" w:hAnsi="Times New Roman" w:cs="Times New Roman"/>
          <w:sz w:val="28"/>
          <w:szCs w:val="28"/>
          <w:lang w:eastAsia="ru-RU"/>
        </w:rPr>
        <w:t xml:space="preserve">рублей, из дорожного фонда РС(Я) </w:t>
      </w:r>
      <w:r w:rsidR="006A1B9C" w:rsidRPr="00DB6B0D">
        <w:rPr>
          <w:rFonts w:ascii="Times New Roman" w:eastAsia="Times New Roman" w:hAnsi="Times New Roman" w:cs="Times New Roman"/>
          <w:sz w:val="28"/>
          <w:szCs w:val="28"/>
          <w:lang w:eastAsia="ru-RU"/>
        </w:rPr>
        <w:t>72,049 млн.</w:t>
      </w:r>
      <w:r w:rsidRPr="00DB6B0D">
        <w:rPr>
          <w:rFonts w:ascii="Times New Roman" w:eastAsia="Times New Roman" w:hAnsi="Times New Roman" w:cs="Times New Roman"/>
          <w:sz w:val="28"/>
          <w:szCs w:val="28"/>
          <w:lang w:eastAsia="ru-RU"/>
        </w:rPr>
        <w:t xml:space="preserve">рублей, софинансирование из бюджета муниципального района – </w:t>
      </w:r>
      <w:r w:rsidR="006A1B9C" w:rsidRPr="00DB6B0D">
        <w:rPr>
          <w:rFonts w:ascii="Times New Roman" w:eastAsia="Times New Roman" w:hAnsi="Times New Roman" w:cs="Times New Roman"/>
          <w:sz w:val="28"/>
          <w:szCs w:val="28"/>
          <w:lang w:eastAsia="ru-RU"/>
        </w:rPr>
        <w:t>3,103 млн.</w:t>
      </w:r>
      <w:r w:rsidRPr="00DB6B0D">
        <w:rPr>
          <w:rFonts w:ascii="Times New Roman" w:eastAsia="Times New Roman" w:hAnsi="Times New Roman" w:cs="Times New Roman"/>
          <w:sz w:val="28"/>
          <w:szCs w:val="28"/>
          <w:lang w:eastAsia="ru-RU"/>
        </w:rPr>
        <w:t>рублей.</w:t>
      </w:r>
    </w:p>
    <w:p w:rsidR="00DD0EFC" w:rsidRPr="00110FD1" w:rsidRDefault="00110FD1" w:rsidP="00DD0EFC">
      <w:pPr>
        <w:tabs>
          <w:tab w:val="left" w:pos="851"/>
        </w:tabs>
        <w:spacing w:after="0"/>
        <w:ind w:firstLine="709"/>
        <w:jc w:val="both"/>
        <w:rPr>
          <w:rFonts w:ascii="Times New Roman" w:eastAsia="Times New Roman" w:hAnsi="Times New Roman" w:cs="Times New Roman"/>
          <w:sz w:val="28"/>
          <w:szCs w:val="28"/>
          <w:lang w:eastAsia="ru-RU"/>
        </w:rPr>
      </w:pPr>
      <w:r w:rsidRPr="00110FD1">
        <w:rPr>
          <w:rFonts w:ascii="Times New Roman" w:eastAsia="Times New Roman" w:hAnsi="Times New Roman" w:cs="Times New Roman"/>
          <w:sz w:val="28"/>
          <w:szCs w:val="28"/>
          <w:lang w:eastAsia="ru-RU"/>
        </w:rPr>
        <w:t xml:space="preserve">На содержание и текущий ремонт  республиканской автомобильной дороги «Умнас» было выделено 65 000,00 тыс.рублей. На обустройство пункта весового контроля по программе обеспечения безопасности дорожного движения из республиканского бюджета было выделено 17 000,0 тыс.руб. </w:t>
      </w:r>
    </w:p>
    <w:p w:rsidR="006A1B9C" w:rsidRPr="00DB6B0D" w:rsidRDefault="00DB6B0D" w:rsidP="00DD0EFC">
      <w:pPr>
        <w:tabs>
          <w:tab w:val="left" w:pos="851"/>
        </w:tabs>
        <w:spacing w:after="0"/>
        <w:ind w:firstLine="709"/>
        <w:jc w:val="both"/>
        <w:rPr>
          <w:rFonts w:ascii="Times New Roman" w:eastAsia="Times New Roman" w:hAnsi="Times New Roman" w:cs="Times New Roman"/>
          <w:sz w:val="28"/>
          <w:szCs w:val="28"/>
          <w:lang w:eastAsia="ru-RU"/>
        </w:rPr>
      </w:pPr>
      <w:r w:rsidRPr="00DB6B0D">
        <w:rPr>
          <w:rFonts w:ascii="Times New Roman" w:eastAsia="Times New Roman" w:hAnsi="Times New Roman" w:cs="Times New Roman"/>
          <w:sz w:val="28"/>
          <w:szCs w:val="28"/>
          <w:lang w:eastAsia="ru-RU"/>
        </w:rPr>
        <w:t>В 2017 году из дорожного фонда Хангаласского улуса на проведение ремонта улично-дорожной сети в селе Улахан Ан.было выделено 250,0 тысяч рублей;</w:t>
      </w:r>
      <w:r w:rsidR="00DD0EFC" w:rsidRPr="00DB6B0D">
        <w:rPr>
          <w:rFonts w:ascii="Times New Roman" w:eastAsia="Times New Roman" w:hAnsi="Times New Roman" w:cs="Times New Roman"/>
          <w:sz w:val="28"/>
          <w:szCs w:val="28"/>
          <w:lang w:eastAsia="ru-RU"/>
        </w:rPr>
        <w:t xml:space="preserve"> </w:t>
      </w:r>
      <w:r w:rsidRPr="00DB6B0D">
        <w:rPr>
          <w:rFonts w:ascii="Times New Roman" w:eastAsia="Times New Roman" w:hAnsi="Times New Roman" w:cs="Times New Roman"/>
          <w:sz w:val="28"/>
          <w:szCs w:val="28"/>
          <w:lang w:eastAsia="ru-RU"/>
        </w:rPr>
        <w:t xml:space="preserve"> н</w:t>
      </w:r>
      <w:r w:rsidR="00DD0EFC" w:rsidRPr="00DB6B0D">
        <w:rPr>
          <w:rFonts w:ascii="Times New Roman" w:eastAsia="Times New Roman" w:hAnsi="Times New Roman" w:cs="Times New Roman"/>
          <w:sz w:val="28"/>
          <w:szCs w:val="28"/>
          <w:lang w:eastAsia="ru-RU"/>
        </w:rPr>
        <w:t>а проведение проектно</w:t>
      </w:r>
      <w:r w:rsidRPr="00DB6B0D">
        <w:rPr>
          <w:rFonts w:ascii="Times New Roman" w:eastAsia="Times New Roman" w:hAnsi="Times New Roman" w:cs="Times New Roman"/>
          <w:sz w:val="28"/>
          <w:szCs w:val="28"/>
          <w:lang w:eastAsia="ru-RU"/>
        </w:rPr>
        <w:t>-</w:t>
      </w:r>
      <w:r w:rsidR="00DD0EFC" w:rsidRPr="00DB6B0D">
        <w:rPr>
          <w:rFonts w:ascii="Times New Roman" w:eastAsia="Times New Roman" w:hAnsi="Times New Roman" w:cs="Times New Roman"/>
          <w:sz w:val="28"/>
          <w:szCs w:val="28"/>
          <w:lang w:eastAsia="ru-RU"/>
        </w:rPr>
        <w:t xml:space="preserve"> изыскательских работ </w:t>
      </w:r>
      <w:r w:rsidRPr="00DB6B0D">
        <w:rPr>
          <w:rFonts w:ascii="Times New Roman" w:eastAsia="Times New Roman" w:hAnsi="Times New Roman" w:cs="Times New Roman"/>
          <w:sz w:val="28"/>
          <w:szCs w:val="28"/>
          <w:lang w:eastAsia="ru-RU"/>
        </w:rPr>
        <w:t xml:space="preserve">по объекту «Подъездная дорога к  с.Тит Эбэ МО «Жемконский 1-й наслег»» - </w:t>
      </w:r>
      <w:r w:rsidR="00DD0EFC" w:rsidRPr="00DB6B0D">
        <w:rPr>
          <w:rFonts w:ascii="Times New Roman" w:eastAsia="Times New Roman" w:hAnsi="Times New Roman" w:cs="Times New Roman"/>
          <w:sz w:val="28"/>
          <w:szCs w:val="28"/>
          <w:lang w:eastAsia="ru-RU"/>
        </w:rPr>
        <w:t xml:space="preserve">было выделено </w:t>
      </w:r>
      <w:r w:rsidR="006A1B9C" w:rsidRPr="00DB6B0D">
        <w:rPr>
          <w:rFonts w:ascii="Times New Roman" w:eastAsia="Times New Roman" w:hAnsi="Times New Roman" w:cs="Times New Roman"/>
          <w:sz w:val="28"/>
          <w:szCs w:val="28"/>
          <w:lang w:eastAsia="ru-RU"/>
        </w:rPr>
        <w:t xml:space="preserve">1 413 019 </w:t>
      </w:r>
      <w:r w:rsidR="00DD0EFC" w:rsidRPr="00DB6B0D">
        <w:rPr>
          <w:rFonts w:ascii="Times New Roman" w:eastAsia="Times New Roman" w:hAnsi="Times New Roman" w:cs="Times New Roman"/>
          <w:sz w:val="28"/>
          <w:szCs w:val="28"/>
          <w:lang w:eastAsia="ru-RU"/>
        </w:rPr>
        <w:t>рублей</w:t>
      </w:r>
      <w:r w:rsidRPr="00DB6B0D">
        <w:rPr>
          <w:rFonts w:ascii="Times New Roman" w:eastAsia="Times New Roman" w:hAnsi="Times New Roman" w:cs="Times New Roman"/>
          <w:sz w:val="28"/>
          <w:szCs w:val="28"/>
          <w:lang w:eastAsia="ru-RU"/>
        </w:rPr>
        <w:t>; н</w:t>
      </w:r>
      <w:r w:rsidR="006A1B9C" w:rsidRPr="00DB6B0D">
        <w:rPr>
          <w:rFonts w:ascii="Times New Roman" w:eastAsia="Times New Roman" w:hAnsi="Times New Roman" w:cs="Times New Roman"/>
          <w:sz w:val="28"/>
          <w:szCs w:val="28"/>
          <w:lang w:eastAsia="ru-RU"/>
        </w:rPr>
        <w:t xml:space="preserve">а </w:t>
      </w:r>
      <w:r w:rsidRPr="00DB6B0D">
        <w:rPr>
          <w:rFonts w:ascii="Times New Roman" w:eastAsia="Times New Roman" w:hAnsi="Times New Roman" w:cs="Times New Roman"/>
          <w:sz w:val="28"/>
          <w:szCs w:val="28"/>
          <w:lang w:eastAsia="ru-RU"/>
        </w:rPr>
        <w:t xml:space="preserve"> содержание автомобильных дорог местного значения было выделено – 5526,0 тыс рублей.</w:t>
      </w:r>
    </w:p>
    <w:p w:rsidR="00DD0EFC" w:rsidRPr="00DD0EFC" w:rsidRDefault="00DD0EFC" w:rsidP="00DD0EFC">
      <w:pPr>
        <w:spacing w:after="0"/>
        <w:jc w:val="center"/>
        <w:rPr>
          <w:rFonts w:ascii="Times New Roman" w:eastAsia="Times New Roman" w:hAnsi="Times New Roman" w:cs="Times New Roman"/>
          <w:b/>
          <w:sz w:val="28"/>
          <w:szCs w:val="28"/>
          <w:lang w:eastAsia="ru-RU"/>
        </w:rPr>
      </w:pPr>
      <w:r w:rsidRPr="00DD0EFC">
        <w:rPr>
          <w:rFonts w:ascii="Times New Roman" w:eastAsia="Times New Roman" w:hAnsi="Times New Roman" w:cs="Times New Roman"/>
          <w:b/>
          <w:sz w:val="28"/>
          <w:szCs w:val="28"/>
          <w:lang w:eastAsia="ru-RU"/>
        </w:rPr>
        <w:t xml:space="preserve">Строительство </w:t>
      </w:r>
      <w:r w:rsidRPr="00DD0EFC">
        <w:rPr>
          <w:rFonts w:ascii="Times New Roman" w:eastAsia="Times New Roman" w:hAnsi="Times New Roman" w:cs="Times New Roman"/>
          <w:b/>
          <w:iCs/>
          <w:sz w:val="28"/>
          <w:szCs w:val="28"/>
          <w:lang w:eastAsia="ru-RU"/>
        </w:rPr>
        <w:t>объектов социального значения</w:t>
      </w:r>
    </w:p>
    <w:p w:rsidR="00DD0EFC" w:rsidRPr="00DD0EFC" w:rsidRDefault="00DD0EFC" w:rsidP="00DD0EFC">
      <w:pPr>
        <w:spacing w:after="0"/>
        <w:ind w:firstLine="709"/>
        <w:jc w:val="center"/>
        <w:rPr>
          <w:rFonts w:ascii="Times New Roman" w:eastAsia="Times New Roman" w:hAnsi="Times New Roman" w:cs="Times New Roman"/>
          <w:b/>
          <w:sz w:val="28"/>
          <w:szCs w:val="28"/>
          <w:lang w:eastAsia="ru-RU"/>
        </w:rPr>
      </w:pPr>
    </w:p>
    <w:p w:rsidR="00E9304C" w:rsidRPr="00E9304C" w:rsidRDefault="00DD0EFC" w:rsidP="00E9304C">
      <w:pPr>
        <w:spacing w:after="0"/>
        <w:ind w:firstLine="709"/>
        <w:contextualSpacing/>
        <w:jc w:val="both"/>
        <w:rPr>
          <w:rFonts w:ascii="Times New Roman" w:eastAsia="Calibri" w:hAnsi="Times New Roman" w:cs="Times New Roman"/>
          <w:sz w:val="28"/>
          <w:szCs w:val="28"/>
        </w:rPr>
      </w:pPr>
      <w:r w:rsidRPr="00DD0EFC">
        <w:rPr>
          <w:rFonts w:ascii="Times New Roman" w:eastAsia="Calibri" w:hAnsi="Times New Roman" w:cs="Times New Roman"/>
          <w:sz w:val="28"/>
          <w:szCs w:val="28"/>
        </w:rPr>
        <w:t>В 201</w:t>
      </w:r>
      <w:r w:rsidR="00F72847">
        <w:rPr>
          <w:rFonts w:ascii="Times New Roman" w:eastAsia="Calibri" w:hAnsi="Times New Roman" w:cs="Times New Roman"/>
          <w:sz w:val="28"/>
          <w:szCs w:val="28"/>
        </w:rPr>
        <w:t>7</w:t>
      </w:r>
      <w:r w:rsidRPr="00DD0EFC">
        <w:rPr>
          <w:rFonts w:ascii="Times New Roman" w:eastAsia="Calibri" w:hAnsi="Times New Roman" w:cs="Times New Roman"/>
          <w:sz w:val="28"/>
          <w:szCs w:val="28"/>
        </w:rPr>
        <w:t xml:space="preserve"> году в Хангаласском улусе на строительство объектов социального значения всего было предусмотрено </w:t>
      </w:r>
      <w:r w:rsidR="00E9304C">
        <w:rPr>
          <w:rFonts w:ascii="Times New Roman" w:eastAsia="Calibri" w:hAnsi="Times New Roman" w:cs="Times New Roman"/>
          <w:sz w:val="28"/>
          <w:szCs w:val="28"/>
        </w:rPr>
        <w:t xml:space="preserve">11 </w:t>
      </w:r>
      <w:r w:rsidR="00E9304C" w:rsidRPr="00E9304C">
        <w:rPr>
          <w:rFonts w:ascii="Times New Roman" w:eastAsia="Calibri" w:hAnsi="Times New Roman" w:cs="Times New Roman"/>
          <w:sz w:val="28"/>
          <w:szCs w:val="28"/>
        </w:rPr>
        <w:t>187,95 тыс.руб</w:t>
      </w:r>
      <w:r w:rsidRPr="00DD0EFC">
        <w:rPr>
          <w:rFonts w:ascii="Times New Roman" w:eastAsia="Calibri" w:hAnsi="Times New Roman" w:cs="Times New Roman"/>
          <w:sz w:val="28"/>
          <w:szCs w:val="28"/>
        </w:rPr>
        <w:t xml:space="preserve">  в том числе: из республиканского бюджета – </w:t>
      </w:r>
      <w:r w:rsidR="00E9304C" w:rsidRPr="00E9304C">
        <w:rPr>
          <w:rFonts w:ascii="Times New Roman" w:eastAsia="Calibri" w:hAnsi="Times New Roman" w:cs="Times New Roman"/>
          <w:sz w:val="28"/>
          <w:szCs w:val="28"/>
        </w:rPr>
        <w:t>3 270,87</w:t>
      </w:r>
      <w:r w:rsidR="00E9304C">
        <w:rPr>
          <w:rFonts w:ascii="Times New Roman" w:eastAsia="Calibri" w:hAnsi="Times New Roman" w:cs="Times New Roman"/>
          <w:sz w:val="28"/>
          <w:szCs w:val="28"/>
        </w:rPr>
        <w:t xml:space="preserve"> </w:t>
      </w:r>
      <w:r w:rsidRPr="00DD0EFC">
        <w:rPr>
          <w:rFonts w:ascii="Times New Roman" w:eastAsia="Calibri" w:hAnsi="Times New Roman" w:cs="Times New Roman"/>
          <w:sz w:val="28"/>
          <w:szCs w:val="28"/>
        </w:rPr>
        <w:t xml:space="preserve">тыс.рублей,  из бюджета муниципального района – </w:t>
      </w:r>
      <w:r w:rsidR="00E9304C" w:rsidRPr="00E9304C">
        <w:rPr>
          <w:rFonts w:ascii="Times New Roman" w:eastAsia="Calibri" w:hAnsi="Times New Roman" w:cs="Times New Roman"/>
          <w:sz w:val="28"/>
          <w:szCs w:val="28"/>
        </w:rPr>
        <w:t xml:space="preserve">4 219,36 </w:t>
      </w:r>
      <w:r w:rsidRPr="00DD0EFC">
        <w:rPr>
          <w:rFonts w:ascii="Times New Roman" w:eastAsia="Calibri" w:hAnsi="Times New Roman" w:cs="Times New Roman"/>
          <w:sz w:val="28"/>
          <w:szCs w:val="28"/>
        </w:rPr>
        <w:t xml:space="preserve">тыс.рублей, из бюджетов муниципальных образований – </w:t>
      </w:r>
      <w:r w:rsidR="00E9304C" w:rsidRPr="00E9304C">
        <w:rPr>
          <w:rFonts w:ascii="Times New Roman" w:eastAsia="Calibri" w:hAnsi="Times New Roman" w:cs="Times New Roman"/>
          <w:sz w:val="28"/>
          <w:szCs w:val="28"/>
        </w:rPr>
        <w:t xml:space="preserve">3 697,72 </w:t>
      </w:r>
      <w:r w:rsidRPr="00DD0EFC">
        <w:rPr>
          <w:rFonts w:ascii="Times New Roman" w:eastAsia="Calibri" w:hAnsi="Times New Roman" w:cs="Times New Roman"/>
          <w:sz w:val="28"/>
          <w:szCs w:val="28"/>
        </w:rPr>
        <w:t>тыс.рублей.</w:t>
      </w:r>
      <w:r w:rsidR="00E9304C" w:rsidRPr="00E9304C">
        <w:t xml:space="preserve"> </w:t>
      </w:r>
    </w:p>
    <w:p w:rsidR="00DD0EFC" w:rsidRPr="00DD0EFC" w:rsidRDefault="00E9304C" w:rsidP="00DD0EFC">
      <w:pPr>
        <w:spacing w:after="0"/>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январе </w:t>
      </w:r>
      <w:r w:rsidRPr="00DD0EFC">
        <w:rPr>
          <w:rFonts w:ascii="Times New Roman" w:eastAsia="Calibri" w:hAnsi="Times New Roman" w:cs="Times New Roman"/>
          <w:sz w:val="28"/>
          <w:szCs w:val="28"/>
        </w:rPr>
        <w:t>2017 года</w:t>
      </w:r>
      <w:r>
        <w:rPr>
          <w:rFonts w:ascii="Times New Roman" w:eastAsia="Calibri" w:hAnsi="Times New Roman" w:cs="Times New Roman"/>
          <w:sz w:val="28"/>
          <w:szCs w:val="28"/>
        </w:rPr>
        <w:t xml:space="preserve"> введена в эксплуатацию </w:t>
      </w:r>
      <w:r w:rsidR="00DD0EFC" w:rsidRPr="00DD0EFC">
        <w:rPr>
          <w:rFonts w:ascii="Times New Roman" w:eastAsia="Calibri" w:hAnsi="Times New Roman" w:cs="Times New Roman"/>
          <w:sz w:val="28"/>
          <w:szCs w:val="28"/>
        </w:rPr>
        <w:t xml:space="preserve"> Дом д</w:t>
      </w:r>
      <w:r>
        <w:rPr>
          <w:rFonts w:ascii="Times New Roman" w:eastAsia="Calibri" w:hAnsi="Times New Roman" w:cs="Times New Roman"/>
          <w:sz w:val="28"/>
          <w:szCs w:val="28"/>
        </w:rPr>
        <w:t>етского творчества в г.Покровск,</w:t>
      </w:r>
      <w:r w:rsidR="00DD0EFC" w:rsidRPr="00DD0EFC">
        <w:rPr>
          <w:rFonts w:ascii="Times New Roman" w:eastAsia="Calibri" w:hAnsi="Times New Roman" w:cs="Times New Roman"/>
          <w:sz w:val="28"/>
          <w:szCs w:val="28"/>
        </w:rPr>
        <w:t xml:space="preserve">  из бюджета МР «Хангаласский улус» </w:t>
      </w:r>
      <w:r>
        <w:rPr>
          <w:rFonts w:ascii="Times New Roman" w:eastAsia="Calibri" w:hAnsi="Times New Roman" w:cs="Times New Roman"/>
          <w:sz w:val="28"/>
          <w:szCs w:val="28"/>
        </w:rPr>
        <w:t xml:space="preserve">в 2016 году было </w:t>
      </w:r>
      <w:r w:rsidR="00DD0EFC" w:rsidRPr="00DD0EFC">
        <w:rPr>
          <w:rFonts w:ascii="Times New Roman" w:eastAsia="Calibri" w:hAnsi="Times New Roman" w:cs="Times New Roman"/>
          <w:sz w:val="28"/>
          <w:szCs w:val="28"/>
        </w:rPr>
        <w:t xml:space="preserve">предусмотрено 40 172,94 тыс.руб. </w:t>
      </w:r>
    </w:p>
    <w:p w:rsidR="00DD0EFC" w:rsidRPr="00DD0EFC" w:rsidRDefault="00DD0EFC" w:rsidP="00DD0EFC">
      <w:pPr>
        <w:spacing w:after="0"/>
        <w:ind w:firstLine="709"/>
        <w:jc w:val="both"/>
        <w:rPr>
          <w:rFonts w:ascii="Times New Roman" w:eastAsia="Times New Roman" w:hAnsi="Times New Roman" w:cs="Times New Roman"/>
          <w:sz w:val="28"/>
          <w:szCs w:val="28"/>
          <w:lang w:eastAsia="ru-RU"/>
        </w:rPr>
      </w:pPr>
      <w:r w:rsidRPr="00DD0EFC">
        <w:rPr>
          <w:rFonts w:ascii="Times New Roman" w:eastAsia="Times New Roman" w:hAnsi="Times New Roman" w:cs="Times New Roman"/>
          <w:sz w:val="28"/>
          <w:szCs w:val="28"/>
          <w:lang w:eastAsia="ru-RU"/>
        </w:rPr>
        <w:t xml:space="preserve">На строительство объектов в рамках ОРДД  «Моя Якутия в 21 веке» в 2016 году выделено средств в размере </w:t>
      </w:r>
      <w:r w:rsidR="00E9304C" w:rsidRPr="00E9304C">
        <w:rPr>
          <w:rFonts w:ascii="Times New Roman" w:eastAsia="Times New Roman" w:hAnsi="Times New Roman" w:cs="Times New Roman"/>
          <w:sz w:val="28"/>
          <w:szCs w:val="28"/>
          <w:lang w:eastAsia="ru-RU"/>
        </w:rPr>
        <w:t xml:space="preserve">11 187,95 </w:t>
      </w:r>
      <w:r w:rsidRPr="00DD0EFC">
        <w:rPr>
          <w:rFonts w:ascii="Times New Roman" w:eastAsia="Times New Roman" w:hAnsi="Times New Roman" w:cs="Times New Roman"/>
          <w:sz w:val="28"/>
          <w:szCs w:val="28"/>
          <w:lang w:eastAsia="ru-RU"/>
        </w:rPr>
        <w:t xml:space="preserve">тыс.руб., в том числе из республиканского бюджета </w:t>
      </w:r>
      <w:r w:rsidR="00E9304C" w:rsidRPr="00E9304C">
        <w:rPr>
          <w:rFonts w:ascii="Times New Roman" w:eastAsia="Times New Roman" w:hAnsi="Times New Roman" w:cs="Times New Roman"/>
          <w:sz w:val="28"/>
          <w:szCs w:val="28"/>
          <w:lang w:eastAsia="ru-RU"/>
        </w:rPr>
        <w:t xml:space="preserve">3 270,87 </w:t>
      </w:r>
      <w:r w:rsidRPr="00DD0EFC">
        <w:rPr>
          <w:rFonts w:ascii="Times New Roman" w:eastAsia="Times New Roman" w:hAnsi="Times New Roman" w:cs="Times New Roman"/>
          <w:sz w:val="28"/>
          <w:szCs w:val="28"/>
          <w:lang w:eastAsia="ru-RU"/>
        </w:rPr>
        <w:t xml:space="preserve">тыс.руб., из бюджета МР «Хангаласский улус» </w:t>
      </w:r>
      <w:r w:rsidR="00E9304C" w:rsidRPr="00E9304C">
        <w:rPr>
          <w:rFonts w:ascii="Times New Roman" w:eastAsia="Times New Roman" w:hAnsi="Times New Roman" w:cs="Times New Roman"/>
          <w:sz w:val="28"/>
          <w:szCs w:val="28"/>
          <w:lang w:eastAsia="ru-RU"/>
        </w:rPr>
        <w:t xml:space="preserve">4 219,36 </w:t>
      </w:r>
      <w:r w:rsidRPr="00DD0EFC">
        <w:rPr>
          <w:rFonts w:ascii="Times New Roman" w:eastAsia="Times New Roman" w:hAnsi="Times New Roman" w:cs="Times New Roman"/>
          <w:sz w:val="28"/>
          <w:szCs w:val="28"/>
          <w:lang w:eastAsia="ru-RU"/>
        </w:rPr>
        <w:t xml:space="preserve">тыс.руб., из бюджетов муниципальных образований </w:t>
      </w:r>
      <w:r w:rsidR="00E9304C" w:rsidRPr="00E9304C">
        <w:rPr>
          <w:rFonts w:ascii="Times New Roman" w:eastAsia="Times New Roman" w:hAnsi="Times New Roman" w:cs="Times New Roman"/>
          <w:sz w:val="28"/>
          <w:szCs w:val="28"/>
          <w:lang w:eastAsia="ru-RU"/>
        </w:rPr>
        <w:t xml:space="preserve">3 697,72 </w:t>
      </w:r>
      <w:r w:rsidRPr="00DD0EFC">
        <w:rPr>
          <w:rFonts w:ascii="Times New Roman" w:eastAsia="Times New Roman" w:hAnsi="Times New Roman" w:cs="Times New Roman"/>
          <w:sz w:val="28"/>
          <w:szCs w:val="28"/>
          <w:lang w:eastAsia="ru-RU"/>
        </w:rPr>
        <w:t xml:space="preserve">тыс.руб.  </w:t>
      </w:r>
    </w:p>
    <w:p w:rsidR="00DD0EFC" w:rsidRPr="00DD0EFC" w:rsidRDefault="00E9304C" w:rsidP="00DD0EFC">
      <w:pPr>
        <w:spacing w:after="0"/>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DD0EFC">
        <w:rPr>
          <w:rFonts w:ascii="Times New Roman" w:eastAsia="Calibri" w:hAnsi="Times New Roman" w:cs="Times New Roman"/>
          <w:sz w:val="28"/>
          <w:szCs w:val="28"/>
        </w:rPr>
        <w:t xml:space="preserve"> 2017 году </w:t>
      </w:r>
      <w:r>
        <w:rPr>
          <w:rFonts w:ascii="Times New Roman" w:eastAsia="Calibri" w:hAnsi="Times New Roman" w:cs="Times New Roman"/>
          <w:sz w:val="28"/>
          <w:szCs w:val="28"/>
        </w:rPr>
        <w:t>з</w:t>
      </w:r>
      <w:r w:rsidR="00DD0EFC" w:rsidRPr="00DD0EFC">
        <w:rPr>
          <w:rFonts w:ascii="Times New Roman" w:eastAsia="Calibri" w:hAnsi="Times New Roman" w:cs="Times New Roman"/>
          <w:sz w:val="28"/>
          <w:szCs w:val="28"/>
        </w:rPr>
        <w:t>авершен</w:t>
      </w:r>
      <w:r>
        <w:rPr>
          <w:rFonts w:ascii="Times New Roman" w:eastAsia="Calibri" w:hAnsi="Times New Roman" w:cs="Times New Roman"/>
          <w:sz w:val="28"/>
          <w:szCs w:val="28"/>
        </w:rPr>
        <w:t xml:space="preserve">о строительство </w:t>
      </w:r>
      <w:r w:rsidR="00DD0EFC" w:rsidRPr="00DD0EFC">
        <w:rPr>
          <w:rFonts w:ascii="Times New Roman" w:eastAsia="Calibri" w:hAnsi="Times New Roman" w:cs="Times New Roman"/>
          <w:sz w:val="28"/>
          <w:szCs w:val="28"/>
        </w:rPr>
        <w:t>многофункциональн</w:t>
      </w:r>
      <w:r>
        <w:rPr>
          <w:rFonts w:ascii="Times New Roman" w:eastAsia="Calibri" w:hAnsi="Times New Roman" w:cs="Times New Roman"/>
          <w:sz w:val="28"/>
          <w:szCs w:val="28"/>
        </w:rPr>
        <w:t>ого</w:t>
      </w:r>
      <w:r w:rsidR="00DD0EFC" w:rsidRPr="00DD0EFC">
        <w:rPr>
          <w:rFonts w:ascii="Times New Roman" w:eastAsia="Calibri" w:hAnsi="Times New Roman" w:cs="Times New Roman"/>
          <w:sz w:val="28"/>
          <w:szCs w:val="28"/>
        </w:rPr>
        <w:t xml:space="preserve"> центр</w:t>
      </w:r>
      <w:r>
        <w:rPr>
          <w:rFonts w:ascii="Times New Roman" w:eastAsia="Calibri" w:hAnsi="Times New Roman" w:cs="Times New Roman"/>
          <w:sz w:val="28"/>
          <w:szCs w:val="28"/>
        </w:rPr>
        <w:t>а</w:t>
      </w:r>
      <w:r w:rsidR="00DD0EFC" w:rsidRPr="00DD0EFC">
        <w:rPr>
          <w:rFonts w:ascii="Times New Roman" w:eastAsia="Calibri" w:hAnsi="Times New Roman" w:cs="Times New Roman"/>
          <w:sz w:val="28"/>
          <w:szCs w:val="28"/>
        </w:rPr>
        <w:t xml:space="preserve"> культуры с.Булгуняхтах,  детск</w:t>
      </w:r>
      <w:r>
        <w:rPr>
          <w:rFonts w:ascii="Times New Roman" w:eastAsia="Calibri" w:hAnsi="Times New Roman" w:cs="Times New Roman"/>
          <w:sz w:val="28"/>
          <w:szCs w:val="28"/>
        </w:rPr>
        <w:t>ого</w:t>
      </w:r>
      <w:r w:rsidR="00DD0EFC" w:rsidRPr="00DD0EFC">
        <w:rPr>
          <w:rFonts w:ascii="Times New Roman" w:eastAsia="Calibri" w:hAnsi="Times New Roman" w:cs="Times New Roman"/>
          <w:sz w:val="28"/>
          <w:szCs w:val="28"/>
        </w:rPr>
        <w:t xml:space="preserve"> сад</w:t>
      </w:r>
      <w:r>
        <w:rPr>
          <w:rFonts w:ascii="Times New Roman" w:eastAsia="Calibri" w:hAnsi="Times New Roman" w:cs="Times New Roman"/>
          <w:sz w:val="28"/>
          <w:szCs w:val="28"/>
        </w:rPr>
        <w:t>а</w:t>
      </w:r>
      <w:r w:rsidR="00DD0EFC" w:rsidRPr="00DD0EFC">
        <w:rPr>
          <w:rFonts w:ascii="Times New Roman" w:eastAsia="Calibri" w:hAnsi="Times New Roman" w:cs="Times New Roman"/>
          <w:sz w:val="28"/>
          <w:szCs w:val="28"/>
        </w:rPr>
        <w:t xml:space="preserve"> на 25 мест в с.Едяй,  4-х квартирн</w:t>
      </w:r>
      <w:r>
        <w:rPr>
          <w:rFonts w:ascii="Times New Roman" w:eastAsia="Calibri" w:hAnsi="Times New Roman" w:cs="Times New Roman"/>
          <w:sz w:val="28"/>
          <w:szCs w:val="28"/>
        </w:rPr>
        <w:t>ого</w:t>
      </w:r>
      <w:r w:rsidR="00DD0EFC" w:rsidRPr="00DD0EFC">
        <w:rPr>
          <w:rFonts w:ascii="Times New Roman" w:eastAsia="Calibri" w:hAnsi="Times New Roman" w:cs="Times New Roman"/>
          <w:sz w:val="28"/>
          <w:szCs w:val="28"/>
        </w:rPr>
        <w:t xml:space="preserve"> жило</w:t>
      </w:r>
      <w:r>
        <w:rPr>
          <w:rFonts w:ascii="Times New Roman" w:eastAsia="Calibri" w:hAnsi="Times New Roman" w:cs="Times New Roman"/>
          <w:sz w:val="28"/>
          <w:szCs w:val="28"/>
        </w:rPr>
        <w:t>го</w:t>
      </w:r>
      <w:r w:rsidR="00DD0EFC" w:rsidRPr="00DD0EFC">
        <w:rPr>
          <w:rFonts w:ascii="Times New Roman" w:eastAsia="Calibri" w:hAnsi="Times New Roman" w:cs="Times New Roman"/>
          <w:sz w:val="28"/>
          <w:szCs w:val="28"/>
        </w:rPr>
        <w:t xml:space="preserve"> дом</w:t>
      </w:r>
      <w:r>
        <w:rPr>
          <w:rFonts w:ascii="Times New Roman" w:eastAsia="Calibri" w:hAnsi="Times New Roman" w:cs="Times New Roman"/>
          <w:sz w:val="28"/>
          <w:szCs w:val="28"/>
        </w:rPr>
        <w:t>а</w:t>
      </w:r>
      <w:r w:rsidR="00DD0EFC" w:rsidRPr="00DD0EFC">
        <w:rPr>
          <w:rFonts w:ascii="Times New Roman" w:eastAsia="Calibri" w:hAnsi="Times New Roman" w:cs="Times New Roman"/>
          <w:sz w:val="28"/>
          <w:szCs w:val="28"/>
        </w:rPr>
        <w:t xml:space="preserve"> для молодых специалистов в с.Улахан Ан, 4-х квартирн</w:t>
      </w:r>
      <w:r>
        <w:rPr>
          <w:rFonts w:ascii="Times New Roman" w:eastAsia="Calibri" w:hAnsi="Times New Roman" w:cs="Times New Roman"/>
          <w:sz w:val="28"/>
          <w:szCs w:val="28"/>
        </w:rPr>
        <w:t>ого</w:t>
      </w:r>
      <w:r w:rsidR="00DD0EFC" w:rsidRPr="00DD0EFC">
        <w:rPr>
          <w:rFonts w:ascii="Times New Roman" w:eastAsia="Calibri" w:hAnsi="Times New Roman" w:cs="Times New Roman"/>
          <w:sz w:val="28"/>
          <w:szCs w:val="28"/>
        </w:rPr>
        <w:t xml:space="preserve"> жил</w:t>
      </w:r>
      <w:r>
        <w:rPr>
          <w:rFonts w:ascii="Times New Roman" w:eastAsia="Calibri" w:hAnsi="Times New Roman" w:cs="Times New Roman"/>
          <w:sz w:val="28"/>
          <w:szCs w:val="28"/>
        </w:rPr>
        <w:t>ого</w:t>
      </w:r>
      <w:r w:rsidR="00DD0EFC" w:rsidRPr="00DD0EFC">
        <w:rPr>
          <w:rFonts w:ascii="Times New Roman" w:eastAsia="Calibri" w:hAnsi="Times New Roman" w:cs="Times New Roman"/>
          <w:sz w:val="28"/>
          <w:szCs w:val="28"/>
        </w:rPr>
        <w:t xml:space="preserve"> дом</w:t>
      </w:r>
      <w:r>
        <w:rPr>
          <w:rFonts w:ascii="Times New Roman" w:eastAsia="Calibri" w:hAnsi="Times New Roman" w:cs="Times New Roman"/>
          <w:sz w:val="28"/>
          <w:szCs w:val="28"/>
        </w:rPr>
        <w:t>а</w:t>
      </w:r>
      <w:r w:rsidR="00DD0EFC" w:rsidRPr="00DD0EFC">
        <w:rPr>
          <w:rFonts w:ascii="Times New Roman" w:eastAsia="Calibri" w:hAnsi="Times New Roman" w:cs="Times New Roman"/>
          <w:sz w:val="28"/>
          <w:szCs w:val="28"/>
        </w:rPr>
        <w:t xml:space="preserve"> для молодых специалистов в с.Едяй, 4-х квартирн</w:t>
      </w:r>
      <w:r>
        <w:rPr>
          <w:rFonts w:ascii="Times New Roman" w:eastAsia="Calibri" w:hAnsi="Times New Roman" w:cs="Times New Roman"/>
          <w:sz w:val="28"/>
          <w:szCs w:val="28"/>
        </w:rPr>
        <w:t>ого</w:t>
      </w:r>
      <w:r w:rsidR="00DD0EFC" w:rsidRPr="00DD0EFC">
        <w:rPr>
          <w:rFonts w:ascii="Times New Roman" w:eastAsia="Calibri" w:hAnsi="Times New Roman" w:cs="Times New Roman"/>
          <w:sz w:val="28"/>
          <w:szCs w:val="28"/>
        </w:rPr>
        <w:t xml:space="preserve"> жило</w:t>
      </w:r>
      <w:r>
        <w:rPr>
          <w:rFonts w:ascii="Times New Roman" w:eastAsia="Calibri" w:hAnsi="Times New Roman" w:cs="Times New Roman"/>
          <w:sz w:val="28"/>
          <w:szCs w:val="28"/>
        </w:rPr>
        <w:t>го</w:t>
      </w:r>
      <w:r w:rsidR="00DD0EFC" w:rsidRPr="00DD0EFC">
        <w:rPr>
          <w:rFonts w:ascii="Times New Roman" w:eastAsia="Calibri" w:hAnsi="Times New Roman" w:cs="Times New Roman"/>
          <w:sz w:val="28"/>
          <w:szCs w:val="28"/>
        </w:rPr>
        <w:t xml:space="preserve"> дом</w:t>
      </w:r>
      <w:r>
        <w:rPr>
          <w:rFonts w:ascii="Times New Roman" w:eastAsia="Calibri" w:hAnsi="Times New Roman" w:cs="Times New Roman"/>
          <w:sz w:val="28"/>
          <w:szCs w:val="28"/>
        </w:rPr>
        <w:t>а</w:t>
      </w:r>
      <w:r w:rsidR="00DD0EFC" w:rsidRPr="00DD0EFC">
        <w:rPr>
          <w:rFonts w:ascii="Times New Roman" w:eastAsia="Calibri" w:hAnsi="Times New Roman" w:cs="Times New Roman"/>
          <w:sz w:val="28"/>
          <w:szCs w:val="28"/>
        </w:rPr>
        <w:t xml:space="preserve"> для м</w:t>
      </w:r>
      <w:r>
        <w:rPr>
          <w:rFonts w:ascii="Times New Roman" w:eastAsia="Calibri" w:hAnsi="Times New Roman" w:cs="Times New Roman"/>
          <w:sz w:val="28"/>
          <w:szCs w:val="28"/>
        </w:rPr>
        <w:t>олодых специалистов в с.Улах Ан</w:t>
      </w:r>
      <w:r w:rsidR="00DD0EFC" w:rsidRPr="00DD0EFC">
        <w:rPr>
          <w:rFonts w:ascii="Times New Roman" w:eastAsia="Calibri" w:hAnsi="Times New Roman" w:cs="Times New Roman"/>
          <w:sz w:val="28"/>
          <w:szCs w:val="28"/>
        </w:rPr>
        <w:t>.</w:t>
      </w:r>
    </w:p>
    <w:p w:rsidR="00DD0EFC" w:rsidRPr="00DD0EFC" w:rsidRDefault="00DD0EFC" w:rsidP="00DD0EFC">
      <w:pPr>
        <w:spacing w:after="0"/>
        <w:ind w:firstLine="709"/>
        <w:jc w:val="both"/>
        <w:rPr>
          <w:rFonts w:ascii="Times New Roman" w:eastAsia="Times New Roman" w:hAnsi="Times New Roman" w:cs="Times New Roman"/>
          <w:iCs/>
          <w:color w:val="000000"/>
          <w:sz w:val="28"/>
          <w:szCs w:val="28"/>
          <w:highlight w:val="yellow"/>
          <w:lang w:eastAsia="ru-RU"/>
        </w:rPr>
      </w:pPr>
      <w:r w:rsidRPr="00DD0EFC">
        <w:rPr>
          <w:rFonts w:ascii="Times New Roman" w:eastAsia="Times New Roman" w:hAnsi="Times New Roman" w:cs="Times New Roman"/>
          <w:sz w:val="28"/>
          <w:szCs w:val="28"/>
          <w:lang w:eastAsia="ru-RU"/>
        </w:rPr>
        <w:t>В 201</w:t>
      </w:r>
      <w:r w:rsidR="00E9304C">
        <w:rPr>
          <w:rFonts w:ascii="Times New Roman" w:eastAsia="Times New Roman" w:hAnsi="Times New Roman" w:cs="Times New Roman"/>
          <w:sz w:val="28"/>
          <w:szCs w:val="28"/>
          <w:lang w:eastAsia="ru-RU"/>
        </w:rPr>
        <w:t>7</w:t>
      </w:r>
      <w:r w:rsidRPr="00DD0EFC">
        <w:rPr>
          <w:rFonts w:ascii="Times New Roman" w:eastAsia="Times New Roman" w:hAnsi="Times New Roman" w:cs="Times New Roman"/>
          <w:sz w:val="28"/>
          <w:szCs w:val="28"/>
          <w:lang w:eastAsia="ru-RU"/>
        </w:rPr>
        <w:t xml:space="preserve"> году </w:t>
      </w:r>
      <w:r w:rsidR="007B193F">
        <w:rPr>
          <w:rFonts w:ascii="Times New Roman" w:eastAsia="Times New Roman" w:hAnsi="Times New Roman" w:cs="Times New Roman"/>
          <w:sz w:val="28"/>
          <w:szCs w:val="28"/>
          <w:lang w:eastAsia="ru-RU"/>
        </w:rPr>
        <w:t>в рамках</w:t>
      </w:r>
      <w:r w:rsidRPr="00DD0EFC">
        <w:rPr>
          <w:rFonts w:ascii="Times New Roman" w:eastAsia="Times New Roman" w:hAnsi="Times New Roman" w:cs="Times New Roman"/>
          <w:sz w:val="28"/>
          <w:szCs w:val="28"/>
          <w:lang w:eastAsia="ru-RU"/>
        </w:rPr>
        <w:t xml:space="preserve"> инвестиционн</w:t>
      </w:r>
      <w:r w:rsidR="007B193F">
        <w:rPr>
          <w:rFonts w:ascii="Times New Roman" w:eastAsia="Times New Roman" w:hAnsi="Times New Roman" w:cs="Times New Roman"/>
          <w:sz w:val="28"/>
          <w:szCs w:val="28"/>
          <w:lang w:eastAsia="ru-RU"/>
        </w:rPr>
        <w:t xml:space="preserve">ой </w:t>
      </w:r>
      <w:r w:rsidRPr="00DD0EFC">
        <w:rPr>
          <w:rFonts w:ascii="Times New Roman" w:eastAsia="Times New Roman" w:hAnsi="Times New Roman" w:cs="Times New Roman"/>
          <w:sz w:val="28"/>
          <w:szCs w:val="28"/>
          <w:lang w:eastAsia="ru-RU"/>
        </w:rPr>
        <w:t>программ</w:t>
      </w:r>
      <w:r w:rsidR="007B193F">
        <w:rPr>
          <w:rFonts w:ascii="Times New Roman" w:eastAsia="Times New Roman" w:hAnsi="Times New Roman" w:cs="Times New Roman"/>
          <w:sz w:val="28"/>
          <w:szCs w:val="28"/>
          <w:lang w:eastAsia="ru-RU"/>
        </w:rPr>
        <w:t xml:space="preserve">ы </w:t>
      </w:r>
      <w:r w:rsidRPr="00DD0EFC">
        <w:rPr>
          <w:rFonts w:ascii="Times New Roman" w:eastAsia="Times New Roman" w:hAnsi="Times New Roman" w:cs="Times New Roman"/>
          <w:sz w:val="28"/>
          <w:szCs w:val="28"/>
          <w:lang w:eastAsia="ru-RU"/>
        </w:rPr>
        <w:t xml:space="preserve"> Республики Саха (Якутия) </w:t>
      </w:r>
      <w:r w:rsidR="007B193F">
        <w:rPr>
          <w:rFonts w:ascii="Times New Roman" w:eastAsia="Times New Roman" w:hAnsi="Times New Roman" w:cs="Times New Roman"/>
          <w:sz w:val="28"/>
          <w:szCs w:val="28"/>
          <w:lang w:eastAsia="ru-RU"/>
        </w:rPr>
        <w:t xml:space="preserve">продолжено </w:t>
      </w:r>
      <w:r w:rsidRPr="00DD0EFC">
        <w:rPr>
          <w:rFonts w:ascii="Times New Roman" w:eastAsia="Times New Roman" w:hAnsi="Times New Roman" w:cs="Times New Roman"/>
          <w:sz w:val="28"/>
          <w:szCs w:val="28"/>
          <w:lang w:eastAsia="ru-RU"/>
        </w:rPr>
        <w:t xml:space="preserve">строительство школы №3 в г.Покровск, заказчиком выступает ГКУ «Служба государственного заказчика РС(Я)», подрядчик ОАО ПО «Якутцемент». </w:t>
      </w:r>
    </w:p>
    <w:p w:rsidR="00DD0EFC" w:rsidRPr="00DD0EFC" w:rsidRDefault="00DD0EFC" w:rsidP="00DD0EFC">
      <w:pPr>
        <w:spacing w:after="0"/>
        <w:ind w:firstLine="709"/>
        <w:jc w:val="center"/>
        <w:rPr>
          <w:rFonts w:ascii="Times New Roman" w:eastAsia="Times New Roman" w:hAnsi="Times New Roman" w:cs="Times New Roman"/>
          <w:b/>
          <w:bCs/>
          <w:iCs/>
          <w:sz w:val="28"/>
          <w:szCs w:val="28"/>
          <w:highlight w:val="yellow"/>
          <w:lang w:eastAsia="ru-RU"/>
        </w:rPr>
      </w:pPr>
    </w:p>
    <w:p w:rsidR="00DD0EFC" w:rsidRPr="00DD0EFC" w:rsidRDefault="00DD0EFC" w:rsidP="00DD0EFC">
      <w:pPr>
        <w:spacing w:after="0"/>
        <w:jc w:val="center"/>
        <w:rPr>
          <w:rFonts w:ascii="Times New Roman" w:eastAsia="Times New Roman" w:hAnsi="Times New Roman" w:cs="Times New Roman"/>
          <w:b/>
          <w:bCs/>
          <w:iCs/>
          <w:sz w:val="28"/>
          <w:szCs w:val="28"/>
          <w:lang w:eastAsia="ru-RU"/>
        </w:rPr>
      </w:pPr>
      <w:r w:rsidRPr="00DD0EFC">
        <w:rPr>
          <w:rFonts w:ascii="Times New Roman" w:eastAsia="Times New Roman" w:hAnsi="Times New Roman" w:cs="Times New Roman"/>
          <w:b/>
          <w:bCs/>
          <w:iCs/>
          <w:sz w:val="28"/>
          <w:szCs w:val="28"/>
          <w:lang w:eastAsia="ru-RU"/>
        </w:rPr>
        <w:t>Жилищное строительство</w:t>
      </w:r>
    </w:p>
    <w:p w:rsidR="00DD0EFC" w:rsidRPr="00DD0EFC" w:rsidRDefault="00DD0EFC" w:rsidP="00DD0EFC">
      <w:pPr>
        <w:spacing w:after="0"/>
        <w:ind w:firstLine="709"/>
        <w:jc w:val="center"/>
        <w:rPr>
          <w:rFonts w:ascii="Times New Roman" w:eastAsia="Times New Roman" w:hAnsi="Times New Roman" w:cs="Times New Roman"/>
          <w:b/>
          <w:iCs/>
          <w:sz w:val="28"/>
          <w:szCs w:val="28"/>
          <w:highlight w:val="yellow"/>
          <w:lang w:eastAsia="ru-RU"/>
        </w:rPr>
      </w:pPr>
    </w:p>
    <w:p w:rsidR="007B193F" w:rsidRDefault="007B193F" w:rsidP="00DD0EFC">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2017 году завершена работа по программе </w:t>
      </w:r>
      <w:r w:rsidR="00FE0A90">
        <w:rPr>
          <w:rFonts w:ascii="Times New Roman" w:eastAsia="Times New Roman" w:hAnsi="Times New Roman" w:cs="Times New Roman"/>
          <w:sz w:val="28"/>
          <w:szCs w:val="28"/>
          <w:lang w:eastAsia="ru-RU"/>
        </w:rPr>
        <w:t>«Переселение</w:t>
      </w:r>
      <w:r w:rsidR="00FE0A90" w:rsidRPr="00FE0A90">
        <w:rPr>
          <w:rFonts w:ascii="Times New Roman" w:eastAsia="Times New Roman" w:hAnsi="Times New Roman" w:cs="Times New Roman"/>
          <w:sz w:val="28"/>
          <w:szCs w:val="28"/>
          <w:lang w:eastAsia="ru-RU"/>
        </w:rPr>
        <w:t xml:space="preserve"> граждан из аварийного жилищного фонда на 2013</w:t>
      </w:r>
      <w:r w:rsidR="00FE0A90">
        <w:rPr>
          <w:rFonts w:ascii="Times New Roman" w:eastAsia="Times New Roman" w:hAnsi="Times New Roman" w:cs="Times New Roman"/>
          <w:sz w:val="28"/>
          <w:szCs w:val="28"/>
          <w:lang w:eastAsia="ru-RU"/>
        </w:rPr>
        <w:t xml:space="preserve"> – </w:t>
      </w:r>
      <w:r w:rsidR="00FE0A90" w:rsidRPr="00FE0A90">
        <w:rPr>
          <w:rFonts w:ascii="Times New Roman" w:eastAsia="Times New Roman" w:hAnsi="Times New Roman" w:cs="Times New Roman"/>
          <w:sz w:val="28"/>
          <w:szCs w:val="28"/>
          <w:lang w:eastAsia="ru-RU"/>
        </w:rPr>
        <w:t>2017 годы»</w:t>
      </w:r>
      <w:r w:rsidR="00FE0A90">
        <w:rPr>
          <w:rFonts w:ascii="Times New Roman" w:eastAsia="Times New Roman" w:hAnsi="Times New Roman" w:cs="Times New Roman"/>
          <w:sz w:val="28"/>
          <w:szCs w:val="28"/>
          <w:lang w:eastAsia="ru-RU"/>
        </w:rPr>
        <w:t>.</w:t>
      </w:r>
    </w:p>
    <w:p w:rsidR="002A2B42" w:rsidRDefault="002A2B42" w:rsidP="00DD0EFC">
      <w:pPr>
        <w:spacing w:after="0"/>
        <w:ind w:firstLine="709"/>
        <w:jc w:val="both"/>
      </w:pPr>
      <w:r>
        <w:rPr>
          <w:rFonts w:ascii="Times New Roman" w:eastAsia="Times New Roman" w:hAnsi="Times New Roman" w:cs="Times New Roman"/>
          <w:sz w:val="28"/>
          <w:szCs w:val="28"/>
          <w:lang w:eastAsia="ru-RU"/>
        </w:rPr>
        <w:lastRenderedPageBreak/>
        <w:t xml:space="preserve">В </w:t>
      </w:r>
      <w:r w:rsidR="00FE0A90">
        <w:rPr>
          <w:rFonts w:ascii="Times New Roman" w:eastAsia="Times New Roman" w:hAnsi="Times New Roman" w:cs="Times New Roman"/>
          <w:sz w:val="28"/>
          <w:szCs w:val="28"/>
          <w:lang w:eastAsia="ru-RU"/>
        </w:rPr>
        <w:t>федеральн</w:t>
      </w:r>
      <w:r>
        <w:rPr>
          <w:rFonts w:ascii="Times New Roman" w:eastAsia="Times New Roman" w:hAnsi="Times New Roman" w:cs="Times New Roman"/>
          <w:sz w:val="28"/>
          <w:szCs w:val="28"/>
          <w:lang w:eastAsia="ru-RU"/>
        </w:rPr>
        <w:t>ую</w:t>
      </w:r>
      <w:r w:rsidR="00FE0A90">
        <w:rPr>
          <w:rFonts w:ascii="Times New Roman" w:eastAsia="Times New Roman" w:hAnsi="Times New Roman" w:cs="Times New Roman"/>
          <w:sz w:val="28"/>
          <w:szCs w:val="28"/>
          <w:lang w:eastAsia="ru-RU"/>
        </w:rPr>
        <w:t xml:space="preserve"> АИС «Реформа ЖКХ» </w:t>
      </w:r>
      <w:r w:rsidR="00DD0EFC" w:rsidRPr="00DD0EFC">
        <w:rPr>
          <w:rFonts w:ascii="Times New Roman" w:eastAsia="Times New Roman" w:hAnsi="Times New Roman" w:cs="Times New Roman"/>
          <w:sz w:val="28"/>
          <w:szCs w:val="28"/>
          <w:lang w:eastAsia="ru-RU"/>
        </w:rPr>
        <w:t>был</w:t>
      </w:r>
      <w:r>
        <w:rPr>
          <w:rFonts w:ascii="Times New Roman" w:eastAsia="Times New Roman" w:hAnsi="Times New Roman" w:cs="Times New Roman"/>
          <w:sz w:val="28"/>
          <w:szCs w:val="28"/>
          <w:lang w:eastAsia="ru-RU"/>
        </w:rPr>
        <w:t>о</w:t>
      </w:r>
      <w:r w:rsidR="00DD0EFC" w:rsidRPr="00DD0E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внесено 53</w:t>
      </w:r>
      <w:r w:rsidRPr="00DD0EFC">
        <w:rPr>
          <w:rFonts w:ascii="Times New Roman" w:eastAsia="Times New Roman" w:hAnsi="Times New Roman" w:cs="Times New Roman"/>
          <w:sz w:val="28"/>
          <w:szCs w:val="28"/>
          <w:lang w:eastAsia="ru-RU"/>
        </w:rPr>
        <w:t xml:space="preserve"> многоквартирных домов общей площадью </w:t>
      </w:r>
      <w:r w:rsidRPr="00FE0A90">
        <w:rPr>
          <w:rFonts w:ascii="Times New Roman" w:eastAsia="Times New Roman" w:hAnsi="Times New Roman" w:cs="Times New Roman"/>
          <w:sz w:val="28"/>
          <w:szCs w:val="28"/>
          <w:lang w:eastAsia="ru-RU"/>
        </w:rPr>
        <w:t xml:space="preserve">12,15 </w:t>
      </w:r>
      <w:r w:rsidRPr="00DD0EFC">
        <w:rPr>
          <w:rFonts w:ascii="Times New Roman" w:eastAsia="Times New Roman" w:hAnsi="Times New Roman" w:cs="Times New Roman"/>
          <w:sz w:val="28"/>
          <w:szCs w:val="28"/>
          <w:lang w:eastAsia="ru-RU"/>
        </w:rPr>
        <w:t xml:space="preserve"> м</w:t>
      </w:r>
      <w:r w:rsidRPr="002A2B42">
        <w:rPr>
          <w:rFonts w:ascii="Times New Roman" w:eastAsia="Times New Roman" w:hAnsi="Times New Roman" w:cs="Times New Roman"/>
          <w:sz w:val="28"/>
          <w:szCs w:val="28"/>
          <w:vertAlign w:val="superscript"/>
          <w:lang w:eastAsia="ru-RU"/>
        </w:rPr>
        <w:t>2</w:t>
      </w:r>
      <w:r w:rsidRPr="00DD0EF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FE0A90">
        <w:rPr>
          <w:rFonts w:ascii="Times New Roman" w:eastAsia="Times New Roman" w:hAnsi="Times New Roman" w:cs="Times New Roman"/>
          <w:sz w:val="28"/>
          <w:szCs w:val="28"/>
          <w:lang w:eastAsia="ru-RU"/>
        </w:rPr>
        <w:t>в которых проживало 897 человек</w:t>
      </w:r>
      <w:r>
        <w:rPr>
          <w:rFonts w:ascii="Times New Roman" w:eastAsia="Times New Roman" w:hAnsi="Times New Roman" w:cs="Times New Roman"/>
          <w:sz w:val="28"/>
          <w:szCs w:val="28"/>
          <w:lang w:eastAsia="ru-RU"/>
        </w:rPr>
        <w:t xml:space="preserve">, которые были признаны аварийными </w:t>
      </w:r>
      <w:r w:rsidR="00DD0EFC" w:rsidRPr="00DD0EFC">
        <w:rPr>
          <w:rFonts w:ascii="Times New Roman" w:eastAsia="Times New Roman" w:hAnsi="Times New Roman" w:cs="Times New Roman"/>
          <w:sz w:val="28"/>
          <w:szCs w:val="28"/>
          <w:lang w:eastAsia="ru-RU"/>
        </w:rPr>
        <w:t>до 1 января 2012 года.</w:t>
      </w:r>
      <w:r w:rsidR="00FE0A90" w:rsidRPr="00FE0A90">
        <w:t xml:space="preserve"> </w:t>
      </w:r>
    </w:p>
    <w:p w:rsidR="00DD0EFC" w:rsidRPr="00DD0EFC" w:rsidRDefault="00FE0A90" w:rsidP="00DD0EFC">
      <w:pPr>
        <w:spacing w:after="0"/>
        <w:ind w:firstLine="709"/>
        <w:jc w:val="both"/>
        <w:rPr>
          <w:rFonts w:ascii="Times New Roman" w:eastAsia="Times New Roman" w:hAnsi="Times New Roman" w:cs="Times New Roman"/>
          <w:sz w:val="28"/>
          <w:szCs w:val="28"/>
          <w:lang w:eastAsia="ru-RU"/>
        </w:rPr>
      </w:pPr>
      <w:r w:rsidRPr="00FE0A90">
        <w:rPr>
          <w:rFonts w:ascii="Times New Roman" w:eastAsia="Times New Roman" w:hAnsi="Times New Roman" w:cs="Times New Roman"/>
          <w:sz w:val="28"/>
          <w:szCs w:val="28"/>
          <w:lang w:eastAsia="ru-RU"/>
        </w:rPr>
        <w:t>Всего на период реализации программы «Переселения граждан из аварийного жилищного фонда на 2013-2017 годы» было предусмотрено 771 875 291,55 рублей в том числе, средства ГК-Фонд содействия реформирования ЖКХ 364 060 218,52 руб., средства Государственного бюджета РС (Я) 395 337 566,14 руб., средства местного бюджета 12 477 506,89 руб.</w:t>
      </w:r>
    </w:p>
    <w:p w:rsidR="00845367" w:rsidRPr="00845367" w:rsidRDefault="00845367" w:rsidP="00845367">
      <w:pPr>
        <w:spacing w:after="0"/>
        <w:ind w:firstLine="709"/>
        <w:jc w:val="both"/>
        <w:rPr>
          <w:rFonts w:ascii="Times New Roman" w:eastAsia="Times New Roman" w:hAnsi="Times New Roman" w:cs="Times New Roman"/>
          <w:sz w:val="28"/>
          <w:szCs w:val="28"/>
          <w:lang w:eastAsia="ru-RU"/>
        </w:rPr>
      </w:pPr>
      <w:r w:rsidRPr="00845367">
        <w:rPr>
          <w:rFonts w:ascii="Times New Roman" w:eastAsia="Times New Roman" w:hAnsi="Times New Roman" w:cs="Times New Roman"/>
          <w:sz w:val="28"/>
          <w:szCs w:val="28"/>
          <w:lang w:eastAsia="ru-RU"/>
        </w:rPr>
        <w:t>В 2017 году по этапу  2016 года расселено 14 аварийных домов   (</w:t>
      </w:r>
      <w:r w:rsidRPr="00845367">
        <w:rPr>
          <w:rFonts w:ascii="Times New Roman" w:eastAsia="Times New Roman" w:hAnsi="Times New Roman" w:cs="Times New Roman"/>
          <w:i/>
          <w:sz w:val="28"/>
          <w:szCs w:val="28"/>
          <w:lang w:eastAsia="ru-RU"/>
        </w:rPr>
        <w:t>2 953,55 кв.м. аварийного жилья, 179 человек, 77 жилых помещений)</w:t>
      </w:r>
      <w:r w:rsidRPr="00845367">
        <w:rPr>
          <w:rFonts w:ascii="Times New Roman" w:eastAsia="Times New Roman" w:hAnsi="Times New Roman" w:cs="Times New Roman"/>
          <w:sz w:val="28"/>
          <w:szCs w:val="28"/>
          <w:lang w:eastAsia="ru-RU"/>
        </w:rPr>
        <w:t xml:space="preserve">, из них МО «город Покровск» - 12 домов </w:t>
      </w:r>
      <w:r w:rsidRPr="00845367">
        <w:rPr>
          <w:rFonts w:ascii="Times New Roman" w:eastAsia="Times New Roman" w:hAnsi="Times New Roman" w:cs="Times New Roman"/>
          <w:i/>
          <w:sz w:val="28"/>
          <w:szCs w:val="28"/>
          <w:lang w:eastAsia="ru-RU"/>
        </w:rPr>
        <w:t>(ул Братьев Ксенофонтовых д.52, ул Братьев Ксенофонтовых д.94, ул Братьев Ксенофонтовых д.98, ул Братьев Ксенофонтовых д.102, ул Исая Никифорова д.2, ул Кирова д.29, Орджоникидзе д.45, Орджоникидзе д.83,  ул Подгорная д.2 кор.1,  ул Солнечная д.8,  Шавкунова д.6,  Ярославского д.11</w:t>
      </w:r>
      <w:r>
        <w:rPr>
          <w:rFonts w:ascii="Times New Roman" w:eastAsia="Times New Roman" w:hAnsi="Times New Roman" w:cs="Times New Roman"/>
          <w:i/>
          <w:sz w:val="28"/>
          <w:szCs w:val="28"/>
          <w:lang w:eastAsia="ru-RU"/>
        </w:rPr>
        <w:t>)</w:t>
      </w:r>
      <w:r w:rsidRPr="00845367">
        <w:rPr>
          <w:rFonts w:ascii="Times New Roman" w:eastAsia="Times New Roman" w:hAnsi="Times New Roman" w:cs="Times New Roman"/>
          <w:sz w:val="28"/>
          <w:szCs w:val="28"/>
          <w:lang w:eastAsia="ru-RU"/>
        </w:rPr>
        <w:t xml:space="preserve">, МО «Качикатский наслег» - 1 дом  </w:t>
      </w:r>
      <w:r w:rsidRPr="00845367">
        <w:rPr>
          <w:rFonts w:ascii="Times New Roman" w:eastAsia="Times New Roman" w:hAnsi="Times New Roman" w:cs="Times New Roman"/>
          <w:i/>
          <w:sz w:val="28"/>
          <w:szCs w:val="28"/>
          <w:lang w:eastAsia="ru-RU"/>
        </w:rPr>
        <w:t>(уч.ДРСУ д</w:t>
      </w:r>
      <w:r>
        <w:rPr>
          <w:rFonts w:ascii="Times New Roman" w:eastAsia="Times New Roman" w:hAnsi="Times New Roman" w:cs="Times New Roman"/>
          <w:i/>
          <w:sz w:val="28"/>
          <w:szCs w:val="28"/>
          <w:lang w:eastAsia="ru-RU"/>
        </w:rPr>
        <w:t xml:space="preserve">ом </w:t>
      </w:r>
      <w:r w:rsidRPr="00845367">
        <w:rPr>
          <w:rFonts w:ascii="Times New Roman" w:eastAsia="Times New Roman" w:hAnsi="Times New Roman" w:cs="Times New Roman"/>
          <w:i/>
          <w:sz w:val="28"/>
          <w:szCs w:val="28"/>
          <w:lang w:eastAsia="ru-RU"/>
        </w:rPr>
        <w:t>6)</w:t>
      </w:r>
      <w:r w:rsidRPr="0084536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845367">
        <w:rPr>
          <w:rFonts w:ascii="Times New Roman" w:eastAsia="Times New Roman" w:hAnsi="Times New Roman" w:cs="Times New Roman"/>
          <w:sz w:val="28"/>
          <w:szCs w:val="28"/>
          <w:lang w:eastAsia="ru-RU"/>
        </w:rPr>
        <w:t>МО «</w:t>
      </w:r>
      <w:r>
        <w:rPr>
          <w:rFonts w:ascii="Times New Roman" w:eastAsia="Times New Roman" w:hAnsi="Times New Roman" w:cs="Times New Roman"/>
          <w:sz w:val="28"/>
          <w:szCs w:val="28"/>
          <w:lang w:eastAsia="ru-RU"/>
        </w:rPr>
        <w:t>П</w:t>
      </w:r>
      <w:r w:rsidRPr="00845367">
        <w:rPr>
          <w:rFonts w:ascii="Times New Roman" w:eastAsia="Times New Roman" w:hAnsi="Times New Roman" w:cs="Times New Roman"/>
          <w:sz w:val="28"/>
          <w:szCs w:val="28"/>
          <w:lang w:eastAsia="ru-RU"/>
        </w:rPr>
        <w:t xml:space="preserve">оселок Мохсоголлох» - 1 дом </w:t>
      </w:r>
      <w:r w:rsidRPr="00845367">
        <w:rPr>
          <w:rFonts w:ascii="Times New Roman" w:eastAsia="Times New Roman" w:hAnsi="Times New Roman" w:cs="Times New Roman"/>
          <w:i/>
          <w:sz w:val="28"/>
          <w:szCs w:val="28"/>
          <w:lang w:eastAsia="ru-RU"/>
        </w:rPr>
        <w:t>(ул. Молодежная, д.19)</w:t>
      </w:r>
      <w:r w:rsidRPr="00845367">
        <w:rPr>
          <w:rFonts w:ascii="Times New Roman" w:eastAsia="Times New Roman" w:hAnsi="Times New Roman" w:cs="Times New Roman"/>
          <w:sz w:val="28"/>
          <w:szCs w:val="28"/>
          <w:lang w:eastAsia="ru-RU"/>
        </w:rPr>
        <w:t>.</w:t>
      </w:r>
    </w:p>
    <w:p w:rsidR="00845367" w:rsidRPr="00845367" w:rsidRDefault="00845367" w:rsidP="00845367">
      <w:pPr>
        <w:spacing w:after="0"/>
        <w:ind w:firstLine="709"/>
        <w:jc w:val="both"/>
        <w:rPr>
          <w:rFonts w:ascii="Times New Roman" w:eastAsia="Times New Roman" w:hAnsi="Times New Roman" w:cs="Times New Roman"/>
          <w:sz w:val="28"/>
          <w:szCs w:val="28"/>
          <w:lang w:eastAsia="ru-RU"/>
        </w:rPr>
      </w:pPr>
      <w:r w:rsidRPr="00845367">
        <w:rPr>
          <w:rFonts w:ascii="Times New Roman" w:eastAsia="Times New Roman" w:hAnsi="Times New Roman" w:cs="Times New Roman"/>
          <w:sz w:val="28"/>
          <w:szCs w:val="28"/>
          <w:lang w:eastAsia="ru-RU"/>
        </w:rPr>
        <w:t>Завершено строительство многоквартирных домов</w:t>
      </w:r>
      <w:r w:rsidR="002A2B42">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 xml:space="preserve"> </w:t>
      </w:r>
      <w:r w:rsidRPr="00845367">
        <w:rPr>
          <w:rFonts w:ascii="Times New Roman" w:eastAsia="Times New Roman" w:hAnsi="Times New Roman" w:cs="Times New Roman"/>
          <w:sz w:val="28"/>
          <w:szCs w:val="28"/>
          <w:lang w:eastAsia="ru-RU"/>
        </w:rPr>
        <w:t xml:space="preserve"> </w:t>
      </w:r>
      <w:r w:rsidR="002A2B42" w:rsidRPr="00845367">
        <w:rPr>
          <w:rFonts w:ascii="Times New Roman" w:eastAsia="Times New Roman" w:hAnsi="Times New Roman" w:cs="Times New Roman"/>
          <w:sz w:val="28"/>
          <w:szCs w:val="28"/>
          <w:lang w:eastAsia="ru-RU"/>
        </w:rPr>
        <w:t xml:space="preserve">г. Покровск </w:t>
      </w:r>
      <w:r w:rsidR="002A2B42">
        <w:rPr>
          <w:rFonts w:ascii="Times New Roman" w:eastAsia="Times New Roman" w:hAnsi="Times New Roman" w:cs="Times New Roman"/>
          <w:sz w:val="28"/>
          <w:szCs w:val="28"/>
          <w:lang w:eastAsia="ru-RU"/>
        </w:rPr>
        <w:t xml:space="preserve"> </w:t>
      </w:r>
      <w:r w:rsidRPr="00845367">
        <w:rPr>
          <w:rFonts w:ascii="Times New Roman" w:eastAsia="Times New Roman" w:hAnsi="Times New Roman" w:cs="Times New Roman"/>
          <w:sz w:val="28"/>
          <w:szCs w:val="28"/>
          <w:lang w:eastAsia="ru-RU"/>
        </w:rPr>
        <w:t>40 и 24 квартирны</w:t>
      </w:r>
      <w:r w:rsidR="002A2B42">
        <w:rPr>
          <w:rFonts w:ascii="Times New Roman" w:eastAsia="Times New Roman" w:hAnsi="Times New Roman" w:cs="Times New Roman"/>
          <w:sz w:val="28"/>
          <w:szCs w:val="28"/>
          <w:lang w:eastAsia="ru-RU"/>
        </w:rPr>
        <w:t>е</w:t>
      </w:r>
      <w:r w:rsidRPr="00845367">
        <w:rPr>
          <w:rFonts w:ascii="Times New Roman" w:eastAsia="Times New Roman" w:hAnsi="Times New Roman" w:cs="Times New Roman"/>
          <w:sz w:val="28"/>
          <w:szCs w:val="28"/>
          <w:lang w:eastAsia="ru-RU"/>
        </w:rPr>
        <w:t xml:space="preserve"> дом</w:t>
      </w:r>
      <w:r w:rsidR="002A2B42">
        <w:rPr>
          <w:rFonts w:ascii="Times New Roman" w:eastAsia="Times New Roman" w:hAnsi="Times New Roman" w:cs="Times New Roman"/>
          <w:sz w:val="28"/>
          <w:szCs w:val="28"/>
          <w:lang w:eastAsia="ru-RU"/>
        </w:rPr>
        <w:t>а</w:t>
      </w:r>
      <w:r w:rsidRPr="00845367">
        <w:rPr>
          <w:rFonts w:ascii="Times New Roman" w:eastAsia="Times New Roman" w:hAnsi="Times New Roman" w:cs="Times New Roman"/>
          <w:sz w:val="28"/>
          <w:szCs w:val="28"/>
          <w:lang w:eastAsia="ru-RU"/>
        </w:rPr>
        <w:t xml:space="preserve">  и </w:t>
      </w:r>
      <w:r w:rsidR="002A2B42">
        <w:rPr>
          <w:rFonts w:ascii="Times New Roman" w:eastAsia="Times New Roman" w:hAnsi="Times New Roman" w:cs="Times New Roman"/>
          <w:sz w:val="28"/>
          <w:szCs w:val="28"/>
          <w:lang w:eastAsia="ru-RU"/>
        </w:rPr>
        <w:t>с. Качикатцы</w:t>
      </w:r>
      <w:r w:rsidR="002A2B42" w:rsidRPr="00845367">
        <w:rPr>
          <w:rFonts w:ascii="Times New Roman" w:eastAsia="Times New Roman" w:hAnsi="Times New Roman" w:cs="Times New Roman"/>
          <w:sz w:val="28"/>
          <w:szCs w:val="28"/>
          <w:lang w:eastAsia="ru-RU"/>
        </w:rPr>
        <w:t xml:space="preserve"> </w:t>
      </w:r>
      <w:r w:rsidRPr="00845367">
        <w:rPr>
          <w:rFonts w:ascii="Times New Roman" w:eastAsia="Times New Roman" w:hAnsi="Times New Roman" w:cs="Times New Roman"/>
          <w:sz w:val="28"/>
          <w:szCs w:val="28"/>
          <w:lang w:eastAsia="ru-RU"/>
        </w:rPr>
        <w:t>12 квартирн</w:t>
      </w:r>
      <w:r w:rsidR="002A2B42">
        <w:rPr>
          <w:rFonts w:ascii="Times New Roman" w:eastAsia="Times New Roman" w:hAnsi="Times New Roman" w:cs="Times New Roman"/>
          <w:sz w:val="28"/>
          <w:szCs w:val="28"/>
          <w:lang w:eastAsia="ru-RU"/>
        </w:rPr>
        <w:t>ый</w:t>
      </w:r>
      <w:r w:rsidRPr="00845367">
        <w:rPr>
          <w:rFonts w:ascii="Times New Roman" w:eastAsia="Times New Roman" w:hAnsi="Times New Roman" w:cs="Times New Roman"/>
          <w:sz w:val="28"/>
          <w:szCs w:val="28"/>
          <w:lang w:eastAsia="ru-RU"/>
        </w:rPr>
        <w:t xml:space="preserve"> дом.</w:t>
      </w:r>
    </w:p>
    <w:p w:rsidR="00845367" w:rsidRPr="00845367" w:rsidRDefault="00845367" w:rsidP="00845367">
      <w:pPr>
        <w:spacing w:after="0"/>
        <w:ind w:firstLine="709"/>
        <w:jc w:val="both"/>
        <w:rPr>
          <w:rFonts w:ascii="Times New Roman" w:eastAsia="Times New Roman" w:hAnsi="Times New Roman" w:cs="Times New Roman"/>
          <w:sz w:val="28"/>
          <w:szCs w:val="28"/>
          <w:lang w:eastAsia="ru-RU"/>
        </w:rPr>
      </w:pPr>
      <w:r w:rsidRPr="00845367">
        <w:rPr>
          <w:rFonts w:ascii="Times New Roman" w:eastAsia="Times New Roman" w:hAnsi="Times New Roman" w:cs="Times New Roman"/>
          <w:sz w:val="28"/>
          <w:szCs w:val="28"/>
          <w:lang w:eastAsia="ru-RU"/>
        </w:rPr>
        <w:t>По программе переселения из аварийного жилищного фонда по этапу 2016 года,  приобретено всего 77 жилых помещений у застройщиков, общ</w:t>
      </w:r>
      <w:r>
        <w:rPr>
          <w:rFonts w:ascii="Times New Roman" w:eastAsia="Times New Roman" w:hAnsi="Times New Roman" w:cs="Times New Roman"/>
          <w:sz w:val="28"/>
          <w:szCs w:val="28"/>
          <w:lang w:eastAsia="ru-RU"/>
        </w:rPr>
        <w:t xml:space="preserve">ей площадью 3325,83 м2.  </w:t>
      </w:r>
      <w:r w:rsidRPr="00845367">
        <w:rPr>
          <w:rFonts w:ascii="Times New Roman" w:eastAsia="Times New Roman" w:hAnsi="Times New Roman" w:cs="Times New Roman"/>
          <w:sz w:val="28"/>
          <w:szCs w:val="28"/>
          <w:lang w:eastAsia="ru-RU"/>
        </w:rPr>
        <w:t>Всего было заключено 4 муниципальных контракта на общую сумму 208 758 547,09 рублей.</w:t>
      </w:r>
    </w:p>
    <w:p w:rsidR="00845367" w:rsidRPr="00845367" w:rsidRDefault="002A2B42" w:rsidP="00845367">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845367" w:rsidRPr="00845367">
        <w:rPr>
          <w:rFonts w:ascii="Times New Roman" w:eastAsia="Times New Roman" w:hAnsi="Times New Roman" w:cs="Times New Roman"/>
          <w:sz w:val="28"/>
          <w:szCs w:val="28"/>
          <w:lang w:eastAsia="ru-RU"/>
        </w:rPr>
        <w:t>п. Мохсоголлох – были приобретены 4 квартиры в доме по адресу п. Мохсо</w:t>
      </w:r>
      <w:r w:rsidR="001209CE">
        <w:rPr>
          <w:rFonts w:ascii="Times New Roman" w:eastAsia="Times New Roman" w:hAnsi="Times New Roman" w:cs="Times New Roman"/>
          <w:sz w:val="28"/>
          <w:szCs w:val="28"/>
          <w:lang w:eastAsia="ru-RU"/>
        </w:rPr>
        <w:t xml:space="preserve">голлох, ул. Молодежная, д. 12. </w:t>
      </w:r>
      <w:r>
        <w:rPr>
          <w:rFonts w:ascii="Times New Roman" w:eastAsia="Times New Roman" w:hAnsi="Times New Roman" w:cs="Times New Roman"/>
          <w:sz w:val="28"/>
          <w:szCs w:val="28"/>
          <w:lang w:eastAsia="ru-RU"/>
        </w:rPr>
        <w:t xml:space="preserve">В </w:t>
      </w:r>
      <w:r w:rsidR="00845367" w:rsidRPr="00845367">
        <w:rPr>
          <w:rFonts w:ascii="Times New Roman" w:eastAsia="Times New Roman" w:hAnsi="Times New Roman" w:cs="Times New Roman"/>
          <w:sz w:val="28"/>
          <w:szCs w:val="28"/>
          <w:lang w:eastAsia="ru-RU"/>
        </w:rPr>
        <w:t xml:space="preserve"> с. Качикатцы </w:t>
      </w:r>
      <w:r>
        <w:rPr>
          <w:rFonts w:ascii="Times New Roman" w:eastAsia="Times New Roman" w:hAnsi="Times New Roman" w:cs="Times New Roman"/>
          <w:sz w:val="28"/>
          <w:szCs w:val="28"/>
          <w:lang w:eastAsia="ru-RU"/>
        </w:rPr>
        <w:t>–</w:t>
      </w:r>
      <w:r w:rsidR="00845367" w:rsidRPr="00845367">
        <w:rPr>
          <w:rFonts w:ascii="Times New Roman" w:eastAsia="Times New Roman" w:hAnsi="Times New Roman" w:cs="Times New Roman"/>
          <w:sz w:val="28"/>
          <w:szCs w:val="28"/>
          <w:lang w:eastAsia="ru-RU"/>
        </w:rPr>
        <w:t xml:space="preserve"> приобретены</w:t>
      </w:r>
      <w:r>
        <w:rPr>
          <w:rFonts w:ascii="Times New Roman" w:eastAsia="Times New Roman" w:hAnsi="Times New Roman" w:cs="Times New Roman"/>
          <w:sz w:val="28"/>
          <w:szCs w:val="28"/>
          <w:lang w:eastAsia="ru-RU"/>
        </w:rPr>
        <w:t xml:space="preserve"> </w:t>
      </w:r>
      <w:r w:rsidR="00845367" w:rsidRPr="00845367">
        <w:rPr>
          <w:rFonts w:ascii="Times New Roman" w:eastAsia="Times New Roman" w:hAnsi="Times New Roman" w:cs="Times New Roman"/>
          <w:sz w:val="28"/>
          <w:szCs w:val="28"/>
          <w:lang w:eastAsia="ru-RU"/>
        </w:rPr>
        <w:t>12 квартир в доме по адрес</w:t>
      </w:r>
      <w:r w:rsidR="001209CE">
        <w:rPr>
          <w:rFonts w:ascii="Times New Roman" w:eastAsia="Times New Roman" w:hAnsi="Times New Roman" w:cs="Times New Roman"/>
          <w:sz w:val="28"/>
          <w:szCs w:val="28"/>
          <w:lang w:eastAsia="ru-RU"/>
        </w:rPr>
        <w:t>у с. Качикатцы, ул. ДРСУ, д. 9</w:t>
      </w:r>
      <w:r w:rsidR="00845367" w:rsidRPr="008453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городе </w:t>
      </w:r>
      <w:r w:rsidR="00845367" w:rsidRPr="00845367">
        <w:rPr>
          <w:rFonts w:ascii="Times New Roman" w:eastAsia="Times New Roman" w:hAnsi="Times New Roman" w:cs="Times New Roman"/>
          <w:sz w:val="28"/>
          <w:szCs w:val="28"/>
          <w:lang w:eastAsia="ru-RU"/>
        </w:rPr>
        <w:t xml:space="preserve">Покровск </w:t>
      </w:r>
      <w:r>
        <w:rPr>
          <w:rFonts w:ascii="Times New Roman" w:eastAsia="Times New Roman" w:hAnsi="Times New Roman" w:cs="Times New Roman"/>
          <w:sz w:val="28"/>
          <w:szCs w:val="28"/>
          <w:lang w:eastAsia="ru-RU"/>
        </w:rPr>
        <w:t>–</w:t>
      </w:r>
      <w:r w:rsidR="00845367" w:rsidRPr="00845367">
        <w:rPr>
          <w:rFonts w:ascii="Times New Roman" w:eastAsia="Times New Roman" w:hAnsi="Times New Roman" w:cs="Times New Roman"/>
          <w:sz w:val="28"/>
          <w:szCs w:val="28"/>
          <w:lang w:eastAsia="ru-RU"/>
        </w:rPr>
        <w:t xml:space="preserve"> приобретено</w:t>
      </w:r>
      <w:r>
        <w:rPr>
          <w:rFonts w:ascii="Times New Roman" w:eastAsia="Times New Roman" w:hAnsi="Times New Roman" w:cs="Times New Roman"/>
          <w:sz w:val="28"/>
          <w:szCs w:val="28"/>
          <w:lang w:eastAsia="ru-RU"/>
        </w:rPr>
        <w:t xml:space="preserve"> </w:t>
      </w:r>
      <w:r w:rsidR="00845367" w:rsidRPr="00845367">
        <w:rPr>
          <w:rFonts w:ascii="Times New Roman" w:eastAsia="Times New Roman" w:hAnsi="Times New Roman" w:cs="Times New Roman"/>
          <w:sz w:val="28"/>
          <w:szCs w:val="28"/>
          <w:lang w:eastAsia="ru-RU"/>
        </w:rPr>
        <w:t>40 квартир в доме по адресу г. Пок</w:t>
      </w:r>
      <w:r>
        <w:rPr>
          <w:rFonts w:ascii="Times New Roman" w:eastAsia="Times New Roman" w:hAnsi="Times New Roman" w:cs="Times New Roman"/>
          <w:sz w:val="28"/>
          <w:szCs w:val="28"/>
          <w:lang w:eastAsia="ru-RU"/>
        </w:rPr>
        <w:t>ровск, ул. Заводская, д. 21/1 и</w:t>
      </w:r>
      <w:r w:rsidR="00845367" w:rsidRPr="00845367">
        <w:rPr>
          <w:rFonts w:ascii="Times New Roman" w:eastAsia="Times New Roman" w:hAnsi="Times New Roman" w:cs="Times New Roman"/>
          <w:sz w:val="28"/>
          <w:szCs w:val="28"/>
          <w:lang w:eastAsia="ru-RU"/>
        </w:rPr>
        <w:t xml:space="preserve"> 21 квартира в доме по адресу г. Покровс</w:t>
      </w:r>
      <w:r>
        <w:rPr>
          <w:rFonts w:ascii="Times New Roman" w:eastAsia="Times New Roman" w:hAnsi="Times New Roman" w:cs="Times New Roman"/>
          <w:sz w:val="28"/>
          <w:szCs w:val="28"/>
          <w:lang w:eastAsia="ru-RU"/>
        </w:rPr>
        <w:t xml:space="preserve">к, ул. Орджоникидзе, д. 80/1. </w:t>
      </w:r>
    </w:p>
    <w:p w:rsidR="00FE0A90" w:rsidRDefault="00845367" w:rsidP="00845367">
      <w:pPr>
        <w:spacing w:after="0"/>
        <w:ind w:firstLine="709"/>
        <w:jc w:val="both"/>
        <w:rPr>
          <w:rFonts w:ascii="Times New Roman" w:eastAsia="Times New Roman" w:hAnsi="Times New Roman" w:cs="Times New Roman"/>
          <w:b/>
          <w:color w:val="000000"/>
          <w:sz w:val="28"/>
          <w:szCs w:val="28"/>
          <w:lang w:eastAsia="ru-RU"/>
        </w:rPr>
      </w:pPr>
      <w:r w:rsidRPr="00845367">
        <w:rPr>
          <w:rFonts w:ascii="Times New Roman" w:eastAsia="Times New Roman" w:hAnsi="Times New Roman" w:cs="Times New Roman"/>
          <w:sz w:val="28"/>
          <w:szCs w:val="28"/>
          <w:lang w:eastAsia="ru-RU"/>
        </w:rPr>
        <w:t>После 01.01.2012 года внесены в реестр аварийного жилья АИС «Реформа ЖКХ» 16</w:t>
      </w:r>
      <w:r w:rsidR="001209CE">
        <w:rPr>
          <w:rFonts w:ascii="Times New Roman" w:eastAsia="Times New Roman" w:hAnsi="Times New Roman" w:cs="Times New Roman"/>
          <w:sz w:val="28"/>
          <w:szCs w:val="28"/>
          <w:lang w:eastAsia="ru-RU"/>
        </w:rPr>
        <w:t>7</w:t>
      </w:r>
      <w:r w:rsidRPr="00845367">
        <w:rPr>
          <w:rFonts w:ascii="Times New Roman" w:eastAsia="Times New Roman" w:hAnsi="Times New Roman" w:cs="Times New Roman"/>
          <w:sz w:val="28"/>
          <w:szCs w:val="28"/>
          <w:lang w:eastAsia="ru-RU"/>
        </w:rPr>
        <w:t xml:space="preserve"> многоквартирных дома, общей площадью 3</w:t>
      </w:r>
      <w:r w:rsidR="001209CE">
        <w:rPr>
          <w:rFonts w:ascii="Times New Roman" w:eastAsia="Times New Roman" w:hAnsi="Times New Roman" w:cs="Times New Roman"/>
          <w:sz w:val="28"/>
          <w:szCs w:val="28"/>
          <w:lang w:eastAsia="ru-RU"/>
        </w:rPr>
        <w:t>6</w:t>
      </w:r>
      <w:r w:rsidRPr="00845367">
        <w:rPr>
          <w:rFonts w:ascii="Times New Roman" w:eastAsia="Times New Roman" w:hAnsi="Times New Roman" w:cs="Times New Roman"/>
          <w:sz w:val="28"/>
          <w:szCs w:val="28"/>
          <w:lang w:eastAsia="ru-RU"/>
        </w:rPr>
        <w:t>,</w:t>
      </w:r>
      <w:r w:rsidR="001209CE">
        <w:rPr>
          <w:rFonts w:ascii="Times New Roman" w:eastAsia="Times New Roman" w:hAnsi="Times New Roman" w:cs="Times New Roman"/>
          <w:sz w:val="28"/>
          <w:szCs w:val="28"/>
          <w:lang w:eastAsia="ru-RU"/>
        </w:rPr>
        <w:t>23</w:t>
      </w:r>
      <w:r w:rsidRPr="00845367">
        <w:rPr>
          <w:rFonts w:ascii="Times New Roman" w:eastAsia="Times New Roman" w:hAnsi="Times New Roman" w:cs="Times New Roman"/>
          <w:sz w:val="28"/>
          <w:szCs w:val="28"/>
          <w:lang w:eastAsia="ru-RU"/>
        </w:rPr>
        <w:t xml:space="preserve"> тыс. м2., в которых проживают 2</w:t>
      </w:r>
      <w:r w:rsidR="001209CE">
        <w:rPr>
          <w:rFonts w:ascii="Times New Roman" w:eastAsia="Times New Roman" w:hAnsi="Times New Roman" w:cs="Times New Roman"/>
          <w:sz w:val="28"/>
          <w:szCs w:val="28"/>
          <w:lang w:eastAsia="ru-RU"/>
        </w:rPr>
        <w:t>361</w:t>
      </w:r>
      <w:r w:rsidRPr="00845367">
        <w:rPr>
          <w:rFonts w:ascii="Times New Roman" w:eastAsia="Times New Roman" w:hAnsi="Times New Roman" w:cs="Times New Roman"/>
          <w:sz w:val="28"/>
          <w:szCs w:val="28"/>
          <w:lang w:eastAsia="ru-RU"/>
        </w:rPr>
        <w:t xml:space="preserve"> человек, в том числе по населенным пунктам:</w:t>
      </w:r>
      <w:r w:rsidR="001209CE">
        <w:rPr>
          <w:rFonts w:ascii="Times New Roman" w:eastAsia="Times New Roman" w:hAnsi="Times New Roman" w:cs="Times New Roman"/>
          <w:sz w:val="28"/>
          <w:szCs w:val="28"/>
          <w:lang w:eastAsia="ru-RU"/>
        </w:rPr>
        <w:t xml:space="preserve"> </w:t>
      </w:r>
      <w:r w:rsidRPr="00845367">
        <w:rPr>
          <w:rFonts w:ascii="Times New Roman" w:eastAsia="Times New Roman" w:hAnsi="Times New Roman" w:cs="Times New Roman"/>
          <w:sz w:val="28"/>
          <w:szCs w:val="28"/>
          <w:lang w:eastAsia="ru-RU"/>
        </w:rPr>
        <w:t xml:space="preserve">г. Покровск – </w:t>
      </w:r>
      <w:r w:rsidR="001209CE">
        <w:rPr>
          <w:rFonts w:ascii="Times New Roman" w:eastAsia="Times New Roman" w:hAnsi="Times New Roman" w:cs="Times New Roman"/>
          <w:sz w:val="28"/>
          <w:szCs w:val="28"/>
          <w:lang w:eastAsia="ru-RU"/>
        </w:rPr>
        <w:t>8</w:t>
      </w:r>
      <w:r w:rsidRPr="00845367">
        <w:rPr>
          <w:rFonts w:ascii="Times New Roman" w:eastAsia="Times New Roman" w:hAnsi="Times New Roman" w:cs="Times New Roman"/>
          <w:sz w:val="28"/>
          <w:szCs w:val="28"/>
          <w:lang w:eastAsia="ru-RU"/>
        </w:rPr>
        <w:t>8 дом</w:t>
      </w:r>
      <w:r w:rsidR="001209CE">
        <w:rPr>
          <w:rFonts w:ascii="Times New Roman" w:eastAsia="Times New Roman" w:hAnsi="Times New Roman" w:cs="Times New Roman"/>
          <w:sz w:val="28"/>
          <w:szCs w:val="28"/>
          <w:lang w:eastAsia="ru-RU"/>
        </w:rPr>
        <w:t xml:space="preserve">ов, </w:t>
      </w:r>
      <w:r w:rsidRPr="00845367">
        <w:rPr>
          <w:rFonts w:ascii="Times New Roman" w:eastAsia="Times New Roman" w:hAnsi="Times New Roman" w:cs="Times New Roman"/>
          <w:sz w:val="28"/>
          <w:szCs w:val="28"/>
          <w:lang w:eastAsia="ru-RU"/>
        </w:rPr>
        <w:t>с. Октемцы – 4</w:t>
      </w:r>
      <w:r w:rsidR="001209CE">
        <w:rPr>
          <w:rFonts w:ascii="Times New Roman" w:eastAsia="Times New Roman" w:hAnsi="Times New Roman" w:cs="Times New Roman"/>
          <w:sz w:val="28"/>
          <w:szCs w:val="28"/>
          <w:lang w:eastAsia="ru-RU"/>
        </w:rPr>
        <w:t>2</w:t>
      </w:r>
      <w:r w:rsidRPr="00845367">
        <w:rPr>
          <w:rFonts w:ascii="Times New Roman" w:eastAsia="Times New Roman" w:hAnsi="Times New Roman" w:cs="Times New Roman"/>
          <w:sz w:val="28"/>
          <w:szCs w:val="28"/>
          <w:lang w:eastAsia="ru-RU"/>
        </w:rPr>
        <w:t xml:space="preserve"> дом</w:t>
      </w:r>
      <w:r w:rsidR="001209CE">
        <w:rPr>
          <w:rFonts w:ascii="Times New Roman" w:eastAsia="Times New Roman" w:hAnsi="Times New Roman" w:cs="Times New Roman"/>
          <w:sz w:val="28"/>
          <w:szCs w:val="28"/>
          <w:lang w:eastAsia="ru-RU"/>
        </w:rPr>
        <w:t xml:space="preserve">а, </w:t>
      </w:r>
      <w:r w:rsidRPr="00845367">
        <w:rPr>
          <w:rFonts w:ascii="Times New Roman" w:eastAsia="Times New Roman" w:hAnsi="Times New Roman" w:cs="Times New Roman"/>
          <w:sz w:val="28"/>
          <w:szCs w:val="28"/>
          <w:lang w:eastAsia="ru-RU"/>
        </w:rPr>
        <w:t>с. Чапаево – 11 домов</w:t>
      </w:r>
      <w:r w:rsidR="001209CE">
        <w:rPr>
          <w:rFonts w:ascii="Times New Roman" w:eastAsia="Times New Roman" w:hAnsi="Times New Roman" w:cs="Times New Roman"/>
          <w:sz w:val="28"/>
          <w:szCs w:val="28"/>
          <w:lang w:eastAsia="ru-RU"/>
        </w:rPr>
        <w:t xml:space="preserve">, </w:t>
      </w:r>
      <w:r w:rsidRPr="00845367">
        <w:rPr>
          <w:rFonts w:ascii="Times New Roman" w:eastAsia="Times New Roman" w:hAnsi="Times New Roman" w:cs="Times New Roman"/>
          <w:sz w:val="28"/>
          <w:szCs w:val="28"/>
          <w:lang w:eastAsia="ru-RU"/>
        </w:rPr>
        <w:t>п. Мохсоголлох – 3 дома</w:t>
      </w:r>
      <w:r w:rsidR="001209CE">
        <w:rPr>
          <w:rFonts w:ascii="Times New Roman" w:eastAsia="Times New Roman" w:hAnsi="Times New Roman" w:cs="Times New Roman"/>
          <w:sz w:val="28"/>
          <w:szCs w:val="28"/>
          <w:lang w:eastAsia="ru-RU"/>
        </w:rPr>
        <w:t xml:space="preserve">, </w:t>
      </w:r>
      <w:r w:rsidRPr="00845367">
        <w:rPr>
          <w:rFonts w:ascii="Times New Roman" w:eastAsia="Times New Roman" w:hAnsi="Times New Roman" w:cs="Times New Roman"/>
          <w:sz w:val="28"/>
          <w:szCs w:val="28"/>
          <w:lang w:eastAsia="ru-RU"/>
        </w:rPr>
        <w:t>с. Техтюр – 12 домов</w:t>
      </w:r>
      <w:r w:rsidR="001209CE">
        <w:rPr>
          <w:rFonts w:ascii="Times New Roman" w:eastAsia="Times New Roman" w:hAnsi="Times New Roman" w:cs="Times New Roman"/>
          <w:sz w:val="28"/>
          <w:szCs w:val="28"/>
          <w:lang w:eastAsia="ru-RU"/>
        </w:rPr>
        <w:t xml:space="preserve">, </w:t>
      </w:r>
      <w:r w:rsidRPr="00845367">
        <w:rPr>
          <w:rFonts w:ascii="Times New Roman" w:eastAsia="Times New Roman" w:hAnsi="Times New Roman" w:cs="Times New Roman"/>
          <w:sz w:val="28"/>
          <w:szCs w:val="28"/>
          <w:lang w:eastAsia="ru-RU"/>
        </w:rPr>
        <w:t>с. Синск – 1 дом</w:t>
      </w:r>
      <w:r w:rsidR="001209CE">
        <w:rPr>
          <w:rFonts w:ascii="Times New Roman" w:eastAsia="Times New Roman" w:hAnsi="Times New Roman" w:cs="Times New Roman"/>
          <w:sz w:val="28"/>
          <w:szCs w:val="28"/>
          <w:lang w:eastAsia="ru-RU"/>
        </w:rPr>
        <w:t xml:space="preserve">, </w:t>
      </w:r>
      <w:r w:rsidRPr="00845367">
        <w:rPr>
          <w:rFonts w:ascii="Times New Roman" w:eastAsia="Times New Roman" w:hAnsi="Times New Roman" w:cs="Times New Roman"/>
          <w:sz w:val="28"/>
          <w:szCs w:val="28"/>
          <w:lang w:eastAsia="ru-RU"/>
        </w:rPr>
        <w:t>с. Бестях – 1 дом</w:t>
      </w:r>
      <w:r w:rsidR="001209CE">
        <w:rPr>
          <w:rFonts w:ascii="Times New Roman" w:eastAsia="Times New Roman" w:hAnsi="Times New Roman" w:cs="Times New Roman"/>
          <w:sz w:val="28"/>
          <w:szCs w:val="28"/>
          <w:lang w:eastAsia="ru-RU"/>
        </w:rPr>
        <w:t xml:space="preserve">, </w:t>
      </w:r>
      <w:r w:rsidRPr="00845367">
        <w:rPr>
          <w:rFonts w:ascii="Times New Roman" w:eastAsia="Times New Roman" w:hAnsi="Times New Roman" w:cs="Times New Roman"/>
          <w:sz w:val="28"/>
          <w:szCs w:val="28"/>
          <w:lang w:eastAsia="ru-RU"/>
        </w:rPr>
        <w:t>с. Ой – 6 домов</w:t>
      </w:r>
      <w:r w:rsidR="001209CE">
        <w:rPr>
          <w:rFonts w:ascii="Times New Roman" w:eastAsia="Times New Roman" w:hAnsi="Times New Roman" w:cs="Times New Roman"/>
          <w:sz w:val="28"/>
          <w:szCs w:val="28"/>
          <w:lang w:eastAsia="ru-RU"/>
        </w:rPr>
        <w:t xml:space="preserve">, </w:t>
      </w:r>
      <w:r w:rsidRPr="00845367">
        <w:rPr>
          <w:rFonts w:ascii="Times New Roman" w:eastAsia="Times New Roman" w:hAnsi="Times New Roman" w:cs="Times New Roman"/>
          <w:sz w:val="28"/>
          <w:szCs w:val="28"/>
          <w:lang w:eastAsia="ru-RU"/>
        </w:rPr>
        <w:t>с. Качикатцы – 3 дома</w:t>
      </w:r>
      <w:r w:rsidR="001209CE">
        <w:rPr>
          <w:rFonts w:ascii="Times New Roman" w:eastAsia="Times New Roman" w:hAnsi="Times New Roman" w:cs="Times New Roman"/>
          <w:sz w:val="28"/>
          <w:szCs w:val="28"/>
          <w:lang w:eastAsia="ru-RU"/>
        </w:rPr>
        <w:t>.</w:t>
      </w:r>
    </w:p>
    <w:p w:rsidR="00DD0EFC" w:rsidRPr="00DD0EFC" w:rsidRDefault="00DD0EFC" w:rsidP="00DD0EFC">
      <w:pPr>
        <w:spacing w:after="0"/>
        <w:ind w:firstLine="709"/>
        <w:jc w:val="both"/>
        <w:rPr>
          <w:rFonts w:ascii="Times New Roman" w:eastAsia="Times New Roman" w:hAnsi="Times New Roman" w:cs="Times New Roman"/>
          <w:i/>
          <w:color w:val="000000"/>
          <w:sz w:val="28"/>
          <w:szCs w:val="28"/>
          <w:lang w:eastAsia="ru-RU"/>
        </w:rPr>
      </w:pPr>
      <w:r w:rsidRPr="00731B23">
        <w:rPr>
          <w:rFonts w:ascii="Times New Roman" w:eastAsia="Times New Roman" w:hAnsi="Times New Roman" w:cs="Times New Roman"/>
          <w:b/>
          <w:color w:val="000000"/>
          <w:sz w:val="28"/>
          <w:szCs w:val="28"/>
          <w:lang w:eastAsia="ru-RU"/>
        </w:rPr>
        <w:t>«Обеспечение жильем молодых семей на 2012 – 2016 годы»</w:t>
      </w:r>
      <w:r w:rsidRPr="00731B23">
        <w:rPr>
          <w:rFonts w:ascii="Times New Roman" w:eastAsia="Times New Roman" w:hAnsi="Times New Roman" w:cs="Times New Roman"/>
          <w:color w:val="000000"/>
          <w:sz w:val="28"/>
          <w:szCs w:val="28"/>
          <w:lang w:eastAsia="ru-RU"/>
        </w:rPr>
        <w:t xml:space="preserve"> получили сертификаты на социальную выплату  для приобретения (строительства) жилья </w:t>
      </w:r>
      <w:r w:rsidR="001209CE" w:rsidRPr="00731B23">
        <w:rPr>
          <w:rFonts w:ascii="Times New Roman" w:eastAsia="Times New Roman" w:hAnsi="Times New Roman" w:cs="Times New Roman"/>
          <w:b/>
          <w:color w:val="000000"/>
          <w:sz w:val="28"/>
          <w:szCs w:val="28"/>
          <w:lang w:eastAsia="ru-RU"/>
        </w:rPr>
        <w:t>23</w:t>
      </w:r>
      <w:r w:rsidR="001209CE" w:rsidRPr="00731B23">
        <w:rPr>
          <w:rFonts w:ascii="Times New Roman" w:eastAsia="Times New Roman" w:hAnsi="Times New Roman" w:cs="Times New Roman"/>
          <w:color w:val="000000"/>
          <w:sz w:val="28"/>
          <w:szCs w:val="28"/>
          <w:lang w:eastAsia="ru-RU"/>
        </w:rPr>
        <w:t xml:space="preserve"> </w:t>
      </w:r>
      <w:r w:rsidRPr="00731B23">
        <w:rPr>
          <w:rFonts w:ascii="Times New Roman" w:eastAsia="Times New Roman" w:hAnsi="Times New Roman" w:cs="Times New Roman"/>
          <w:color w:val="000000"/>
          <w:sz w:val="28"/>
          <w:szCs w:val="28"/>
          <w:lang w:eastAsia="ru-RU"/>
        </w:rPr>
        <w:t xml:space="preserve"> </w:t>
      </w:r>
      <w:r w:rsidRPr="00731B23">
        <w:rPr>
          <w:rFonts w:ascii="Times New Roman" w:eastAsia="Times New Roman" w:hAnsi="Times New Roman" w:cs="Times New Roman"/>
          <w:b/>
          <w:color w:val="000000"/>
          <w:sz w:val="28"/>
          <w:szCs w:val="28"/>
          <w:lang w:eastAsia="ru-RU"/>
        </w:rPr>
        <w:t>молоды</w:t>
      </w:r>
      <w:r w:rsidR="001209CE" w:rsidRPr="00731B23">
        <w:rPr>
          <w:rFonts w:ascii="Times New Roman" w:eastAsia="Times New Roman" w:hAnsi="Times New Roman" w:cs="Times New Roman"/>
          <w:b/>
          <w:color w:val="000000"/>
          <w:sz w:val="28"/>
          <w:szCs w:val="28"/>
          <w:lang w:eastAsia="ru-RU"/>
        </w:rPr>
        <w:t>е</w:t>
      </w:r>
      <w:r w:rsidRPr="00731B23">
        <w:rPr>
          <w:rFonts w:ascii="Times New Roman" w:eastAsia="Times New Roman" w:hAnsi="Times New Roman" w:cs="Times New Roman"/>
          <w:b/>
          <w:color w:val="000000"/>
          <w:sz w:val="28"/>
          <w:szCs w:val="28"/>
          <w:lang w:eastAsia="ru-RU"/>
        </w:rPr>
        <w:t xml:space="preserve"> сем</w:t>
      </w:r>
      <w:r w:rsidR="001209CE" w:rsidRPr="00731B23">
        <w:rPr>
          <w:rFonts w:ascii="Times New Roman" w:eastAsia="Times New Roman" w:hAnsi="Times New Roman" w:cs="Times New Roman"/>
          <w:b/>
          <w:color w:val="000000"/>
          <w:sz w:val="28"/>
          <w:szCs w:val="28"/>
          <w:lang w:eastAsia="ru-RU"/>
        </w:rPr>
        <w:t>ьи</w:t>
      </w:r>
      <w:r w:rsidRPr="00731B23">
        <w:rPr>
          <w:rFonts w:ascii="Times New Roman" w:eastAsia="Times New Roman" w:hAnsi="Times New Roman" w:cs="Times New Roman"/>
          <w:color w:val="000000"/>
          <w:sz w:val="28"/>
          <w:szCs w:val="28"/>
          <w:lang w:eastAsia="ru-RU"/>
        </w:rPr>
        <w:t xml:space="preserve"> </w:t>
      </w:r>
      <w:r w:rsidRPr="00731B23">
        <w:rPr>
          <w:rFonts w:ascii="Times New Roman" w:eastAsia="Times New Roman" w:hAnsi="Times New Roman" w:cs="Times New Roman"/>
          <w:i/>
          <w:color w:val="000000"/>
          <w:sz w:val="28"/>
          <w:szCs w:val="28"/>
          <w:lang w:eastAsia="ru-RU"/>
        </w:rPr>
        <w:t xml:space="preserve">(в </w:t>
      </w:r>
      <w:r w:rsidR="001209CE" w:rsidRPr="00731B23">
        <w:rPr>
          <w:rFonts w:ascii="Times New Roman" w:eastAsia="Times New Roman" w:hAnsi="Times New Roman" w:cs="Times New Roman"/>
          <w:i/>
          <w:color w:val="000000"/>
          <w:sz w:val="28"/>
          <w:szCs w:val="28"/>
          <w:lang w:eastAsia="ru-RU"/>
        </w:rPr>
        <w:t xml:space="preserve">2016 – 18, </w:t>
      </w:r>
      <w:r w:rsidRPr="00731B23">
        <w:rPr>
          <w:rFonts w:ascii="Times New Roman" w:eastAsia="Times New Roman" w:hAnsi="Times New Roman" w:cs="Times New Roman"/>
          <w:i/>
          <w:color w:val="000000"/>
          <w:sz w:val="28"/>
          <w:szCs w:val="28"/>
          <w:lang w:eastAsia="ru-RU"/>
        </w:rPr>
        <w:t xml:space="preserve">2015 г. – 16, 2014 г. – 14, в 2013 - 12). </w:t>
      </w:r>
      <w:r w:rsidRPr="00731B23">
        <w:rPr>
          <w:rFonts w:ascii="Times New Roman" w:eastAsia="Times New Roman" w:hAnsi="Times New Roman" w:cs="Times New Roman"/>
          <w:color w:val="000000"/>
          <w:sz w:val="28"/>
          <w:szCs w:val="28"/>
          <w:lang w:eastAsia="ru-RU"/>
        </w:rPr>
        <w:t xml:space="preserve">Объем </w:t>
      </w:r>
      <w:r w:rsidRPr="00731B23">
        <w:rPr>
          <w:rFonts w:ascii="Times New Roman" w:eastAsia="Times New Roman" w:hAnsi="Times New Roman" w:cs="Times New Roman"/>
          <w:b/>
          <w:color w:val="000000"/>
          <w:sz w:val="28"/>
          <w:szCs w:val="28"/>
          <w:lang w:eastAsia="ru-RU"/>
        </w:rPr>
        <w:t xml:space="preserve">финансирования составил </w:t>
      </w:r>
      <w:r w:rsidR="00731B23" w:rsidRPr="00731B23">
        <w:rPr>
          <w:rFonts w:ascii="Times New Roman" w:eastAsia="Times New Roman" w:hAnsi="Times New Roman" w:cs="Times New Roman"/>
          <w:b/>
          <w:sz w:val="28"/>
          <w:szCs w:val="28"/>
          <w:lang w:eastAsia="ru-RU"/>
        </w:rPr>
        <w:t xml:space="preserve">24802,0 </w:t>
      </w:r>
      <w:r w:rsidRPr="00731B23">
        <w:rPr>
          <w:rFonts w:ascii="Times New Roman" w:eastAsia="Times New Roman" w:hAnsi="Times New Roman" w:cs="Times New Roman"/>
          <w:b/>
          <w:sz w:val="28"/>
          <w:szCs w:val="28"/>
          <w:lang w:eastAsia="ru-RU"/>
        </w:rPr>
        <w:t xml:space="preserve">тысяч рублей  </w:t>
      </w:r>
      <w:r w:rsidRPr="00731B23">
        <w:rPr>
          <w:rFonts w:ascii="Times New Roman" w:eastAsia="Times New Roman" w:hAnsi="Times New Roman" w:cs="Times New Roman"/>
          <w:i/>
          <w:color w:val="000000"/>
          <w:sz w:val="28"/>
          <w:szCs w:val="28"/>
          <w:lang w:eastAsia="ru-RU"/>
        </w:rPr>
        <w:t xml:space="preserve">(в </w:t>
      </w:r>
      <w:r w:rsidR="001209CE" w:rsidRPr="00731B23">
        <w:rPr>
          <w:rFonts w:ascii="Times New Roman" w:eastAsia="Times New Roman" w:hAnsi="Times New Roman" w:cs="Times New Roman"/>
          <w:i/>
          <w:color w:val="000000"/>
          <w:sz w:val="28"/>
          <w:szCs w:val="28"/>
          <w:lang w:eastAsia="ru-RU"/>
        </w:rPr>
        <w:t>2016 - 10015,4,</w:t>
      </w:r>
      <w:r w:rsidR="001209CE" w:rsidRPr="00731B23">
        <w:rPr>
          <w:rFonts w:ascii="Times New Roman" w:eastAsia="Times New Roman" w:hAnsi="Times New Roman" w:cs="Times New Roman"/>
          <w:b/>
          <w:color w:val="000000"/>
          <w:sz w:val="28"/>
          <w:szCs w:val="28"/>
          <w:lang w:eastAsia="ru-RU"/>
        </w:rPr>
        <w:t xml:space="preserve"> </w:t>
      </w:r>
      <w:r w:rsidRPr="00731B23">
        <w:rPr>
          <w:rFonts w:ascii="Times New Roman" w:eastAsia="Times New Roman" w:hAnsi="Times New Roman" w:cs="Times New Roman"/>
          <w:i/>
          <w:color w:val="000000"/>
          <w:sz w:val="28"/>
          <w:szCs w:val="28"/>
          <w:lang w:eastAsia="ru-RU"/>
        </w:rPr>
        <w:t>2015 - 11453,8 тыс.рублей,  2014 -  9279,5 тыс.рублей, 2012 г. – 6824,391 тыс.руб.).</w:t>
      </w:r>
      <w:r w:rsidRPr="00731B23">
        <w:rPr>
          <w:rFonts w:ascii="Times New Roman" w:eastAsia="Times New Roman" w:hAnsi="Times New Roman" w:cs="Times New Roman"/>
          <w:color w:val="000000"/>
          <w:sz w:val="28"/>
          <w:szCs w:val="28"/>
          <w:lang w:eastAsia="ru-RU"/>
        </w:rPr>
        <w:t xml:space="preserve"> </w:t>
      </w:r>
      <w:r w:rsidR="00E5503C" w:rsidRPr="00731B23">
        <w:rPr>
          <w:rFonts w:ascii="Times New Roman" w:eastAsia="Times New Roman" w:hAnsi="Times New Roman" w:cs="Times New Roman"/>
          <w:color w:val="000000"/>
          <w:sz w:val="28"/>
          <w:szCs w:val="28"/>
          <w:lang w:eastAsia="ru-RU"/>
        </w:rPr>
        <w:t xml:space="preserve">В том числе софинансирование муниципальных образований составила  </w:t>
      </w:r>
      <w:r w:rsidR="00E5503C" w:rsidRPr="00731B23">
        <w:rPr>
          <w:rFonts w:ascii="Times New Roman" w:eastAsia="Times New Roman" w:hAnsi="Times New Roman" w:cs="Times New Roman"/>
          <w:sz w:val="28"/>
          <w:szCs w:val="28"/>
          <w:lang w:eastAsia="ru-RU"/>
        </w:rPr>
        <w:t xml:space="preserve">6608,3 </w:t>
      </w:r>
      <w:r w:rsidR="00E5503C" w:rsidRPr="00731B23">
        <w:rPr>
          <w:rFonts w:ascii="Times New Roman" w:eastAsia="Times New Roman" w:hAnsi="Times New Roman" w:cs="Times New Roman"/>
          <w:color w:val="000000"/>
          <w:sz w:val="28"/>
          <w:szCs w:val="28"/>
          <w:lang w:eastAsia="ru-RU"/>
        </w:rPr>
        <w:t xml:space="preserve">тысяч </w:t>
      </w:r>
      <w:r w:rsidR="00E5503C" w:rsidRPr="00731B23">
        <w:rPr>
          <w:rFonts w:ascii="Times New Roman" w:eastAsia="Times New Roman" w:hAnsi="Times New Roman" w:cs="Times New Roman"/>
          <w:color w:val="000000"/>
          <w:sz w:val="28"/>
          <w:szCs w:val="28"/>
          <w:lang w:eastAsia="ru-RU"/>
        </w:rPr>
        <w:lastRenderedPageBreak/>
        <w:t xml:space="preserve">рублей </w:t>
      </w:r>
      <w:r w:rsidR="00E5503C" w:rsidRPr="00731B23">
        <w:rPr>
          <w:rFonts w:ascii="Times New Roman" w:eastAsia="Times New Roman" w:hAnsi="Times New Roman" w:cs="Times New Roman"/>
          <w:i/>
          <w:color w:val="000000"/>
          <w:sz w:val="28"/>
          <w:szCs w:val="28"/>
          <w:lang w:eastAsia="ru-RU"/>
        </w:rPr>
        <w:t>(Мохсоголлох – 4, Улахан Ан – 1, Кердем – 4, Покровск – 1, Бестях – 3, Качикат – 3, Улах – Ан – 1, Тит Эбэ – 1, Булгунняхтах – 2, Кытыл Дюра – 1, Синск - 2).</w:t>
      </w:r>
      <w:r w:rsidR="00E5503C">
        <w:rPr>
          <w:rFonts w:ascii="Times New Roman" w:eastAsia="Times New Roman" w:hAnsi="Times New Roman" w:cs="Times New Roman"/>
          <w:i/>
          <w:color w:val="000000"/>
          <w:sz w:val="28"/>
          <w:szCs w:val="28"/>
          <w:lang w:eastAsia="ru-RU"/>
        </w:rPr>
        <w:t xml:space="preserve">  </w:t>
      </w:r>
      <w:r w:rsidR="00731B23">
        <w:rPr>
          <w:rFonts w:ascii="Times New Roman" w:eastAsia="Times New Roman" w:hAnsi="Times New Roman" w:cs="Times New Roman"/>
          <w:color w:val="000000"/>
          <w:sz w:val="28"/>
          <w:szCs w:val="28"/>
          <w:lang w:eastAsia="ru-RU"/>
        </w:rPr>
        <w:t>В</w:t>
      </w:r>
      <w:r w:rsidR="00E5503C">
        <w:rPr>
          <w:rFonts w:ascii="Times New Roman" w:eastAsia="Times New Roman" w:hAnsi="Times New Roman" w:cs="Times New Roman"/>
          <w:color w:val="000000"/>
          <w:sz w:val="28"/>
          <w:szCs w:val="28"/>
          <w:lang w:eastAsia="ru-RU"/>
        </w:rPr>
        <w:t xml:space="preserve">ыплаты увеличились по сравнению с прошлыми годами </w:t>
      </w:r>
      <w:r w:rsidR="008F0135">
        <w:rPr>
          <w:rFonts w:ascii="Times New Roman" w:eastAsia="Times New Roman" w:hAnsi="Times New Roman" w:cs="Times New Roman"/>
          <w:color w:val="000000"/>
          <w:sz w:val="28"/>
          <w:szCs w:val="28"/>
          <w:lang w:eastAsia="ru-RU"/>
        </w:rPr>
        <w:t xml:space="preserve">в результате </w:t>
      </w:r>
      <w:r w:rsidR="00E5503C">
        <w:rPr>
          <w:rFonts w:ascii="Times New Roman" w:eastAsia="Times New Roman" w:hAnsi="Times New Roman" w:cs="Times New Roman"/>
          <w:color w:val="000000"/>
          <w:sz w:val="28"/>
          <w:szCs w:val="28"/>
          <w:lang w:eastAsia="ru-RU"/>
        </w:rPr>
        <w:t>уточнени</w:t>
      </w:r>
      <w:r w:rsidR="008F0135">
        <w:rPr>
          <w:rFonts w:ascii="Times New Roman" w:eastAsia="Times New Roman" w:hAnsi="Times New Roman" w:cs="Times New Roman"/>
          <w:color w:val="000000"/>
          <w:sz w:val="28"/>
          <w:szCs w:val="28"/>
          <w:lang w:eastAsia="ru-RU"/>
        </w:rPr>
        <w:t>я</w:t>
      </w:r>
      <w:r w:rsidR="00E5503C">
        <w:rPr>
          <w:rFonts w:ascii="Times New Roman" w:eastAsia="Times New Roman" w:hAnsi="Times New Roman" w:cs="Times New Roman"/>
          <w:color w:val="000000"/>
          <w:sz w:val="28"/>
          <w:szCs w:val="28"/>
          <w:lang w:eastAsia="ru-RU"/>
        </w:rPr>
        <w:t xml:space="preserve"> средней расчетной стоимости квадратного метра жилья.</w:t>
      </w:r>
      <w:r w:rsidR="00731B23">
        <w:rPr>
          <w:rFonts w:ascii="Times New Roman" w:eastAsia="Times New Roman" w:hAnsi="Times New Roman" w:cs="Times New Roman"/>
          <w:color w:val="000000"/>
          <w:sz w:val="28"/>
          <w:szCs w:val="28"/>
          <w:lang w:eastAsia="ru-RU"/>
        </w:rPr>
        <w:t xml:space="preserve"> </w:t>
      </w:r>
    </w:p>
    <w:p w:rsidR="00DD0EFC" w:rsidRPr="00DD0EFC" w:rsidRDefault="00DD0EFC" w:rsidP="00DD0EFC">
      <w:pPr>
        <w:spacing w:after="0"/>
        <w:ind w:firstLine="709"/>
        <w:jc w:val="both"/>
        <w:rPr>
          <w:rFonts w:ascii="Times New Roman" w:eastAsia="Times New Roman" w:hAnsi="Times New Roman" w:cs="Times New Roman"/>
          <w:i/>
          <w:color w:val="000000"/>
          <w:sz w:val="28"/>
          <w:szCs w:val="28"/>
          <w:lang w:eastAsia="ru-RU"/>
        </w:rPr>
      </w:pPr>
      <w:r w:rsidRPr="00DD0EFC">
        <w:rPr>
          <w:rFonts w:ascii="Calibri" w:eastAsia="Times New Roman" w:hAnsi="Calibri" w:cs="Times New Roman"/>
          <w:color w:val="000000"/>
          <w:sz w:val="28"/>
          <w:szCs w:val="28"/>
          <w:lang w:eastAsia="ru-RU"/>
        </w:rPr>
        <w:t xml:space="preserve"> </w:t>
      </w:r>
      <w:r w:rsidRPr="00E5503C">
        <w:rPr>
          <w:rFonts w:ascii="Times New Roman" w:eastAsia="Times New Roman" w:hAnsi="Times New Roman" w:cs="Times New Roman"/>
          <w:color w:val="000000"/>
          <w:sz w:val="28"/>
          <w:szCs w:val="28"/>
          <w:lang w:eastAsia="ru-RU"/>
        </w:rPr>
        <w:t>В 201</w:t>
      </w:r>
      <w:r w:rsidR="00E5503C" w:rsidRPr="00E5503C">
        <w:rPr>
          <w:rFonts w:ascii="Times New Roman" w:eastAsia="Times New Roman" w:hAnsi="Times New Roman" w:cs="Times New Roman"/>
          <w:color w:val="000000"/>
          <w:sz w:val="28"/>
          <w:szCs w:val="28"/>
          <w:lang w:eastAsia="ru-RU"/>
        </w:rPr>
        <w:t>7</w:t>
      </w:r>
      <w:r w:rsidRPr="00E5503C">
        <w:rPr>
          <w:rFonts w:ascii="Times New Roman" w:eastAsia="Times New Roman" w:hAnsi="Times New Roman" w:cs="Times New Roman"/>
          <w:color w:val="000000"/>
          <w:sz w:val="28"/>
          <w:szCs w:val="28"/>
          <w:lang w:eastAsia="ru-RU"/>
        </w:rPr>
        <w:t xml:space="preserve"> году в рамках реализации </w:t>
      </w:r>
      <w:r w:rsidRPr="00E5503C">
        <w:rPr>
          <w:rFonts w:ascii="Times New Roman" w:eastAsia="Times New Roman" w:hAnsi="Times New Roman" w:cs="Times New Roman"/>
          <w:b/>
          <w:color w:val="000000"/>
          <w:sz w:val="28"/>
          <w:szCs w:val="28"/>
          <w:lang w:eastAsia="ru-RU"/>
        </w:rPr>
        <w:t>подпрограммы «Индивидуальное жилищное строительство»</w:t>
      </w:r>
      <w:r w:rsidRPr="00E5503C">
        <w:rPr>
          <w:rFonts w:ascii="Times New Roman" w:eastAsia="Times New Roman" w:hAnsi="Times New Roman" w:cs="Times New Roman"/>
          <w:color w:val="000000"/>
          <w:sz w:val="28"/>
          <w:szCs w:val="28"/>
          <w:lang w:eastAsia="ru-RU"/>
        </w:rPr>
        <w:t xml:space="preserve"> государственной программы Республики Саха (Якутия) «Обеспечение качественным жильем на 2012 - 2016 годы»,  выделены займы </w:t>
      </w:r>
      <w:r w:rsidR="00731B23" w:rsidRPr="00E5503C">
        <w:rPr>
          <w:rFonts w:ascii="Times New Roman" w:eastAsia="Times New Roman" w:hAnsi="Times New Roman" w:cs="Times New Roman"/>
          <w:color w:val="000000"/>
          <w:sz w:val="28"/>
          <w:szCs w:val="28"/>
          <w:lang w:eastAsia="ru-RU"/>
        </w:rPr>
        <w:t>18</w:t>
      </w:r>
      <w:r w:rsidRPr="00E5503C">
        <w:rPr>
          <w:rFonts w:ascii="Times New Roman" w:eastAsia="Times New Roman" w:hAnsi="Times New Roman" w:cs="Times New Roman"/>
          <w:color w:val="000000"/>
          <w:sz w:val="28"/>
          <w:szCs w:val="28"/>
          <w:lang w:eastAsia="ru-RU"/>
        </w:rPr>
        <w:t xml:space="preserve"> застройщикам на общую сумму </w:t>
      </w:r>
      <w:r w:rsidR="00731B23" w:rsidRPr="00E5503C">
        <w:rPr>
          <w:rFonts w:ascii="Times New Roman" w:eastAsia="Times New Roman" w:hAnsi="Times New Roman" w:cs="Times New Roman"/>
          <w:color w:val="000000"/>
          <w:sz w:val="28"/>
          <w:szCs w:val="28"/>
          <w:lang w:eastAsia="ru-RU"/>
        </w:rPr>
        <w:t xml:space="preserve">10500,0 </w:t>
      </w:r>
      <w:r w:rsidRPr="00E5503C">
        <w:rPr>
          <w:rFonts w:ascii="Times New Roman" w:eastAsia="Times New Roman" w:hAnsi="Times New Roman" w:cs="Times New Roman"/>
          <w:color w:val="000000"/>
          <w:sz w:val="28"/>
          <w:szCs w:val="28"/>
          <w:lang w:eastAsia="ru-RU"/>
        </w:rPr>
        <w:t>тыс.рублей, за счет возвратных средств ранее выданных займов</w:t>
      </w:r>
      <w:r w:rsidRPr="00E5503C">
        <w:rPr>
          <w:rFonts w:ascii="Times New Roman" w:eastAsia="Times New Roman" w:hAnsi="Times New Roman" w:cs="Times New Roman"/>
          <w:i/>
          <w:color w:val="000000"/>
          <w:sz w:val="28"/>
          <w:szCs w:val="28"/>
          <w:lang w:eastAsia="ru-RU"/>
        </w:rPr>
        <w:t xml:space="preserve"> (</w:t>
      </w:r>
      <w:r w:rsidR="00731B23" w:rsidRPr="00E5503C">
        <w:rPr>
          <w:rFonts w:ascii="Times New Roman" w:eastAsia="Times New Roman" w:hAnsi="Times New Roman" w:cs="Times New Roman"/>
          <w:i/>
          <w:color w:val="000000"/>
          <w:sz w:val="28"/>
          <w:szCs w:val="28"/>
          <w:lang w:eastAsia="ru-RU"/>
        </w:rPr>
        <w:t xml:space="preserve">в 2016 </w:t>
      </w:r>
      <w:r w:rsidR="00E5503C">
        <w:rPr>
          <w:rFonts w:ascii="Times New Roman" w:eastAsia="Times New Roman" w:hAnsi="Times New Roman" w:cs="Times New Roman"/>
          <w:i/>
          <w:color w:val="000000"/>
          <w:sz w:val="28"/>
          <w:szCs w:val="28"/>
          <w:lang w:eastAsia="ru-RU"/>
        </w:rPr>
        <w:t>–</w:t>
      </w:r>
      <w:r w:rsidR="00731B23" w:rsidRPr="00E5503C">
        <w:rPr>
          <w:rFonts w:ascii="Times New Roman" w:eastAsia="Times New Roman" w:hAnsi="Times New Roman" w:cs="Times New Roman"/>
          <w:i/>
          <w:color w:val="000000"/>
          <w:sz w:val="28"/>
          <w:szCs w:val="28"/>
          <w:lang w:eastAsia="ru-RU"/>
        </w:rPr>
        <w:t xml:space="preserve"> 25677,0</w:t>
      </w:r>
      <w:r w:rsidR="00E5503C">
        <w:rPr>
          <w:rFonts w:ascii="Times New Roman" w:eastAsia="Times New Roman" w:hAnsi="Times New Roman" w:cs="Times New Roman"/>
          <w:i/>
          <w:color w:val="000000"/>
          <w:sz w:val="28"/>
          <w:szCs w:val="28"/>
          <w:lang w:eastAsia="ru-RU"/>
        </w:rPr>
        <w:t xml:space="preserve"> </w:t>
      </w:r>
      <w:r w:rsidR="00E5503C" w:rsidRPr="00E5503C">
        <w:t xml:space="preserve"> </w:t>
      </w:r>
      <w:r w:rsidR="00E5503C" w:rsidRPr="00E5503C">
        <w:rPr>
          <w:rFonts w:ascii="Times New Roman" w:eastAsia="Times New Roman" w:hAnsi="Times New Roman" w:cs="Times New Roman"/>
          <w:i/>
          <w:color w:val="000000"/>
          <w:sz w:val="28"/>
          <w:szCs w:val="28"/>
          <w:lang w:eastAsia="ru-RU"/>
        </w:rPr>
        <w:t>тыс.рублей</w:t>
      </w:r>
      <w:r w:rsidR="00731B23" w:rsidRPr="00E5503C">
        <w:rPr>
          <w:rFonts w:ascii="Times New Roman" w:eastAsia="Times New Roman" w:hAnsi="Times New Roman" w:cs="Times New Roman"/>
          <w:i/>
          <w:color w:val="000000"/>
          <w:sz w:val="28"/>
          <w:szCs w:val="28"/>
          <w:lang w:eastAsia="ru-RU"/>
        </w:rPr>
        <w:t xml:space="preserve"> </w:t>
      </w:r>
      <w:r w:rsidR="00E5503C" w:rsidRPr="00E5503C">
        <w:rPr>
          <w:rFonts w:ascii="Times New Roman" w:eastAsia="Times New Roman" w:hAnsi="Times New Roman" w:cs="Times New Roman"/>
          <w:i/>
          <w:color w:val="000000"/>
          <w:sz w:val="28"/>
          <w:szCs w:val="28"/>
          <w:lang w:eastAsia="ru-RU"/>
        </w:rPr>
        <w:t xml:space="preserve">– </w:t>
      </w:r>
      <w:r w:rsidR="00731B23" w:rsidRPr="00E5503C">
        <w:rPr>
          <w:rFonts w:ascii="Times New Roman" w:eastAsia="Times New Roman" w:hAnsi="Times New Roman" w:cs="Times New Roman"/>
          <w:i/>
          <w:color w:val="000000"/>
          <w:sz w:val="28"/>
          <w:szCs w:val="28"/>
          <w:lang w:eastAsia="ru-RU"/>
        </w:rPr>
        <w:t>50</w:t>
      </w:r>
      <w:r w:rsidR="00E5503C" w:rsidRPr="00E5503C">
        <w:rPr>
          <w:rFonts w:ascii="Times New Roman" w:eastAsia="Times New Roman" w:hAnsi="Times New Roman" w:cs="Times New Roman"/>
          <w:i/>
          <w:color w:val="000000"/>
          <w:sz w:val="28"/>
          <w:szCs w:val="28"/>
          <w:lang w:eastAsia="ru-RU"/>
        </w:rPr>
        <w:t xml:space="preserve">  застройщикам,</w:t>
      </w:r>
      <w:r w:rsidR="00E5503C" w:rsidRPr="00E5503C">
        <w:rPr>
          <w:rFonts w:ascii="Times New Roman" w:eastAsia="Times New Roman" w:hAnsi="Times New Roman" w:cs="Times New Roman"/>
          <w:color w:val="000000"/>
          <w:sz w:val="28"/>
          <w:szCs w:val="28"/>
          <w:lang w:eastAsia="ru-RU"/>
        </w:rPr>
        <w:t xml:space="preserve"> </w:t>
      </w:r>
      <w:r w:rsidRPr="00E5503C">
        <w:rPr>
          <w:rFonts w:ascii="Times New Roman" w:eastAsia="Times New Roman" w:hAnsi="Times New Roman" w:cs="Times New Roman"/>
          <w:i/>
          <w:color w:val="000000"/>
          <w:sz w:val="28"/>
          <w:szCs w:val="28"/>
          <w:lang w:eastAsia="ru-RU"/>
        </w:rPr>
        <w:t xml:space="preserve">в 2015 – 6011,0 тыс.рублей – 15 застройщикам, 2014 г. – 4 580,42 тыс.рублей – 7 застройщикам, 2013 г. - </w:t>
      </w:r>
      <w:r w:rsidR="00E5503C">
        <w:rPr>
          <w:rFonts w:ascii="Times New Roman" w:eastAsia="Times New Roman" w:hAnsi="Times New Roman" w:cs="Times New Roman"/>
          <w:i/>
          <w:sz w:val="28"/>
          <w:szCs w:val="28"/>
          <w:lang w:eastAsia="ru-RU"/>
        </w:rPr>
        <w:t>17 201,</w:t>
      </w:r>
      <w:r w:rsidRPr="00E5503C">
        <w:rPr>
          <w:rFonts w:ascii="Times New Roman" w:eastAsia="Times New Roman" w:hAnsi="Times New Roman" w:cs="Times New Roman"/>
          <w:i/>
          <w:sz w:val="28"/>
          <w:szCs w:val="28"/>
          <w:lang w:eastAsia="ru-RU"/>
        </w:rPr>
        <w:t>9</w:t>
      </w:r>
      <w:r w:rsidR="00E5503C">
        <w:rPr>
          <w:rFonts w:ascii="Times New Roman" w:eastAsia="Times New Roman" w:hAnsi="Times New Roman" w:cs="Times New Roman"/>
          <w:i/>
          <w:sz w:val="28"/>
          <w:szCs w:val="28"/>
          <w:lang w:eastAsia="ru-RU"/>
        </w:rPr>
        <w:t xml:space="preserve"> тыс.</w:t>
      </w:r>
      <w:r w:rsidRPr="00E5503C">
        <w:rPr>
          <w:rFonts w:ascii="Times New Roman" w:eastAsia="Times New Roman" w:hAnsi="Times New Roman" w:cs="Times New Roman"/>
          <w:i/>
          <w:sz w:val="28"/>
          <w:szCs w:val="28"/>
          <w:lang w:eastAsia="ru-RU"/>
        </w:rPr>
        <w:t xml:space="preserve"> руб</w:t>
      </w:r>
      <w:r w:rsidR="00E5503C">
        <w:rPr>
          <w:rFonts w:ascii="Times New Roman" w:eastAsia="Times New Roman" w:hAnsi="Times New Roman" w:cs="Times New Roman"/>
          <w:i/>
          <w:sz w:val="28"/>
          <w:szCs w:val="28"/>
          <w:lang w:eastAsia="ru-RU"/>
        </w:rPr>
        <w:t>лей</w:t>
      </w:r>
      <w:r w:rsidRPr="00E5503C">
        <w:rPr>
          <w:rFonts w:ascii="Times New Roman" w:eastAsia="Times New Roman" w:hAnsi="Times New Roman" w:cs="Times New Roman"/>
          <w:i/>
          <w:sz w:val="28"/>
          <w:szCs w:val="28"/>
          <w:lang w:eastAsia="ru-RU"/>
        </w:rPr>
        <w:t xml:space="preserve"> - 59 застройщикам).</w:t>
      </w:r>
    </w:p>
    <w:p w:rsidR="00DD0EFC" w:rsidRPr="00E5503C" w:rsidRDefault="00DD0EFC" w:rsidP="00DD0EFC">
      <w:pPr>
        <w:spacing w:after="0"/>
        <w:ind w:firstLine="709"/>
        <w:jc w:val="both"/>
        <w:rPr>
          <w:rFonts w:ascii="Times New Roman" w:eastAsia="Times New Roman" w:hAnsi="Times New Roman" w:cs="Times New Roman"/>
          <w:sz w:val="28"/>
          <w:szCs w:val="28"/>
          <w:highlight w:val="yellow"/>
          <w:lang w:eastAsia="ru-RU"/>
        </w:rPr>
      </w:pPr>
      <w:r w:rsidRPr="003C4BDD">
        <w:rPr>
          <w:rFonts w:ascii="Times New Roman" w:eastAsia="Times New Roman" w:hAnsi="Times New Roman" w:cs="Times New Roman"/>
          <w:b/>
          <w:sz w:val="28"/>
          <w:szCs w:val="28"/>
          <w:lang w:eastAsia="ru-RU"/>
        </w:rPr>
        <w:t>По состоянию на 1 января 201</w:t>
      </w:r>
      <w:r w:rsidR="00E5503C" w:rsidRPr="003C4BDD">
        <w:rPr>
          <w:rFonts w:ascii="Times New Roman" w:eastAsia="Times New Roman" w:hAnsi="Times New Roman" w:cs="Times New Roman"/>
          <w:b/>
          <w:sz w:val="28"/>
          <w:szCs w:val="28"/>
          <w:lang w:eastAsia="ru-RU"/>
        </w:rPr>
        <w:t>8</w:t>
      </w:r>
      <w:r w:rsidRPr="003C4BDD">
        <w:rPr>
          <w:rFonts w:ascii="Times New Roman" w:eastAsia="Times New Roman" w:hAnsi="Times New Roman" w:cs="Times New Roman"/>
          <w:b/>
          <w:sz w:val="28"/>
          <w:szCs w:val="28"/>
          <w:lang w:eastAsia="ru-RU"/>
        </w:rPr>
        <w:t xml:space="preserve"> года в улусе введено </w:t>
      </w:r>
      <w:r w:rsidR="004A5B59" w:rsidRPr="003C4BDD">
        <w:rPr>
          <w:rFonts w:ascii="Times New Roman" w:eastAsia="Times New Roman" w:hAnsi="Times New Roman" w:cs="Times New Roman"/>
          <w:b/>
          <w:color w:val="000000"/>
          <w:sz w:val="28"/>
          <w:szCs w:val="28"/>
          <w:lang w:eastAsia="ru-RU"/>
        </w:rPr>
        <w:t>205</w:t>
      </w:r>
      <w:r w:rsidRPr="003C4BDD">
        <w:rPr>
          <w:rFonts w:ascii="Times New Roman" w:eastAsia="Times New Roman" w:hAnsi="Times New Roman" w:cs="Times New Roman"/>
          <w:b/>
          <w:sz w:val="28"/>
          <w:szCs w:val="28"/>
          <w:lang w:eastAsia="ru-RU"/>
        </w:rPr>
        <w:t xml:space="preserve"> индивидуальных жилых домов с общей площадью </w:t>
      </w:r>
      <w:r w:rsidR="004A5B59" w:rsidRPr="003C4BDD">
        <w:rPr>
          <w:rFonts w:ascii="Times New Roman" w:eastAsia="Times New Roman" w:hAnsi="Times New Roman" w:cs="Times New Roman"/>
          <w:b/>
          <w:sz w:val="28"/>
          <w:szCs w:val="28"/>
          <w:lang w:eastAsia="ru-RU"/>
        </w:rPr>
        <w:t>10372  кв.м.,</w:t>
      </w:r>
      <w:r w:rsidRPr="003C4BDD">
        <w:rPr>
          <w:rFonts w:ascii="Times New Roman" w:eastAsia="Times New Roman" w:hAnsi="Times New Roman" w:cs="Times New Roman"/>
          <w:b/>
          <w:sz w:val="28"/>
          <w:szCs w:val="28"/>
          <w:lang w:eastAsia="ru-RU"/>
        </w:rPr>
        <w:t xml:space="preserve"> </w:t>
      </w:r>
      <w:r w:rsidRPr="003C4BDD">
        <w:rPr>
          <w:rFonts w:ascii="Times New Roman" w:eastAsia="Times New Roman" w:hAnsi="Times New Roman" w:cs="Times New Roman"/>
          <w:sz w:val="28"/>
          <w:szCs w:val="28"/>
          <w:lang w:eastAsia="ru-RU"/>
        </w:rPr>
        <w:t>что составляет 10</w:t>
      </w:r>
      <w:r w:rsidR="003C4BDD" w:rsidRPr="003C4BDD">
        <w:rPr>
          <w:rFonts w:ascii="Times New Roman" w:eastAsia="Times New Roman" w:hAnsi="Times New Roman" w:cs="Times New Roman"/>
          <w:sz w:val="28"/>
          <w:szCs w:val="28"/>
          <w:lang w:eastAsia="ru-RU"/>
        </w:rPr>
        <w:t>1</w:t>
      </w:r>
      <w:r w:rsidRPr="003C4BDD">
        <w:rPr>
          <w:rFonts w:ascii="Times New Roman" w:eastAsia="Times New Roman" w:hAnsi="Times New Roman" w:cs="Times New Roman"/>
          <w:sz w:val="28"/>
          <w:szCs w:val="28"/>
          <w:lang w:eastAsia="ru-RU"/>
        </w:rPr>
        <w:t xml:space="preserve"> % от плана 1</w:t>
      </w:r>
      <w:r w:rsidR="004A5B59" w:rsidRPr="003C4BDD">
        <w:rPr>
          <w:rFonts w:ascii="Times New Roman" w:eastAsia="Times New Roman" w:hAnsi="Times New Roman" w:cs="Times New Roman"/>
          <w:sz w:val="28"/>
          <w:szCs w:val="28"/>
          <w:lang w:eastAsia="ru-RU"/>
        </w:rPr>
        <w:t>0305</w:t>
      </w:r>
      <w:r w:rsidRPr="003C4BDD">
        <w:rPr>
          <w:rFonts w:ascii="Times New Roman" w:eastAsia="Times New Roman" w:hAnsi="Times New Roman" w:cs="Times New Roman"/>
          <w:sz w:val="28"/>
          <w:szCs w:val="28"/>
          <w:lang w:eastAsia="ru-RU"/>
        </w:rPr>
        <w:t xml:space="preserve"> кв.м. </w:t>
      </w:r>
      <w:r w:rsidR="004A5B59">
        <w:rPr>
          <w:rFonts w:ascii="Times New Roman" w:eastAsia="Times New Roman" w:hAnsi="Times New Roman" w:cs="Times New Roman"/>
          <w:sz w:val="28"/>
          <w:szCs w:val="28"/>
          <w:lang w:eastAsia="ru-RU"/>
        </w:rPr>
        <w:t xml:space="preserve"> </w:t>
      </w:r>
      <w:r w:rsidRPr="00E5503C">
        <w:rPr>
          <w:rFonts w:ascii="Times New Roman" w:eastAsia="Times New Roman" w:hAnsi="Times New Roman" w:cs="Times New Roman"/>
          <w:i/>
          <w:color w:val="000000"/>
          <w:sz w:val="28"/>
          <w:szCs w:val="28"/>
          <w:lang w:eastAsia="ru-RU"/>
        </w:rPr>
        <w:t xml:space="preserve">(в 2008 г. введено 7900 кв. м., 100%;  в 2009 г. – 7200 кв. м., 100%; в 2010 г. – 6809 кв. м., 102%; в 2011 г. – 7534 кв.м.  102%; в 2012 г. – 7450 кв.м., 100%, в 2013 г. – 9537 кв.м. 95%, в 2014 г. - 10833,9 </w:t>
      </w:r>
      <w:r w:rsidRPr="00E5503C">
        <w:rPr>
          <w:rFonts w:ascii="Times New Roman" w:eastAsia="Times New Roman" w:hAnsi="Times New Roman" w:cs="Times New Roman"/>
          <w:i/>
          <w:sz w:val="28"/>
          <w:szCs w:val="28"/>
          <w:lang w:eastAsia="ru-RU"/>
        </w:rPr>
        <w:t xml:space="preserve">кв.м., </w:t>
      </w:r>
      <w:r w:rsidRPr="00E5503C">
        <w:rPr>
          <w:rFonts w:ascii="Times New Roman" w:eastAsia="Times New Roman" w:hAnsi="Times New Roman" w:cs="Times New Roman"/>
          <w:i/>
          <w:color w:val="000000"/>
          <w:sz w:val="28"/>
          <w:szCs w:val="28"/>
          <w:lang w:eastAsia="ru-RU"/>
        </w:rPr>
        <w:t xml:space="preserve">в 2015 г. - </w:t>
      </w:r>
      <w:r w:rsidRPr="00E5503C">
        <w:rPr>
          <w:rFonts w:ascii="Times New Roman" w:eastAsia="Times New Roman" w:hAnsi="Times New Roman" w:cs="Times New Roman"/>
          <w:i/>
          <w:sz w:val="28"/>
          <w:szCs w:val="28"/>
          <w:lang w:eastAsia="ru-RU"/>
        </w:rPr>
        <w:t>11565,61 кв.м. 101 %</w:t>
      </w:r>
      <w:r w:rsidRPr="00E5503C">
        <w:rPr>
          <w:rFonts w:ascii="Times New Roman" w:eastAsia="Times New Roman" w:hAnsi="Times New Roman" w:cs="Times New Roman"/>
          <w:i/>
          <w:color w:val="000000"/>
          <w:sz w:val="28"/>
          <w:szCs w:val="28"/>
          <w:lang w:eastAsia="ru-RU"/>
        </w:rPr>
        <w:t xml:space="preserve"> </w:t>
      </w:r>
      <w:r w:rsidR="00E5503C" w:rsidRPr="00E5503C">
        <w:rPr>
          <w:rFonts w:ascii="Times New Roman" w:eastAsia="Times New Roman" w:hAnsi="Times New Roman" w:cs="Times New Roman"/>
          <w:i/>
          <w:color w:val="000000"/>
          <w:sz w:val="28"/>
          <w:szCs w:val="28"/>
          <w:lang w:eastAsia="ru-RU"/>
        </w:rPr>
        <w:t xml:space="preserve">, в 2016 г. - </w:t>
      </w:r>
      <w:r w:rsidR="00E5503C" w:rsidRPr="00E5503C">
        <w:rPr>
          <w:rFonts w:ascii="Times New Roman" w:eastAsia="Times New Roman" w:hAnsi="Times New Roman" w:cs="Times New Roman"/>
          <w:i/>
          <w:sz w:val="28"/>
          <w:szCs w:val="28"/>
          <w:lang w:eastAsia="ru-RU"/>
        </w:rPr>
        <w:t>11425,0 кв.м., 104 %</w:t>
      </w:r>
      <w:r w:rsidRPr="00E5503C">
        <w:rPr>
          <w:rFonts w:ascii="Times New Roman" w:eastAsia="Times New Roman" w:hAnsi="Times New Roman" w:cs="Times New Roman"/>
          <w:i/>
          <w:color w:val="000000"/>
          <w:sz w:val="28"/>
          <w:szCs w:val="28"/>
          <w:lang w:eastAsia="ru-RU"/>
        </w:rPr>
        <w:t>)</w:t>
      </w:r>
      <w:r w:rsidRPr="00E5503C">
        <w:rPr>
          <w:rFonts w:ascii="Times New Roman" w:eastAsia="Times New Roman" w:hAnsi="Times New Roman" w:cs="Times New Roman"/>
          <w:i/>
          <w:sz w:val="28"/>
          <w:szCs w:val="28"/>
          <w:lang w:eastAsia="ru-RU"/>
        </w:rPr>
        <w:t>.</w:t>
      </w:r>
    </w:p>
    <w:p w:rsidR="00DD0EFC" w:rsidRPr="00DD0EFC" w:rsidRDefault="00DD0EFC" w:rsidP="00DD0EFC">
      <w:pPr>
        <w:spacing w:after="0"/>
        <w:ind w:firstLine="709"/>
        <w:jc w:val="both"/>
        <w:rPr>
          <w:rFonts w:ascii="Times New Roman" w:eastAsia="Times New Roman" w:hAnsi="Times New Roman" w:cs="Times New Roman"/>
          <w:b/>
          <w:sz w:val="28"/>
          <w:szCs w:val="28"/>
          <w:highlight w:val="yellow"/>
          <w:lang w:eastAsia="ru-RU"/>
        </w:rPr>
      </w:pPr>
      <w:r w:rsidRPr="00DD0EFC">
        <w:rPr>
          <w:rFonts w:ascii="Times New Roman" w:eastAsia="Times New Roman" w:hAnsi="Times New Roman" w:cs="Times New Roman"/>
          <w:color w:val="000000"/>
          <w:sz w:val="28"/>
          <w:szCs w:val="28"/>
          <w:highlight w:val="yellow"/>
          <w:lang w:eastAsia="ru-RU"/>
        </w:rPr>
        <w:t xml:space="preserve"> </w:t>
      </w:r>
    </w:p>
    <w:p w:rsidR="00DD0EFC" w:rsidRPr="00DD0EFC" w:rsidRDefault="00DD0EFC" w:rsidP="00DD0EFC">
      <w:pPr>
        <w:spacing w:after="0"/>
        <w:jc w:val="center"/>
        <w:rPr>
          <w:rFonts w:ascii="Times New Roman" w:eastAsia="Times New Roman" w:hAnsi="Times New Roman" w:cs="Times New Roman"/>
          <w:b/>
          <w:sz w:val="28"/>
          <w:szCs w:val="28"/>
          <w:lang w:eastAsia="ru-RU"/>
        </w:rPr>
      </w:pPr>
      <w:r w:rsidRPr="00DD0EFC">
        <w:rPr>
          <w:rFonts w:ascii="Times New Roman" w:eastAsia="Times New Roman" w:hAnsi="Times New Roman" w:cs="Times New Roman"/>
          <w:b/>
          <w:sz w:val="28"/>
          <w:szCs w:val="28"/>
          <w:lang w:eastAsia="ru-RU"/>
        </w:rPr>
        <w:t>Жилищно-коммунальное хозяйство</w:t>
      </w:r>
    </w:p>
    <w:p w:rsidR="00DD0EFC" w:rsidRPr="00DD0EFC" w:rsidRDefault="00DD0EFC" w:rsidP="00DD0EFC">
      <w:pPr>
        <w:spacing w:after="0"/>
        <w:ind w:firstLine="709"/>
        <w:jc w:val="both"/>
        <w:rPr>
          <w:rFonts w:ascii="Times New Roman" w:eastAsia="Times New Roman" w:hAnsi="Times New Roman" w:cs="Times New Roman"/>
          <w:b/>
          <w:sz w:val="28"/>
          <w:szCs w:val="28"/>
          <w:highlight w:val="yellow"/>
          <w:lang w:eastAsia="ru-RU"/>
        </w:rPr>
      </w:pPr>
    </w:p>
    <w:p w:rsidR="007F3450" w:rsidRPr="007F3450" w:rsidRDefault="007F3450" w:rsidP="007F3450">
      <w:pPr>
        <w:spacing w:after="0"/>
        <w:ind w:firstLine="709"/>
        <w:contextualSpacing/>
        <w:jc w:val="both"/>
        <w:rPr>
          <w:rFonts w:ascii="Times New Roman" w:eastAsia="Calibri" w:hAnsi="Times New Roman" w:cs="Times New Roman"/>
          <w:i/>
          <w:color w:val="000000"/>
          <w:sz w:val="28"/>
          <w:szCs w:val="28"/>
        </w:rPr>
      </w:pPr>
      <w:r w:rsidRPr="007F3450">
        <w:rPr>
          <w:rFonts w:ascii="Times New Roman" w:eastAsia="Calibri" w:hAnsi="Times New Roman" w:cs="Times New Roman"/>
          <w:color w:val="000000"/>
          <w:sz w:val="28"/>
          <w:szCs w:val="28"/>
        </w:rPr>
        <w:t xml:space="preserve">На территории улуса работает 28 предприятий и организаций жилищно-коммунального хозяйства, </w:t>
      </w:r>
      <w:r>
        <w:rPr>
          <w:rFonts w:ascii="Times New Roman" w:eastAsia="Calibri" w:hAnsi="Times New Roman" w:cs="Times New Roman"/>
          <w:color w:val="000000"/>
          <w:sz w:val="28"/>
          <w:szCs w:val="28"/>
        </w:rPr>
        <w:t xml:space="preserve">в том числе </w:t>
      </w:r>
      <w:r w:rsidRPr="007F3450">
        <w:rPr>
          <w:rFonts w:ascii="Times New Roman" w:eastAsia="Calibri" w:hAnsi="Times New Roman" w:cs="Times New Roman"/>
          <w:color w:val="000000"/>
          <w:sz w:val="28"/>
          <w:szCs w:val="28"/>
        </w:rPr>
        <w:t xml:space="preserve">10 поставщиков коммунальных услуг </w:t>
      </w:r>
      <w:r w:rsidRPr="007F3450">
        <w:rPr>
          <w:rFonts w:ascii="Times New Roman" w:eastAsia="Calibri" w:hAnsi="Times New Roman" w:cs="Times New Roman"/>
          <w:i/>
          <w:color w:val="000000"/>
          <w:sz w:val="28"/>
          <w:szCs w:val="28"/>
        </w:rPr>
        <w:t>(Хангаласский филиал  ГУП «ЖКХ РС (Я)», ОАО «Якутцемент», ЗАО «Хангаласский газстрой», Хангаласский филиал АО «Вилюйавтодор», Покровская нефтебаза, ФКУ ИК3, ФКУ ИК6, ООО «Юпитер», ООО «Эллэйада-2», ООО «Автомобилист»)</w:t>
      </w:r>
      <w:r>
        <w:rPr>
          <w:rFonts w:ascii="Times New Roman" w:eastAsia="Calibri" w:hAnsi="Times New Roman" w:cs="Times New Roman"/>
          <w:i/>
          <w:color w:val="000000"/>
          <w:sz w:val="28"/>
          <w:szCs w:val="28"/>
        </w:rPr>
        <w:t xml:space="preserve">, </w:t>
      </w:r>
      <w:r w:rsidRPr="007F3450">
        <w:rPr>
          <w:rFonts w:ascii="Times New Roman" w:eastAsia="Calibri" w:hAnsi="Times New Roman" w:cs="Times New Roman"/>
          <w:color w:val="000000"/>
          <w:sz w:val="28"/>
          <w:szCs w:val="28"/>
        </w:rPr>
        <w:t xml:space="preserve">  6 управляющих компаний</w:t>
      </w:r>
      <w:r>
        <w:rPr>
          <w:rFonts w:ascii="Times New Roman" w:eastAsia="Calibri" w:hAnsi="Times New Roman" w:cs="Times New Roman"/>
          <w:color w:val="000000"/>
          <w:sz w:val="28"/>
          <w:szCs w:val="28"/>
        </w:rPr>
        <w:t xml:space="preserve"> </w:t>
      </w:r>
      <w:r w:rsidRPr="007F3450">
        <w:rPr>
          <w:rFonts w:ascii="Times New Roman" w:eastAsia="Calibri" w:hAnsi="Times New Roman" w:cs="Times New Roman"/>
          <w:i/>
          <w:color w:val="000000"/>
          <w:sz w:val="28"/>
          <w:szCs w:val="28"/>
        </w:rPr>
        <w:t>(ЗАО «Хангаласский газстрой», МУП «ПКС», ООО УК «Темлый дом», ООО УК «Уютный дом», ООО УК «Стройсервис», ИП Рубанова)</w:t>
      </w:r>
      <w:r>
        <w:rPr>
          <w:rFonts w:ascii="Times New Roman" w:eastAsia="Calibri" w:hAnsi="Times New Roman" w:cs="Times New Roman"/>
          <w:i/>
          <w:color w:val="000000"/>
          <w:sz w:val="28"/>
          <w:szCs w:val="28"/>
        </w:rPr>
        <w:t xml:space="preserve">  </w:t>
      </w:r>
      <w:r w:rsidRPr="007F3450">
        <w:rPr>
          <w:rFonts w:ascii="Times New Roman" w:eastAsia="Calibri" w:hAnsi="Times New Roman" w:cs="Times New Roman"/>
          <w:color w:val="000000"/>
          <w:sz w:val="28"/>
          <w:szCs w:val="28"/>
        </w:rPr>
        <w:t>и 12 ТСЖ.</w:t>
      </w:r>
    </w:p>
    <w:p w:rsidR="007F3450" w:rsidRPr="007F3450" w:rsidRDefault="007F3450" w:rsidP="007F3450">
      <w:pPr>
        <w:spacing w:after="0"/>
        <w:ind w:firstLine="709"/>
        <w:contextualSpacing/>
        <w:jc w:val="both"/>
        <w:rPr>
          <w:rFonts w:ascii="Times New Roman" w:eastAsia="Calibri" w:hAnsi="Times New Roman" w:cs="Times New Roman"/>
          <w:color w:val="000000"/>
          <w:sz w:val="28"/>
          <w:szCs w:val="28"/>
        </w:rPr>
      </w:pPr>
      <w:r w:rsidRPr="007F3450">
        <w:rPr>
          <w:rFonts w:ascii="Times New Roman" w:eastAsia="Calibri" w:hAnsi="Times New Roman" w:cs="Times New Roman"/>
          <w:color w:val="000000"/>
          <w:sz w:val="28"/>
          <w:szCs w:val="28"/>
        </w:rPr>
        <w:t xml:space="preserve">Этими предприятиями обслуживается  555,53 тыс.кв.м. жилого фонда, из них 157 многоквартирных  жилых домов - площадью 307,27 тыс.кв.м. и 111 предприятий социальной сферы - площадью 248,26 тыс.кв.м. </w:t>
      </w:r>
    </w:p>
    <w:p w:rsidR="007F3450" w:rsidRPr="007F3450" w:rsidRDefault="007F3450" w:rsidP="007F3450">
      <w:pPr>
        <w:spacing w:after="0"/>
        <w:ind w:firstLine="709"/>
        <w:contextualSpacing/>
        <w:jc w:val="both"/>
        <w:rPr>
          <w:rFonts w:ascii="Times New Roman" w:eastAsia="Calibri" w:hAnsi="Times New Roman" w:cs="Times New Roman"/>
          <w:color w:val="000000"/>
          <w:sz w:val="28"/>
          <w:szCs w:val="28"/>
        </w:rPr>
      </w:pPr>
      <w:r w:rsidRPr="007F3450">
        <w:rPr>
          <w:rFonts w:ascii="Times New Roman" w:eastAsia="Calibri" w:hAnsi="Times New Roman" w:cs="Times New Roman"/>
          <w:color w:val="000000"/>
          <w:sz w:val="28"/>
          <w:szCs w:val="28"/>
        </w:rPr>
        <w:t>Количество котельных в улусе отапливающих жилой фонд и социальную сферу составляет 99 ед., из них: 51 – ЖКХ, 37 – ХГС, 11 ведомственные,  в том числе: 4 на нефти, 1 на газоконденсате, 27 на угле, 67 на газу. Протяженность тепловых сетей на территории Хангаласского улуса составляет 114,5 км</w:t>
      </w:r>
      <w:r>
        <w:rPr>
          <w:rFonts w:ascii="Times New Roman" w:eastAsia="Calibri" w:hAnsi="Times New Roman" w:cs="Times New Roman"/>
          <w:color w:val="000000"/>
          <w:sz w:val="28"/>
          <w:szCs w:val="28"/>
        </w:rPr>
        <w:t xml:space="preserve">. </w:t>
      </w:r>
    </w:p>
    <w:p w:rsidR="007F3450" w:rsidRPr="007F3450" w:rsidRDefault="007F3450" w:rsidP="007F3450">
      <w:pPr>
        <w:spacing w:after="0"/>
        <w:ind w:firstLine="709"/>
        <w:contextualSpacing/>
        <w:jc w:val="both"/>
        <w:rPr>
          <w:rFonts w:ascii="Times New Roman" w:eastAsia="Calibri" w:hAnsi="Times New Roman" w:cs="Times New Roman"/>
          <w:color w:val="000000"/>
          <w:sz w:val="28"/>
          <w:szCs w:val="28"/>
        </w:rPr>
      </w:pPr>
      <w:r w:rsidRPr="007F3450">
        <w:rPr>
          <w:rFonts w:ascii="Times New Roman" w:eastAsia="Calibri" w:hAnsi="Times New Roman" w:cs="Times New Roman"/>
          <w:color w:val="000000"/>
          <w:sz w:val="28"/>
          <w:szCs w:val="28"/>
        </w:rPr>
        <w:t>На территории Хангаласского улуса 69,0 процентов жилого фонда обеспечено централизованным теплоснабжением, 32 процента имеют централизованное водоснабжение и 30,6 процента централизованную канализацию.</w:t>
      </w:r>
    </w:p>
    <w:p w:rsidR="007F3450" w:rsidRDefault="007F3450" w:rsidP="007F3450">
      <w:pPr>
        <w:spacing w:after="0"/>
        <w:ind w:firstLine="709"/>
        <w:contextualSpacing/>
        <w:jc w:val="both"/>
        <w:rPr>
          <w:rFonts w:ascii="Times New Roman" w:eastAsia="Calibri" w:hAnsi="Times New Roman" w:cs="Times New Roman"/>
          <w:color w:val="000000"/>
          <w:sz w:val="28"/>
          <w:szCs w:val="28"/>
        </w:rPr>
      </w:pPr>
      <w:r w:rsidRPr="007F3450">
        <w:rPr>
          <w:rFonts w:ascii="Times New Roman" w:eastAsia="Calibri" w:hAnsi="Times New Roman" w:cs="Times New Roman"/>
          <w:color w:val="000000"/>
          <w:sz w:val="28"/>
          <w:szCs w:val="28"/>
        </w:rPr>
        <w:lastRenderedPageBreak/>
        <w:t>На территории сельских поселений Хангаласского улуса, без учета г.Покровска и п.Мохсоголлох, имеет</w:t>
      </w:r>
      <w:r>
        <w:rPr>
          <w:rFonts w:ascii="Times New Roman" w:eastAsia="Calibri" w:hAnsi="Times New Roman" w:cs="Times New Roman"/>
          <w:color w:val="000000"/>
          <w:sz w:val="28"/>
          <w:szCs w:val="28"/>
        </w:rPr>
        <w:t>ся 5</w:t>
      </w:r>
      <w:r w:rsidRPr="007F3450">
        <w:rPr>
          <w:rFonts w:ascii="Times New Roman" w:eastAsia="Calibri" w:hAnsi="Times New Roman" w:cs="Times New Roman"/>
          <w:color w:val="000000"/>
          <w:sz w:val="28"/>
          <w:szCs w:val="28"/>
        </w:rPr>
        <w:t>374 частных домов, из которых 390 частных домов на сегодня подключены к централизованн</w:t>
      </w:r>
      <w:r>
        <w:rPr>
          <w:rFonts w:ascii="Times New Roman" w:eastAsia="Calibri" w:hAnsi="Times New Roman" w:cs="Times New Roman"/>
          <w:color w:val="000000"/>
          <w:sz w:val="28"/>
          <w:szCs w:val="28"/>
        </w:rPr>
        <w:t>ым источникам теплоснабжения, 2</w:t>
      </w:r>
      <w:r w:rsidRPr="007F3450">
        <w:rPr>
          <w:rFonts w:ascii="Times New Roman" w:eastAsia="Calibri" w:hAnsi="Times New Roman" w:cs="Times New Roman"/>
          <w:color w:val="000000"/>
          <w:sz w:val="28"/>
          <w:szCs w:val="28"/>
        </w:rPr>
        <w:t>738 частных домов подк</w:t>
      </w:r>
      <w:r>
        <w:rPr>
          <w:rFonts w:ascii="Times New Roman" w:eastAsia="Calibri" w:hAnsi="Times New Roman" w:cs="Times New Roman"/>
          <w:color w:val="000000"/>
          <w:sz w:val="28"/>
          <w:szCs w:val="28"/>
        </w:rPr>
        <w:t>лючены к газовому отоплению и 2</w:t>
      </w:r>
      <w:r w:rsidRPr="007F3450">
        <w:rPr>
          <w:rFonts w:ascii="Times New Roman" w:eastAsia="Calibri" w:hAnsi="Times New Roman" w:cs="Times New Roman"/>
          <w:color w:val="000000"/>
          <w:sz w:val="28"/>
          <w:szCs w:val="28"/>
        </w:rPr>
        <w:t>246 частных домов топятся дровами.</w:t>
      </w:r>
    </w:p>
    <w:p w:rsidR="003C4BDD" w:rsidRDefault="003C4BDD" w:rsidP="003C4BD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2017 году в</w:t>
      </w:r>
      <w:r w:rsidRPr="005D75FA">
        <w:rPr>
          <w:rFonts w:ascii="Times New Roman" w:eastAsia="Times New Roman" w:hAnsi="Times New Roman" w:cs="Times New Roman"/>
          <w:sz w:val="28"/>
          <w:szCs w:val="28"/>
          <w:lang w:eastAsia="ru-RU"/>
        </w:rPr>
        <w:t>ведена в эксплуатацию блочно-модульная котельная «ТКУ» мощностью в 2,59 Мвт в с.Бестях, которой отапливается  жилой фонд МКД мкр.Военный городок.</w:t>
      </w:r>
      <w:r>
        <w:rPr>
          <w:rFonts w:ascii="Times New Roman" w:eastAsia="Times New Roman" w:hAnsi="Times New Roman" w:cs="Times New Roman"/>
          <w:sz w:val="28"/>
          <w:szCs w:val="28"/>
          <w:lang w:eastAsia="ru-RU"/>
        </w:rPr>
        <w:t xml:space="preserve"> </w:t>
      </w:r>
      <w:r w:rsidRPr="005D75FA">
        <w:rPr>
          <w:rFonts w:ascii="Times New Roman" w:eastAsia="Times New Roman" w:hAnsi="Times New Roman" w:cs="Times New Roman"/>
          <w:sz w:val="28"/>
          <w:szCs w:val="28"/>
          <w:lang w:eastAsia="ru-RU"/>
        </w:rPr>
        <w:t xml:space="preserve">Введена в эксплуатацию котельная ООО «Юпитер» в с.Тит-Эбэ, </w:t>
      </w:r>
      <w:r>
        <w:rPr>
          <w:rFonts w:ascii="Times New Roman" w:eastAsia="Times New Roman" w:hAnsi="Times New Roman" w:cs="Times New Roman"/>
          <w:sz w:val="28"/>
          <w:szCs w:val="28"/>
          <w:lang w:eastAsia="ru-RU"/>
        </w:rPr>
        <w:t xml:space="preserve">к которой </w:t>
      </w:r>
      <w:r w:rsidRPr="005D75FA">
        <w:rPr>
          <w:rFonts w:ascii="Times New Roman" w:eastAsia="Times New Roman" w:hAnsi="Times New Roman" w:cs="Times New Roman"/>
          <w:sz w:val="28"/>
          <w:szCs w:val="28"/>
          <w:lang w:eastAsia="ru-RU"/>
        </w:rPr>
        <w:t>подключено к отоплению 18 жилых д</w:t>
      </w:r>
      <w:r>
        <w:rPr>
          <w:rFonts w:ascii="Times New Roman" w:eastAsia="Times New Roman" w:hAnsi="Times New Roman" w:cs="Times New Roman"/>
          <w:sz w:val="28"/>
          <w:szCs w:val="28"/>
          <w:lang w:eastAsia="ru-RU"/>
        </w:rPr>
        <w:t>омов</w:t>
      </w:r>
      <w:r w:rsidRPr="005D75FA">
        <w:rPr>
          <w:rFonts w:ascii="Times New Roman" w:eastAsia="Times New Roman" w:hAnsi="Times New Roman" w:cs="Times New Roman"/>
          <w:sz w:val="28"/>
          <w:szCs w:val="28"/>
          <w:lang w:eastAsia="ru-RU"/>
        </w:rPr>
        <w:t>.</w:t>
      </w:r>
    </w:p>
    <w:p w:rsidR="00DD0EFC" w:rsidRPr="001E42EB" w:rsidRDefault="00DD0EFC" w:rsidP="00DD0EFC">
      <w:pPr>
        <w:spacing w:after="0"/>
        <w:ind w:firstLine="709"/>
        <w:contextualSpacing/>
        <w:jc w:val="both"/>
        <w:rPr>
          <w:rFonts w:ascii="Times New Roman" w:eastAsia="Calibri" w:hAnsi="Times New Roman" w:cs="Times New Roman"/>
          <w:color w:val="000000"/>
          <w:sz w:val="28"/>
          <w:szCs w:val="28"/>
        </w:rPr>
      </w:pPr>
      <w:r w:rsidRPr="001E42EB">
        <w:rPr>
          <w:rFonts w:ascii="Times New Roman" w:eastAsia="Calibri" w:hAnsi="Times New Roman" w:cs="Times New Roman"/>
          <w:color w:val="000000"/>
          <w:sz w:val="28"/>
          <w:szCs w:val="28"/>
        </w:rPr>
        <w:t>В 201</w:t>
      </w:r>
      <w:r w:rsidR="007F3450" w:rsidRPr="001E42EB">
        <w:rPr>
          <w:rFonts w:ascii="Times New Roman" w:eastAsia="Calibri" w:hAnsi="Times New Roman" w:cs="Times New Roman"/>
          <w:color w:val="000000"/>
          <w:sz w:val="28"/>
          <w:szCs w:val="28"/>
        </w:rPr>
        <w:t>7</w:t>
      </w:r>
      <w:r w:rsidRPr="001E42EB">
        <w:rPr>
          <w:rFonts w:ascii="Times New Roman" w:eastAsia="Calibri" w:hAnsi="Times New Roman" w:cs="Times New Roman"/>
          <w:color w:val="000000"/>
          <w:sz w:val="28"/>
          <w:szCs w:val="28"/>
        </w:rPr>
        <w:t xml:space="preserve"> году продолжена работа по подключению жилых домов частного сектора к централизованным источникам теплоснабжения. Всего заключено муниципальных контрактов на сумму </w:t>
      </w:r>
      <w:r w:rsidR="001E42EB" w:rsidRPr="001E42EB">
        <w:rPr>
          <w:rFonts w:ascii="Times New Roman" w:eastAsia="Calibri" w:hAnsi="Times New Roman" w:cs="Times New Roman"/>
          <w:color w:val="000000"/>
          <w:sz w:val="28"/>
          <w:szCs w:val="28"/>
        </w:rPr>
        <w:t>6 786,0</w:t>
      </w:r>
      <w:r w:rsidRPr="001E42EB">
        <w:rPr>
          <w:rFonts w:ascii="Times New Roman" w:eastAsia="Calibri" w:hAnsi="Times New Roman" w:cs="Times New Roman"/>
          <w:color w:val="000000"/>
          <w:sz w:val="28"/>
          <w:szCs w:val="28"/>
        </w:rPr>
        <w:t xml:space="preserve"> тысяч рублей, в том числе выделено из бюджета района </w:t>
      </w:r>
      <w:r w:rsidR="001E42EB" w:rsidRPr="001E42EB">
        <w:rPr>
          <w:rFonts w:ascii="Times New Roman" w:eastAsia="Calibri" w:hAnsi="Times New Roman" w:cs="Times New Roman"/>
          <w:sz w:val="28"/>
          <w:szCs w:val="28"/>
        </w:rPr>
        <w:t>1 500,0</w:t>
      </w:r>
      <w:r w:rsidRPr="001E42EB">
        <w:rPr>
          <w:rFonts w:ascii="Times New Roman" w:eastAsia="Calibri" w:hAnsi="Times New Roman" w:cs="Times New Roman"/>
          <w:color w:val="000000"/>
          <w:sz w:val="28"/>
          <w:szCs w:val="28"/>
        </w:rPr>
        <w:t xml:space="preserve"> тысяч рублей, из бюджета муниципальных образований </w:t>
      </w:r>
      <w:r w:rsidR="001E42EB" w:rsidRPr="001E42EB">
        <w:rPr>
          <w:rFonts w:ascii="Times New Roman" w:eastAsia="Calibri" w:hAnsi="Times New Roman" w:cs="Times New Roman"/>
          <w:color w:val="000000"/>
          <w:sz w:val="28"/>
          <w:szCs w:val="28"/>
        </w:rPr>
        <w:t>2 696,0</w:t>
      </w:r>
      <w:r w:rsidRPr="001E42EB">
        <w:rPr>
          <w:rFonts w:ascii="Times New Roman" w:eastAsia="Calibri" w:hAnsi="Times New Roman" w:cs="Times New Roman"/>
          <w:color w:val="000000"/>
          <w:sz w:val="28"/>
          <w:szCs w:val="28"/>
        </w:rPr>
        <w:t xml:space="preserve"> тысяч рублей и на </w:t>
      </w:r>
      <w:r w:rsidR="001E42EB" w:rsidRPr="001E42EB">
        <w:rPr>
          <w:rFonts w:ascii="Times New Roman" w:eastAsia="Calibri" w:hAnsi="Times New Roman" w:cs="Times New Roman"/>
          <w:color w:val="000000"/>
          <w:sz w:val="28"/>
          <w:szCs w:val="28"/>
        </w:rPr>
        <w:t>2 590,0</w:t>
      </w:r>
      <w:r w:rsidRPr="001E42EB">
        <w:rPr>
          <w:rFonts w:ascii="Times New Roman" w:eastAsia="Calibri" w:hAnsi="Times New Roman" w:cs="Times New Roman"/>
          <w:color w:val="000000"/>
          <w:sz w:val="28"/>
          <w:szCs w:val="28"/>
        </w:rPr>
        <w:t xml:space="preserve"> тысяч рублей были выполнены работы Хангаласским филиалом ГУП  ЖКХ РС (Я) и ЗАО «Хангаласский Газстрой», эти средства направлены на монтаж внутриквартальных сетей теплоснабжения.</w:t>
      </w:r>
    </w:p>
    <w:p w:rsidR="00DD0EFC" w:rsidRPr="00DD0EFC" w:rsidRDefault="00DD0EFC" w:rsidP="00DD0EFC">
      <w:pPr>
        <w:spacing w:after="0"/>
        <w:ind w:firstLine="709"/>
        <w:contextualSpacing/>
        <w:jc w:val="both"/>
        <w:rPr>
          <w:rFonts w:ascii="Times New Roman" w:eastAsia="Calibri" w:hAnsi="Times New Roman" w:cs="Times New Roman"/>
          <w:color w:val="000000"/>
          <w:sz w:val="28"/>
          <w:szCs w:val="28"/>
        </w:rPr>
      </w:pPr>
      <w:r w:rsidRPr="001E42EB">
        <w:rPr>
          <w:rFonts w:ascii="Times New Roman" w:eastAsia="Calibri" w:hAnsi="Times New Roman" w:cs="Times New Roman"/>
          <w:color w:val="000000"/>
          <w:sz w:val="28"/>
          <w:szCs w:val="28"/>
        </w:rPr>
        <w:t xml:space="preserve">В  результате проведенных работ смонтированы магистральные сети протяженностью </w:t>
      </w:r>
      <w:r w:rsidR="001E42EB" w:rsidRPr="001E42EB">
        <w:rPr>
          <w:rFonts w:ascii="Times New Roman" w:eastAsia="Calibri" w:hAnsi="Times New Roman" w:cs="Times New Roman"/>
          <w:color w:val="000000"/>
          <w:sz w:val="28"/>
          <w:szCs w:val="28"/>
        </w:rPr>
        <w:t>2,3</w:t>
      </w:r>
      <w:r w:rsidRPr="001E42EB">
        <w:rPr>
          <w:rFonts w:ascii="Times New Roman" w:eastAsia="Calibri" w:hAnsi="Times New Roman" w:cs="Times New Roman"/>
          <w:color w:val="000000"/>
          <w:sz w:val="28"/>
          <w:szCs w:val="28"/>
        </w:rPr>
        <w:t xml:space="preserve"> км.,  к централизованным источникам теплоснабжения подключено </w:t>
      </w:r>
      <w:r w:rsidR="007F3450" w:rsidRPr="001E42EB">
        <w:rPr>
          <w:rFonts w:ascii="Times New Roman" w:eastAsia="Calibri" w:hAnsi="Times New Roman" w:cs="Times New Roman"/>
          <w:color w:val="000000"/>
          <w:sz w:val="28"/>
          <w:szCs w:val="28"/>
        </w:rPr>
        <w:t xml:space="preserve">48 жилых домов </w:t>
      </w:r>
      <w:r w:rsidR="001E42EB" w:rsidRPr="001E42EB">
        <w:rPr>
          <w:rFonts w:ascii="Times New Roman" w:eastAsia="Calibri" w:hAnsi="Times New Roman" w:cs="Times New Roman"/>
          <w:i/>
          <w:color w:val="000000"/>
          <w:sz w:val="28"/>
          <w:szCs w:val="28"/>
        </w:rPr>
        <w:t>(</w:t>
      </w:r>
      <w:r w:rsidR="007F3450" w:rsidRPr="001E42EB">
        <w:rPr>
          <w:rFonts w:ascii="Times New Roman" w:eastAsia="Calibri" w:hAnsi="Times New Roman" w:cs="Times New Roman"/>
          <w:i/>
          <w:color w:val="000000"/>
          <w:sz w:val="28"/>
          <w:szCs w:val="28"/>
        </w:rPr>
        <w:t xml:space="preserve">2016 - </w:t>
      </w:r>
      <w:r w:rsidRPr="001E42EB">
        <w:rPr>
          <w:rFonts w:ascii="Times New Roman" w:eastAsia="Calibri" w:hAnsi="Times New Roman" w:cs="Times New Roman"/>
          <w:i/>
          <w:color w:val="000000"/>
          <w:sz w:val="28"/>
          <w:szCs w:val="28"/>
        </w:rPr>
        <w:t>56 жилых дома</w:t>
      </w:r>
      <w:r w:rsidR="007F3450" w:rsidRPr="001E42EB">
        <w:rPr>
          <w:rFonts w:ascii="Times New Roman" w:eastAsia="Calibri" w:hAnsi="Times New Roman" w:cs="Times New Roman"/>
          <w:i/>
          <w:color w:val="000000"/>
          <w:sz w:val="28"/>
          <w:szCs w:val="28"/>
        </w:rPr>
        <w:t>)</w:t>
      </w:r>
      <w:r w:rsidRPr="001E42EB">
        <w:rPr>
          <w:rFonts w:ascii="Times New Roman" w:eastAsia="Calibri" w:hAnsi="Times New Roman" w:cs="Times New Roman"/>
          <w:color w:val="000000"/>
          <w:sz w:val="28"/>
          <w:szCs w:val="28"/>
        </w:rPr>
        <w:t>:  с.Качикатцы - 1</w:t>
      </w:r>
      <w:r w:rsidR="001E42EB" w:rsidRPr="001E42EB">
        <w:rPr>
          <w:rFonts w:ascii="Times New Roman" w:eastAsia="Calibri" w:hAnsi="Times New Roman" w:cs="Times New Roman"/>
          <w:color w:val="000000"/>
          <w:sz w:val="28"/>
          <w:szCs w:val="28"/>
        </w:rPr>
        <w:t>9</w:t>
      </w:r>
      <w:r w:rsidRPr="001E42EB">
        <w:rPr>
          <w:rFonts w:ascii="Times New Roman" w:eastAsia="Calibri" w:hAnsi="Times New Roman" w:cs="Times New Roman"/>
          <w:color w:val="000000"/>
          <w:sz w:val="28"/>
          <w:szCs w:val="28"/>
        </w:rPr>
        <w:t>, с.</w:t>
      </w:r>
      <w:r w:rsidR="001E42EB" w:rsidRPr="001E42EB">
        <w:rPr>
          <w:rFonts w:ascii="Times New Roman" w:eastAsia="Calibri" w:hAnsi="Times New Roman" w:cs="Times New Roman"/>
          <w:color w:val="000000"/>
          <w:sz w:val="28"/>
          <w:szCs w:val="28"/>
        </w:rPr>
        <w:t>Хоточчу</w:t>
      </w:r>
      <w:r w:rsidRPr="001E42EB">
        <w:rPr>
          <w:rFonts w:ascii="Times New Roman" w:eastAsia="Calibri" w:hAnsi="Times New Roman" w:cs="Times New Roman"/>
          <w:color w:val="000000"/>
          <w:sz w:val="28"/>
          <w:szCs w:val="28"/>
        </w:rPr>
        <w:t xml:space="preserve"> - </w:t>
      </w:r>
      <w:r w:rsidR="001E42EB" w:rsidRPr="001E42EB">
        <w:rPr>
          <w:rFonts w:ascii="Times New Roman" w:eastAsia="Calibri" w:hAnsi="Times New Roman" w:cs="Times New Roman"/>
          <w:color w:val="000000"/>
          <w:sz w:val="28"/>
          <w:szCs w:val="28"/>
        </w:rPr>
        <w:t>9</w:t>
      </w:r>
      <w:r w:rsidRPr="001E42EB">
        <w:rPr>
          <w:rFonts w:ascii="Times New Roman" w:eastAsia="Calibri" w:hAnsi="Times New Roman" w:cs="Times New Roman"/>
          <w:color w:val="000000"/>
          <w:sz w:val="28"/>
          <w:szCs w:val="28"/>
        </w:rPr>
        <w:t xml:space="preserve">, с. </w:t>
      </w:r>
      <w:r w:rsidR="001E42EB" w:rsidRPr="001E42EB">
        <w:rPr>
          <w:rFonts w:ascii="Times New Roman" w:eastAsia="Calibri" w:hAnsi="Times New Roman" w:cs="Times New Roman"/>
          <w:color w:val="000000"/>
          <w:sz w:val="28"/>
          <w:szCs w:val="28"/>
        </w:rPr>
        <w:t>Тит Эбэ</w:t>
      </w:r>
      <w:r w:rsidRPr="001E42EB">
        <w:rPr>
          <w:rFonts w:ascii="Times New Roman" w:eastAsia="Calibri" w:hAnsi="Times New Roman" w:cs="Times New Roman"/>
          <w:color w:val="000000"/>
          <w:sz w:val="28"/>
          <w:szCs w:val="28"/>
        </w:rPr>
        <w:t xml:space="preserve"> – </w:t>
      </w:r>
      <w:r w:rsidR="001E42EB" w:rsidRPr="001E42EB">
        <w:rPr>
          <w:rFonts w:ascii="Times New Roman" w:eastAsia="Calibri" w:hAnsi="Times New Roman" w:cs="Times New Roman"/>
          <w:color w:val="000000"/>
          <w:sz w:val="28"/>
          <w:szCs w:val="28"/>
        </w:rPr>
        <w:t>20</w:t>
      </w:r>
      <w:r w:rsidRPr="001E42EB">
        <w:rPr>
          <w:rFonts w:ascii="Times New Roman" w:eastAsia="Calibri" w:hAnsi="Times New Roman" w:cs="Times New Roman"/>
          <w:color w:val="000000"/>
          <w:sz w:val="28"/>
          <w:szCs w:val="28"/>
        </w:rPr>
        <w:t>.</w:t>
      </w:r>
    </w:p>
    <w:p w:rsidR="00DD0EFC" w:rsidRPr="00DD0EFC" w:rsidRDefault="00DD0EFC" w:rsidP="00DD0EFC">
      <w:pPr>
        <w:spacing w:after="0"/>
        <w:ind w:firstLine="709"/>
        <w:jc w:val="both"/>
        <w:rPr>
          <w:rFonts w:ascii="Times New Roman" w:eastAsia="Times New Roman" w:hAnsi="Times New Roman" w:cs="Times New Roman"/>
          <w:i/>
          <w:color w:val="000000"/>
          <w:sz w:val="28"/>
          <w:szCs w:val="28"/>
          <w:highlight w:val="yellow"/>
          <w:lang w:eastAsia="ru-RU"/>
        </w:rPr>
      </w:pPr>
      <w:r w:rsidRPr="00DD0EFC">
        <w:rPr>
          <w:rFonts w:ascii="Times New Roman" w:eastAsia="Times New Roman" w:hAnsi="Times New Roman" w:cs="Times New Roman"/>
          <w:color w:val="000000"/>
          <w:sz w:val="28"/>
          <w:szCs w:val="28"/>
          <w:lang w:eastAsia="ru-RU"/>
        </w:rPr>
        <w:t>В соответствии с  Положение об оказании адресной материальной помощи отдельным категориям граждан по подключению жилых домов к централизованным источникам теплоснабжения утвержденной постановлением Правительство РС(Я) от 28 октября 2013 года № 361 оказана адресная материальная помощь по подключению жилых домов к централизованным источникам теплоснабжения. Всего за 201</w:t>
      </w:r>
      <w:r w:rsidR="005D75FA">
        <w:rPr>
          <w:rFonts w:ascii="Times New Roman" w:eastAsia="Times New Roman" w:hAnsi="Times New Roman" w:cs="Times New Roman"/>
          <w:color w:val="000000"/>
          <w:sz w:val="28"/>
          <w:szCs w:val="28"/>
          <w:lang w:eastAsia="ru-RU"/>
        </w:rPr>
        <w:t>7</w:t>
      </w:r>
      <w:r w:rsidRPr="00DD0EFC">
        <w:rPr>
          <w:rFonts w:ascii="Times New Roman" w:eastAsia="Times New Roman" w:hAnsi="Times New Roman" w:cs="Times New Roman"/>
          <w:color w:val="000000"/>
          <w:sz w:val="28"/>
          <w:szCs w:val="28"/>
          <w:lang w:eastAsia="ru-RU"/>
        </w:rPr>
        <w:t xml:space="preserve"> год выделено материальной помощи  4</w:t>
      </w:r>
      <w:r w:rsidR="005D75FA">
        <w:rPr>
          <w:rFonts w:ascii="Times New Roman" w:eastAsia="Times New Roman" w:hAnsi="Times New Roman" w:cs="Times New Roman"/>
          <w:color w:val="000000"/>
          <w:sz w:val="28"/>
          <w:szCs w:val="28"/>
          <w:lang w:eastAsia="ru-RU"/>
        </w:rPr>
        <w:t>2</w:t>
      </w:r>
      <w:r w:rsidRPr="00DD0EFC">
        <w:rPr>
          <w:rFonts w:ascii="Times New Roman" w:eastAsia="Times New Roman" w:hAnsi="Times New Roman" w:cs="Times New Roman"/>
          <w:color w:val="000000"/>
          <w:sz w:val="28"/>
          <w:szCs w:val="28"/>
          <w:lang w:eastAsia="ru-RU"/>
        </w:rPr>
        <w:t xml:space="preserve"> гражданам </w:t>
      </w:r>
      <w:r w:rsidRPr="00DD0EFC">
        <w:rPr>
          <w:rFonts w:ascii="Times New Roman" w:eastAsia="Times New Roman" w:hAnsi="Times New Roman" w:cs="Times New Roman"/>
          <w:i/>
          <w:color w:val="000000"/>
          <w:sz w:val="28"/>
          <w:szCs w:val="28"/>
          <w:lang w:eastAsia="ru-RU"/>
        </w:rPr>
        <w:t>(</w:t>
      </w:r>
      <w:r w:rsidR="005D75FA">
        <w:rPr>
          <w:rFonts w:ascii="Times New Roman" w:eastAsia="Times New Roman" w:hAnsi="Times New Roman" w:cs="Times New Roman"/>
          <w:i/>
          <w:color w:val="000000"/>
          <w:sz w:val="28"/>
          <w:szCs w:val="28"/>
          <w:lang w:eastAsia="ru-RU"/>
        </w:rPr>
        <w:t xml:space="preserve">в 2016 – 48, </w:t>
      </w:r>
      <w:r w:rsidRPr="00DD0EFC">
        <w:rPr>
          <w:rFonts w:ascii="Times New Roman" w:eastAsia="Times New Roman" w:hAnsi="Times New Roman" w:cs="Times New Roman"/>
          <w:i/>
          <w:color w:val="000000"/>
          <w:sz w:val="28"/>
          <w:szCs w:val="28"/>
          <w:lang w:eastAsia="ru-RU"/>
        </w:rPr>
        <w:t xml:space="preserve">в 2015 г. - </w:t>
      </w:r>
      <w:r w:rsidRPr="00DD0EFC">
        <w:rPr>
          <w:rFonts w:ascii="Times New Roman" w:eastAsia="Times New Roman" w:hAnsi="Times New Roman" w:cs="Times New Roman"/>
          <w:color w:val="000000"/>
          <w:sz w:val="28"/>
          <w:szCs w:val="28"/>
          <w:lang w:eastAsia="ru-RU"/>
        </w:rPr>
        <w:t xml:space="preserve"> 83, </w:t>
      </w:r>
      <w:r w:rsidRPr="00DD0EFC">
        <w:rPr>
          <w:rFonts w:ascii="Times New Roman" w:eastAsia="Times New Roman" w:hAnsi="Times New Roman" w:cs="Times New Roman"/>
          <w:i/>
          <w:color w:val="000000"/>
          <w:sz w:val="28"/>
          <w:szCs w:val="28"/>
          <w:lang w:eastAsia="ru-RU"/>
        </w:rPr>
        <w:t>в 2014 г. – 52)</w:t>
      </w:r>
      <w:r w:rsidRPr="00DD0EFC">
        <w:rPr>
          <w:rFonts w:ascii="Times New Roman" w:eastAsia="Times New Roman" w:hAnsi="Times New Roman" w:cs="Times New Roman"/>
          <w:color w:val="000000"/>
          <w:sz w:val="28"/>
          <w:szCs w:val="28"/>
          <w:lang w:eastAsia="ru-RU"/>
        </w:rPr>
        <w:t xml:space="preserve"> на сумму 5,</w:t>
      </w:r>
      <w:r w:rsidR="005D75FA">
        <w:rPr>
          <w:rFonts w:ascii="Times New Roman" w:eastAsia="Times New Roman" w:hAnsi="Times New Roman" w:cs="Times New Roman"/>
          <w:color w:val="000000"/>
          <w:sz w:val="28"/>
          <w:szCs w:val="28"/>
          <w:lang w:eastAsia="ru-RU"/>
        </w:rPr>
        <w:t>125</w:t>
      </w:r>
      <w:r w:rsidRPr="00DD0EFC">
        <w:rPr>
          <w:rFonts w:ascii="Times New Roman" w:eastAsia="Times New Roman" w:hAnsi="Times New Roman" w:cs="Times New Roman"/>
          <w:color w:val="000000"/>
          <w:sz w:val="28"/>
          <w:szCs w:val="28"/>
          <w:lang w:eastAsia="ru-RU"/>
        </w:rPr>
        <w:t xml:space="preserve"> млн. руб. </w:t>
      </w:r>
      <w:r w:rsidRPr="00DD0EFC">
        <w:rPr>
          <w:rFonts w:ascii="Times New Roman" w:eastAsia="Times New Roman" w:hAnsi="Times New Roman" w:cs="Times New Roman"/>
          <w:i/>
          <w:color w:val="000000"/>
          <w:sz w:val="28"/>
          <w:szCs w:val="28"/>
          <w:lang w:eastAsia="ru-RU"/>
        </w:rPr>
        <w:t>(</w:t>
      </w:r>
      <w:r w:rsidR="005D75FA">
        <w:rPr>
          <w:rFonts w:ascii="Times New Roman" w:eastAsia="Times New Roman" w:hAnsi="Times New Roman" w:cs="Times New Roman"/>
          <w:i/>
          <w:color w:val="000000"/>
          <w:sz w:val="28"/>
          <w:szCs w:val="28"/>
          <w:lang w:eastAsia="ru-RU"/>
        </w:rPr>
        <w:t>в 2016 г. – 5,4 млн.руб., в 2015 г. - 6,35 млн. руб.,</w:t>
      </w:r>
      <w:r w:rsidRPr="00DD0EFC">
        <w:rPr>
          <w:rFonts w:ascii="Times New Roman" w:eastAsia="Times New Roman" w:hAnsi="Times New Roman" w:cs="Times New Roman"/>
          <w:i/>
          <w:color w:val="000000"/>
          <w:sz w:val="28"/>
          <w:szCs w:val="28"/>
          <w:lang w:eastAsia="ru-RU"/>
        </w:rPr>
        <w:t xml:space="preserve"> в 2014 г. - 4,6 млн.руб.).</w:t>
      </w:r>
    </w:p>
    <w:p w:rsidR="005D75FA" w:rsidRPr="00DD0EFC" w:rsidRDefault="005D75FA" w:rsidP="00DD0EFC">
      <w:pPr>
        <w:spacing w:after="0"/>
        <w:ind w:firstLine="709"/>
        <w:jc w:val="both"/>
        <w:rPr>
          <w:rFonts w:ascii="Times New Roman" w:eastAsia="Times New Roman" w:hAnsi="Times New Roman" w:cs="Times New Roman"/>
          <w:sz w:val="28"/>
          <w:szCs w:val="28"/>
          <w:highlight w:val="yellow"/>
          <w:lang w:eastAsia="ru-RU"/>
        </w:rPr>
      </w:pPr>
      <w:r w:rsidRPr="005D75FA">
        <w:rPr>
          <w:rFonts w:ascii="Times New Roman" w:eastAsia="Times New Roman" w:hAnsi="Times New Roman" w:cs="Times New Roman"/>
          <w:sz w:val="28"/>
          <w:szCs w:val="28"/>
          <w:lang w:eastAsia="ru-RU"/>
        </w:rPr>
        <w:t>Надо отметить, что растет задолженность населения за жилищно-коммунальные услуги, так по улусу задолженность населения перед поставщиками составляет  более 60 млн.руб.</w:t>
      </w:r>
    </w:p>
    <w:p w:rsidR="00DD0EFC" w:rsidRDefault="004A5B59" w:rsidP="00DD0EFC">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ГКУ</w:t>
      </w:r>
      <w:r w:rsidR="00DD0EFC" w:rsidRPr="00DD0EFC">
        <w:rPr>
          <w:rFonts w:ascii="Times New Roman" w:eastAsia="Times New Roman" w:hAnsi="Times New Roman" w:cs="Times New Roman"/>
          <w:sz w:val="28"/>
          <w:szCs w:val="28"/>
          <w:lang w:eastAsia="ru-RU"/>
        </w:rPr>
        <w:t xml:space="preserve"> Республики Саха (Якутия) «</w:t>
      </w:r>
      <w:r w:rsidR="00DD0EFC" w:rsidRPr="00DD0EFC">
        <w:rPr>
          <w:rFonts w:ascii="Times New Roman" w:eastAsia="Times New Roman" w:hAnsi="Times New Roman" w:cs="Times New Roman"/>
          <w:bCs/>
          <w:sz w:val="28"/>
          <w:szCs w:val="28"/>
          <w:lang w:eastAsia="ru-RU"/>
        </w:rPr>
        <w:t>Агентство</w:t>
      </w:r>
      <w:r w:rsidR="00DD0EFC" w:rsidRPr="00DD0EFC">
        <w:rPr>
          <w:rFonts w:ascii="Times New Roman" w:eastAsia="Times New Roman" w:hAnsi="Times New Roman" w:cs="Times New Roman"/>
          <w:sz w:val="28"/>
          <w:szCs w:val="28"/>
          <w:lang w:eastAsia="ru-RU"/>
        </w:rPr>
        <w:t xml:space="preserve"> </w:t>
      </w:r>
      <w:r w:rsidR="00DD0EFC" w:rsidRPr="00DD0EFC">
        <w:rPr>
          <w:rFonts w:ascii="Times New Roman" w:eastAsia="Times New Roman" w:hAnsi="Times New Roman" w:cs="Times New Roman"/>
          <w:bCs/>
          <w:sz w:val="28"/>
          <w:szCs w:val="28"/>
          <w:lang w:eastAsia="ru-RU"/>
        </w:rPr>
        <w:t>субсидий</w:t>
      </w:r>
      <w:r w:rsidR="00DD0EFC" w:rsidRPr="00DD0EFC">
        <w:rPr>
          <w:rFonts w:ascii="Times New Roman" w:eastAsia="Times New Roman" w:hAnsi="Times New Roman" w:cs="Times New Roman"/>
          <w:sz w:val="28"/>
          <w:szCs w:val="28"/>
          <w:lang w:eastAsia="ru-RU"/>
        </w:rPr>
        <w:t>» в 201</w:t>
      </w:r>
      <w:r w:rsidR="005D75FA">
        <w:rPr>
          <w:rFonts w:ascii="Times New Roman" w:eastAsia="Times New Roman" w:hAnsi="Times New Roman" w:cs="Times New Roman"/>
          <w:sz w:val="28"/>
          <w:szCs w:val="28"/>
          <w:lang w:eastAsia="ru-RU"/>
        </w:rPr>
        <w:t>7</w:t>
      </w:r>
      <w:r w:rsidR="00DD0EFC" w:rsidRPr="00DD0EFC">
        <w:rPr>
          <w:rFonts w:ascii="Times New Roman" w:eastAsia="Times New Roman" w:hAnsi="Times New Roman" w:cs="Times New Roman"/>
          <w:sz w:val="28"/>
          <w:szCs w:val="28"/>
          <w:lang w:eastAsia="ru-RU"/>
        </w:rPr>
        <w:t xml:space="preserve"> году оказана помощь в оплате жилищно-коммунальных услуг </w:t>
      </w:r>
      <w:r>
        <w:rPr>
          <w:rFonts w:ascii="Times New Roman" w:eastAsia="Times New Roman" w:hAnsi="Times New Roman" w:cs="Times New Roman"/>
          <w:sz w:val="28"/>
          <w:szCs w:val="28"/>
          <w:lang w:eastAsia="ru-RU"/>
        </w:rPr>
        <w:t>– 1041 семье</w:t>
      </w:r>
      <w:r w:rsidR="00DD0EFC" w:rsidRPr="00DD0E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Охват населения субсидиями составляет – 9,91</w:t>
      </w:r>
      <w:r w:rsidR="00DD0EFC" w:rsidRPr="00DD0EFC">
        <w:rPr>
          <w:rFonts w:ascii="Times New Roman" w:eastAsia="Times New Roman" w:hAnsi="Times New Roman" w:cs="Times New Roman"/>
          <w:sz w:val="28"/>
          <w:szCs w:val="28"/>
          <w:lang w:eastAsia="ru-RU"/>
        </w:rPr>
        <w:t>%. Основными причинами снижения количества получателей субсидий являются: повышение совокупного дохода семьи, изменение в составе семьи, наличие долевой собственности</w:t>
      </w:r>
      <w:r w:rsidR="00DD0EFC" w:rsidRPr="00DD0EFC">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 xml:space="preserve">в 2016 – </w:t>
      </w:r>
      <w:r w:rsidRPr="004A5B59">
        <w:rPr>
          <w:rFonts w:ascii="Times New Roman" w:eastAsia="Times New Roman" w:hAnsi="Times New Roman" w:cs="Times New Roman"/>
          <w:i/>
          <w:sz w:val="28"/>
          <w:szCs w:val="28"/>
          <w:lang w:eastAsia="ru-RU"/>
        </w:rPr>
        <w:t>1149,</w:t>
      </w:r>
      <w:r>
        <w:rPr>
          <w:rFonts w:ascii="Times New Roman" w:eastAsia="Times New Roman" w:hAnsi="Times New Roman" w:cs="Times New Roman"/>
          <w:sz w:val="28"/>
          <w:szCs w:val="28"/>
          <w:lang w:eastAsia="ru-RU"/>
        </w:rPr>
        <w:t xml:space="preserve"> </w:t>
      </w:r>
      <w:r w:rsidR="00DD0EFC" w:rsidRPr="00DD0EFC">
        <w:rPr>
          <w:rFonts w:ascii="Times New Roman" w:eastAsia="Times New Roman" w:hAnsi="Times New Roman" w:cs="Times New Roman"/>
          <w:i/>
          <w:sz w:val="28"/>
          <w:szCs w:val="28"/>
          <w:lang w:eastAsia="ru-RU"/>
        </w:rPr>
        <w:t>в 2015 – 1325,</w:t>
      </w:r>
      <w:r w:rsidR="00DD0EFC" w:rsidRPr="00DD0EFC">
        <w:rPr>
          <w:rFonts w:ascii="Times New Roman" w:eastAsia="Times New Roman" w:hAnsi="Times New Roman" w:cs="Times New Roman"/>
          <w:sz w:val="28"/>
          <w:szCs w:val="28"/>
          <w:lang w:eastAsia="ru-RU"/>
        </w:rPr>
        <w:t xml:space="preserve"> </w:t>
      </w:r>
      <w:r w:rsidR="00DD0EFC" w:rsidRPr="00DD0EFC">
        <w:rPr>
          <w:rFonts w:ascii="Times New Roman" w:eastAsia="Times New Roman" w:hAnsi="Times New Roman" w:cs="Times New Roman"/>
          <w:i/>
          <w:sz w:val="28"/>
          <w:szCs w:val="28"/>
          <w:lang w:eastAsia="ru-RU"/>
        </w:rPr>
        <w:t>2014 г. – 1519,</w:t>
      </w:r>
      <w:r w:rsidR="00DD0EFC" w:rsidRPr="00DD0EFC">
        <w:rPr>
          <w:rFonts w:ascii="Times New Roman" w:eastAsia="Times New Roman" w:hAnsi="Times New Roman" w:cs="Times New Roman"/>
          <w:sz w:val="28"/>
          <w:szCs w:val="28"/>
          <w:lang w:eastAsia="ru-RU"/>
        </w:rPr>
        <w:t xml:space="preserve"> </w:t>
      </w:r>
      <w:r w:rsidR="00DD0EFC" w:rsidRPr="00DD0EFC">
        <w:rPr>
          <w:rFonts w:ascii="Times New Roman" w:eastAsia="Times New Roman" w:hAnsi="Times New Roman" w:cs="Times New Roman"/>
          <w:i/>
          <w:sz w:val="28"/>
          <w:szCs w:val="28"/>
          <w:lang w:eastAsia="ru-RU"/>
        </w:rPr>
        <w:t>2013 г. – 1620,</w:t>
      </w:r>
      <w:r w:rsidR="00DD0EFC" w:rsidRPr="00DD0E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lang w:eastAsia="ru-RU"/>
        </w:rPr>
        <w:t xml:space="preserve">в 2012 г.  – 1540). </w:t>
      </w:r>
      <w:r>
        <w:rPr>
          <w:rFonts w:ascii="Times New Roman" w:eastAsia="Times New Roman" w:hAnsi="Times New Roman" w:cs="Times New Roman"/>
          <w:sz w:val="28"/>
          <w:szCs w:val="28"/>
          <w:lang w:eastAsia="ru-RU"/>
        </w:rPr>
        <w:t>В том числе: 462</w:t>
      </w:r>
      <w:r w:rsidR="00DD0EFC" w:rsidRPr="00DD0EFC">
        <w:rPr>
          <w:rFonts w:ascii="Times New Roman" w:eastAsia="Times New Roman" w:hAnsi="Times New Roman" w:cs="Times New Roman"/>
          <w:sz w:val="28"/>
          <w:szCs w:val="28"/>
          <w:lang w:eastAsia="ru-RU"/>
        </w:rPr>
        <w:t xml:space="preserve"> – одиноким, отдельно проживающим неработающим пенсионерам – </w:t>
      </w:r>
      <w:r>
        <w:rPr>
          <w:rFonts w:ascii="Times New Roman" w:eastAsia="Times New Roman" w:hAnsi="Times New Roman" w:cs="Times New Roman"/>
          <w:sz w:val="28"/>
          <w:szCs w:val="28"/>
          <w:lang w:eastAsia="ru-RU"/>
        </w:rPr>
        <w:t>10841,64</w:t>
      </w:r>
      <w:r w:rsidR="00DD0EFC" w:rsidRPr="00DD0EFC">
        <w:rPr>
          <w:rFonts w:ascii="Times New Roman" w:eastAsia="Times New Roman" w:hAnsi="Times New Roman" w:cs="Times New Roman"/>
          <w:sz w:val="28"/>
          <w:szCs w:val="28"/>
          <w:lang w:eastAsia="ru-RU"/>
        </w:rPr>
        <w:t xml:space="preserve"> тысяч рублей, </w:t>
      </w:r>
      <w:r>
        <w:rPr>
          <w:rFonts w:ascii="Times New Roman" w:eastAsia="Times New Roman" w:hAnsi="Times New Roman" w:cs="Times New Roman"/>
          <w:sz w:val="28"/>
          <w:szCs w:val="28"/>
          <w:lang w:eastAsia="ru-RU"/>
        </w:rPr>
        <w:t>195</w:t>
      </w:r>
      <w:r w:rsidR="00DD0EFC" w:rsidRPr="00DD0EFC">
        <w:rPr>
          <w:rFonts w:ascii="Times New Roman" w:eastAsia="Times New Roman" w:hAnsi="Times New Roman" w:cs="Times New Roman"/>
          <w:sz w:val="28"/>
          <w:szCs w:val="28"/>
          <w:lang w:eastAsia="ru-RU"/>
        </w:rPr>
        <w:t xml:space="preserve"> многодетным семьям  –</w:t>
      </w:r>
      <w:r>
        <w:rPr>
          <w:rFonts w:ascii="Times New Roman" w:eastAsia="Times New Roman" w:hAnsi="Times New Roman" w:cs="Times New Roman"/>
          <w:sz w:val="28"/>
          <w:szCs w:val="28"/>
          <w:lang w:eastAsia="ru-RU"/>
        </w:rPr>
        <w:t xml:space="preserve"> 9731,4 </w:t>
      </w:r>
      <w:r w:rsidR="00DD0EFC" w:rsidRPr="00DD0EFC">
        <w:rPr>
          <w:rFonts w:ascii="Times New Roman" w:eastAsia="Times New Roman" w:hAnsi="Times New Roman" w:cs="Times New Roman"/>
          <w:sz w:val="28"/>
          <w:szCs w:val="28"/>
          <w:lang w:eastAsia="ru-RU"/>
        </w:rPr>
        <w:t xml:space="preserve"> тысяч рублей </w:t>
      </w:r>
      <w:r w:rsidR="00DD0EFC" w:rsidRPr="00DD0EFC">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 xml:space="preserve">в 2016 г.  - </w:t>
      </w:r>
      <w:r w:rsidRPr="004A5B59">
        <w:rPr>
          <w:rFonts w:ascii="Times New Roman" w:eastAsia="Times New Roman" w:hAnsi="Times New Roman" w:cs="Times New Roman"/>
          <w:i/>
          <w:sz w:val="28"/>
          <w:szCs w:val="28"/>
          <w:lang w:eastAsia="ru-RU"/>
        </w:rPr>
        <w:t xml:space="preserve">439 – одиноким, отдельно </w:t>
      </w:r>
      <w:r w:rsidRPr="004A5B59">
        <w:rPr>
          <w:rFonts w:ascii="Times New Roman" w:eastAsia="Times New Roman" w:hAnsi="Times New Roman" w:cs="Times New Roman"/>
          <w:i/>
          <w:sz w:val="28"/>
          <w:szCs w:val="28"/>
          <w:lang w:eastAsia="ru-RU"/>
        </w:rPr>
        <w:lastRenderedPageBreak/>
        <w:t>проживающим неработающим пенсионерам – 9406,35 тысяч рублей, 220 многодетным семьям  –</w:t>
      </w:r>
      <w:r w:rsidR="003C4BDD">
        <w:rPr>
          <w:rFonts w:ascii="Times New Roman" w:eastAsia="Times New Roman" w:hAnsi="Times New Roman" w:cs="Times New Roman"/>
          <w:i/>
          <w:sz w:val="28"/>
          <w:szCs w:val="28"/>
          <w:lang w:eastAsia="ru-RU"/>
        </w:rPr>
        <w:t xml:space="preserve"> </w:t>
      </w:r>
      <w:r w:rsidRPr="004A5B59">
        <w:rPr>
          <w:rFonts w:ascii="Times New Roman" w:eastAsia="Times New Roman" w:hAnsi="Times New Roman" w:cs="Times New Roman"/>
          <w:i/>
          <w:sz w:val="28"/>
          <w:szCs w:val="28"/>
          <w:lang w:eastAsia="ru-RU"/>
        </w:rPr>
        <w:t xml:space="preserve">9869,22 тысяч рублей </w:t>
      </w:r>
      <w:r>
        <w:rPr>
          <w:rFonts w:ascii="Times New Roman" w:eastAsia="Times New Roman" w:hAnsi="Times New Roman" w:cs="Times New Roman"/>
          <w:i/>
          <w:sz w:val="28"/>
          <w:szCs w:val="28"/>
          <w:lang w:eastAsia="ru-RU"/>
        </w:rPr>
        <w:t xml:space="preserve">, </w:t>
      </w:r>
      <w:r w:rsidR="00DD0EFC" w:rsidRPr="00DD0EFC">
        <w:rPr>
          <w:rFonts w:ascii="Times New Roman" w:eastAsia="Times New Roman" w:hAnsi="Times New Roman" w:cs="Times New Roman"/>
          <w:i/>
          <w:sz w:val="28"/>
          <w:szCs w:val="28"/>
          <w:lang w:eastAsia="ru-RU"/>
        </w:rPr>
        <w:t>в 2015 - 508 – одиноким, отдельно проживающим неработающим пенсионерам – 8993,9 тысяч рублей, 232 многодетным семьям  –</w:t>
      </w:r>
      <w:r w:rsidR="003C4BDD">
        <w:rPr>
          <w:rFonts w:ascii="Times New Roman" w:eastAsia="Times New Roman" w:hAnsi="Times New Roman" w:cs="Times New Roman"/>
          <w:i/>
          <w:sz w:val="28"/>
          <w:szCs w:val="28"/>
          <w:lang w:eastAsia="ru-RU"/>
        </w:rPr>
        <w:t xml:space="preserve"> </w:t>
      </w:r>
      <w:r w:rsidR="00DD0EFC" w:rsidRPr="00DD0EFC">
        <w:rPr>
          <w:rFonts w:ascii="Times New Roman" w:eastAsia="Times New Roman" w:hAnsi="Times New Roman" w:cs="Times New Roman"/>
          <w:i/>
          <w:sz w:val="28"/>
          <w:szCs w:val="28"/>
          <w:lang w:eastAsia="ru-RU"/>
        </w:rPr>
        <w:t>9306,99 тысяч рублей, 2014 г - 526 – одиноким, отдельно проживающим неработающим пенсионерам – 7328,1 тысяч рублей, 227 многодетным семьям – 7 467,7 тысяч рублей).</w:t>
      </w:r>
      <w:r w:rsidR="00DD0EFC" w:rsidRPr="00DD0EFC">
        <w:rPr>
          <w:rFonts w:ascii="Times New Roman" w:eastAsia="Times New Roman" w:hAnsi="Times New Roman" w:cs="Times New Roman"/>
          <w:sz w:val="28"/>
          <w:szCs w:val="28"/>
          <w:lang w:eastAsia="ru-RU"/>
        </w:rPr>
        <w:t xml:space="preserve"> </w:t>
      </w:r>
    </w:p>
    <w:p w:rsidR="001E42EB" w:rsidRPr="00DD0EFC" w:rsidRDefault="001E42EB" w:rsidP="00DD0EFC">
      <w:pPr>
        <w:spacing w:after="0"/>
        <w:ind w:firstLine="709"/>
        <w:jc w:val="both"/>
        <w:rPr>
          <w:rFonts w:ascii="Times New Roman" w:eastAsia="Times New Roman" w:hAnsi="Times New Roman" w:cs="Times New Roman"/>
          <w:sz w:val="28"/>
          <w:szCs w:val="28"/>
          <w:lang w:eastAsia="ru-RU"/>
        </w:rPr>
      </w:pPr>
    </w:p>
    <w:p w:rsidR="003C4BDD" w:rsidRDefault="003C4BDD" w:rsidP="00DD0EFC">
      <w:pPr>
        <w:spacing w:after="0"/>
        <w:jc w:val="center"/>
        <w:rPr>
          <w:rFonts w:ascii="Times New Roman" w:eastAsia="Times New Roman" w:hAnsi="Times New Roman" w:cs="Times New Roman"/>
          <w:b/>
          <w:sz w:val="28"/>
          <w:szCs w:val="28"/>
          <w:lang w:eastAsia="ru-RU"/>
        </w:rPr>
      </w:pPr>
      <w:r w:rsidRPr="003C4BDD">
        <w:rPr>
          <w:rFonts w:ascii="Times New Roman" w:eastAsia="Times New Roman" w:hAnsi="Times New Roman" w:cs="Times New Roman"/>
          <w:b/>
          <w:sz w:val="28"/>
          <w:szCs w:val="28"/>
          <w:lang w:eastAsia="ru-RU"/>
        </w:rPr>
        <w:t>Водоснабжение и водоотведение</w:t>
      </w:r>
    </w:p>
    <w:p w:rsidR="003C4BDD" w:rsidRDefault="003C4BDD" w:rsidP="00DD0EFC">
      <w:pPr>
        <w:spacing w:after="0"/>
        <w:jc w:val="center"/>
        <w:rPr>
          <w:rFonts w:ascii="Times New Roman" w:eastAsia="Times New Roman" w:hAnsi="Times New Roman" w:cs="Times New Roman"/>
          <w:b/>
          <w:sz w:val="28"/>
          <w:szCs w:val="28"/>
          <w:lang w:eastAsia="ru-RU"/>
        </w:rPr>
      </w:pPr>
    </w:p>
    <w:p w:rsidR="003C4BDD" w:rsidRPr="003C4BDD" w:rsidRDefault="003C4BDD" w:rsidP="003C4BDD">
      <w:pPr>
        <w:spacing w:after="0"/>
        <w:ind w:firstLine="709"/>
        <w:jc w:val="both"/>
        <w:rPr>
          <w:rFonts w:ascii="Times New Roman" w:eastAsia="Times New Roman" w:hAnsi="Times New Roman" w:cs="Times New Roman"/>
          <w:sz w:val="28"/>
          <w:szCs w:val="28"/>
          <w:lang w:eastAsia="ru-RU"/>
        </w:rPr>
      </w:pPr>
      <w:r w:rsidRPr="003C4BDD">
        <w:rPr>
          <w:rFonts w:ascii="Times New Roman" w:eastAsia="Times New Roman" w:hAnsi="Times New Roman" w:cs="Times New Roman"/>
          <w:sz w:val="28"/>
          <w:szCs w:val="28"/>
          <w:lang w:eastAsia="ru-RU"/>
        </w:rPr>
        <w:t>Водозаборы имеются в 3 муниципа</w:t>
      </w:r>
      <w:r>
        <w:rPr>
          <w:rFonts w:ascii="Times New Roman" w:eastAsia="Times New Roman" w:hAnsi="Times New Roman" w:cs="Times New Roman"/>
          <w:sz w:val="28"/>
          <w:szCs w:val="28"/>
          <w:lang w:eastAsia="ru-RU"/>
        </w:rPr>
        <w:t xml:space="preserve">льных образованиях, в том числе: </w:t>
      </w:r>
      <w:r w:rsidRPr="003C4BDD">
        <w:rPr>
          <w:rFonts w:ascii="Times New Roman" w:eastAsia="Times New Roman" w:hAnsi="Times New Roman" w:cs="Times New Roman"/>
          <w:sz w:val="28"/>
          <w:szCs w:val="28"/>
          <w:lang w:eastAsia="ru-RU"/>
        </w:rPr>
        <w:t xml:space="preserve"> г.Покровск – водозабор обслуживается АО «Хангаласский Газстрой»;</w:t>
      </w:r>
      <w:r>
        <w:rPr>
          <w:rFonts w:ascii="Times New Roman" w:eastAsia="Times New Roman" w:hAnsi="Times New Roman" w:cs="Times New Roman"/>
          <w:sz w:val="28"/>
          <w:szCs w:val="28"/>
          <w:lang w:eastAsia="ru-RU"/>
        </w:rPr>
        <w:t xml:space="preserve"> </w:t>
      </w:r>
      <w:r w:rsidRPr="003C4BDD">
        <w:rPr>
          <w:rFonts w:ascii="Times New Roman" w:eastAsia="Times New Roman" w:hAnsi="Times New Roman" w:cs="Times New Roman"/>
          <w:sz w:val="28"/>
          <w:szCs w:val="28"/>
          <w:lang w:eastAsia="ru-RU"/>
        </w:rPr>
        <w:t xml:space="preserve"> п.Мохсоголлох – водозабор обслуживается  АО ПО «Якутцемент»;</w:t>
      </w:r>
      <w:r>
        <w:rPr>
          <w:rFonts w:ascii="Times New Roman" w:eastAsia="Times New Roman" w:hAnsi="Times New Roman" w:cs="Times New Roman"/>
          <w:sz w:val="28"/>
          <w:szCs w:val="28"/>
          <w:lang w:eastAsia="ru-RU"/>
        </w:rPr>
        <w:t xml:space="preserve"> </w:t>
      </w:r>
      <w:r w:rsidRPr="003C4BDD">
        <w:rPr>
          <w:rFonts w:ascii="Times New Roman" w:eastAsia="Times New Roman" w:hAnsi="Times New Roman" w:cs="Times New Roman"/>
          <w:sz w:val="28"/>
          <w:szCs w:val="28"/>
          <w:lang w:eastAsia="ru-RU"/>
        </w:rPr>
        <w:t>с.Качикатцы  (ДРСУ) – водозабор обслуживается Хангаласским филиалом ГУП «ЖКХ» РС(Я).</w:t>
      </w:r>
    </w:p>
    <w:p w:rsidR="003C4BDD" w:rsidRPr="003C4BDD" w:rsidRDefault="003C4BDD" w:rsidP="001E42EB">
      <w:pPr>
        <w:spacing w:after="0"/>
        <w:jc w:val="both"/>
        <w:rPr>
          <w:rFonts w:ascii="Times New Roman" w:eastAsia="Times New Roman" w:hAnsi="Times New Roman" w:cs="Times New Roman"/>
          <w:sz w:val="28"/>
          <w:szCs w:val="28"/>
          <w:lang w:eastAsia="ru-RU"/>
        </w:rPr>
      </w:pPr>
      <w:r w:rsidRPr="003C4BDD">
        <w:rPr>
          <w:rFonts w:ascii="Times New Roman" w:eastAsia="Times New Roman" w:hAnsi="Times New Roman" w:cs="Times New Roman"/>
          <w:sz w:val="28"/>
          <w:szCs w:val="28"/>
          <w:lang w:eastAsia="ru-RU"/>
        </w:rPr>
        <w:t>В с.Едяй имеется скважина - обслуживается Хангаласским филиалом ГУП «ЖКХ» РС(Я).</w:t>
      </w:r>
    </w:p>
    <w:p w:rsidR="003C4BDD" w:rsidRPr="003C4BDD" w:rsidRDefault="003C4BDD" w:rsidP="003C4BDD">
      <w:pPr>
        <w:spacing w:after="0"/>
        <w:ind w:firstLine="709"/>
        <w:jc w:val="both"/>
        <w:rPr>
          <w:rFonts w:ascii="Times New Roman" w:eastAsia="Times New Roman" w:hAnsi="Times New Roman" w:cs="Times New Roman"/>
          <w:sz w:val="28"/>
          <w:szCs w:val="28"/>
          <w:lang w:eastAsia="ru-RU"/>
        </w:rPr>
      </w:pPr>
      <w:r w:rsidRPr="003C4BDD">
        <w:rPr>
          <w:rFonts w:ascii="Times New Roman" w:eastAsia="Times New Roman" w:hAnsi="Times New Roman" w:cs="Times New Roman"/>
          <w:sz w:val="28"/>
          <w:szCs w:val="28"/>
          <w:lang w:eastAsia="ru-RU"/>
        </w:rPr>
        <w:t>В улусе имеются очистные сооружения и центральный водопровод  в городе Покровск и п</w:t>
      </w:r>
      <w:r w:rsidR="001E42EB">
        <w:rPr>
          <w:rFonts w:ascii="Times New Roman" w:eastAsia="Times New Roman" w:hAnsi="Times New Roman" w:cs="Times New Roman"/>
          <w:sz w:val="28"/>
          <w:szCs w:val="28"/>
          <w:lang w:eastAsia="ru-RU"/>
        </w:rPr>
        <w:t xml:space="preserve">оселке </w:t>
      </w:r>
      <w:r w:rsidRPr="003C4BDD">
        <w:rPr>
          <w:rFonts w:ascii="Times New Roman" w:eastAsia="Times New Roman" w:hAnsi="Times New Roman" w:cs="Times New Roman"/>
          <w:sz w:val="28"/>
          <w:szCs w:val="28"/>
          <w:lang w:eastAsia="ru-RU"/>
        </w:rPr>
        <w:t>Мохсоголлох. Также централизованное водоснабжение имеется в с.Бестях и с.Качикатцы</w:t>
      </w:r>
      <w:r>
        <w:rPr>
          <w:rFonts w:ascii="Times New Roman" w:eastAsia="Times New Roman" w:hAnsi="Times New Roman" w:cs="Times New Roman"/>
          <w:sz w:val="28"/>
          <w:szCs w:val="28"/>
          <w:lang w:eastAsia="ru-RU"/>
        </w:rPr>
        <w:t xml:space="preserve"> (мкр.ДРСУ)</w:t>
      </w:r>
      <w:r w:rsidR="001E42EB">
        <w:rPr>
          <w:rFonts w:ascii="Times New Roman" w:eastAsia="Times New Roman" w:hAnsi="Times New Roman" w:cs="Times New Roman"/>
          <w:sz w:val="28"/>
          <w:szCs w:val="28"/>
          <w:lang w:eastAsia="ru-RU"/>
        </w:rPr>
        <w:t xml:space="preserve">, </w:t>
      </w:r>
      <w:r w:rsidRPr="003C4BDD">
        <w:rPr>
          <w:rFonts w:ascii="Times New Roman" w:eastAsia="Times New Roman" w:hAnsi="Times New Roman" w:cs="Times New Roman"/>
          <w:sz w:val="28"/>
          <w:szCs w:val="28"/>
          <w:lang w:eastAsia="ru-RU"/>
        </w:rPr>
        <w:t xml:space="preserve"> </w:t>
      </w:r>
      <w:r w:rsidR="001E42EB" w:rsidRPr="001E42EB">
        <w:rPr>
          <w:rFonts w:ascii="Times New Roman" w:eastAsia="Times New Roman" w:hAnsi="Times New Roman" w:cs="Times New Roman"/>
          <w:sz w:val="28"/>
          <w:szCs w:val="28"/>
          <w:lang w:eastAsia="ru-RU"/>
        </w:rPr>
        <w:t>с.Едяй</w:t>
      </w:r>
      <w:r w:rsidR="001E42EB">
        <w:rPr>
          <w:rFonts w:ascii="Times New Roman" w:eastAsia="Times New Roman" w:hAnsi="Times New Roman" w:cs="Times New Roman"/>
          <w:sz w:val="28"/>
          <w:szCs w:val="28"/>
          <w:lang w:eastAsia="ru-RU"/>
        </w:rPr>
        <w:t>.</w:t>
      </w:r>
    </w:p>
    <w:p w:rsidR="003C4BDD" w:rsidRPr="003C4BDD" w:rsidRDefault="003C4BDD" w:rsidP="003C4BDD">
      <w:pPr>
        <w:spacing w:after="0"/>
        <w:ind w:firstLine="709"/>
        <w:jc w:val="both"/>
        <w:rPr>
          <w:rFonts w:ascii="Times New Roman" w:eastAsia="Times New Roman" w:hAnsi="Times New Roman" w:cs="Times New Roman"/>
          <w:sz w:val="28"/>
          <w:szCs w:val="28"/>
          <w:lang w:eastAsia="ru-RU"/>
        </w:rPr>
      </w:pPr>
      <w:r w:rsidRPr="003C4BDD">
        <w:rPr>
          <w:rFonts w:ascii="Times New Roman" w:eastAsia="Times New Roman" w:hAnsi="Times New Roman" w:cs="Times New Roman"/>
          <w:sz w:val="28"/>
          <w:szCs w:val="28"/>
          <w:lang w:eastAsia="ru-RU"/>
        </w:rPr>
        <w:t xml:space="preserve">Всего протяженность водопроводных сетей  в Хангаласском улусе составляет 20,2 км. Данными водопроводными сетями обслуживаются 265 жилых домов, 31 социальный объект, 24 промышленных объекта и 100 других объектов. </w:t>
      </w:r>
      <w:r w:rsidR="001E42EB">
        <w:rPr>
          <w:rFonts w:ascii="Times New Roman" w:eastAsia="Times New Roman" w:hAnsi="Times New Roman" w:cs="Times New Roman"/>
          <w:sz w:val="28"/>
          <w:szCs w:val="28"/>
          <w:lang w:eastAsia="ru-RU"/>
        </w:rPr>
        <w:t xml:space="preserve"> </w:t>
      </w:r>
      <w:r w:rsidRPr="003C4BDD">
        <w:rPr>
          <w:rFonts w:ascii="Times New Roman" w:eastAsia="Times New Roman" w:hAnsi="Times New Roman" w:cs="Times New Roman"/>
          <w:sz w:val="28"/>
          <w:szCs w:val="28"/>
          <w:lang w:eastAsia="ru-RU"/>
        </w:rPr>
        <w:t>Количество населения обеспеченного центральными водопроводными сетями в улусе составляет 15 596 человек.</w:t>
      </w:r>
    </w:p>
    <w:p w:rsidR="003C4BDD" w:rsidRPr="003C4BDD" w:rsidRDefault="00163689" w:rsidP="003C4BD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Обеспеченность л</w:t>
      </w:r>
      <w:r w:rsidR="003C4BDD" w:rsidRPr="003C4BDD">
        <w:rPr>
          <w:rFonts w:ascii="Times New Roman" w:eastAsia="Times New Roman" w:hAnsi="Times New Roman" w:cs="Times New Roman"/>
          <w:sz w:val="28"/>
          <w:szCs w:val="28"/>
          <w:lang w:eastAsia="ru-RU"/>
        </w:rPr>
        <w:t>етни</w:t>
      </w:r>
      <w:r w:rsidR="001E42EB">
        <w:rPr>
          <w:rFonts w:ascii="Times New Roman" w:eastAsia="Times New Roman" w:hAnsi="Times New Roman" w:cs="Times New Roman"/>
          <w:sz w:val="28"/>
          <w:szCs w:val="28"/>
          <w:lang w:eastAsia="ru-RU"/>
        </w:rPr>
        <w:t>м</w:t>
      </w:r>
      <w:r w:rsidR="003C4BDD" w:rsidRPr="003C4BDD">
        <w:rPr>
          <w:rFonts w:ascii="Times New Roman" w:eastAsia="Times New Roman" w:hAnsi="Times New Roman" w:cs="Times New Roman"/>
          <w:sz w:val="28"/>
          <w:szCs w:val="28"/>
          <w:lang w:eastAsia="ru-RU"/>
        </w:rPr>
        <w:t xml:space="preserve"> водопровод</w:t>
      </w:r>
      <w:r w:rsidR="001E42EB">
        <w:rPr>
          <w:rFonts w:ascii="Times New Roman" w:eastAsia="Times New Roman" w:hAnsi="Times New Roman" w:cs="Times New Roman"/>
          <w:sz w:val="28"/>
          <w:szCs w:val="28"/>
          <w:lang w:eastAsia="ru-RU"/>
        </w:rPr>
        <w:t xml:space="preserve">ом </w:t>
      </w:r>
      <w:r w:rsidR="003C4BDD" w:rsidRPr="003C4BDD">
        <w:rPr>
          <w:rFonts w:ascii="Times New Roman" w:eastAsia="Times New Roman" w:hAnsi="Times New Roman" w:cs="Times New Roman"/>
          <w:sz w:val="28"/>
          <w:szCs w:val="28"/>
          <w:lang w:eastAsia="ru-RU"/>
        </w:rPr>
        <w:t>сельски</w:t>
      </w:r>
      <w:r>
        <w:rPr>
          <w:rFonts w:ascii="Times New Roman" w:eastAsia="Times New Roman" w:hAnsi="Times New Roman" w:cs="Times New Roman"/>
          <w:sz w:val="28"/>
          <w:szCs w:val="28"/>
          <w:lang w:eastAsia="ru-RU"/>
        </w:rPr>
        <w:t>х</w:t>
      </w:r>
      <w:r w:rsidR="003C4BDD" w:rsidRPr="003C4BDD">
        <w:rPr>
          <w:rFonts w:ascii="Times New Roman" w:eastAsia="Times New Roman" w:hAnsi="Times New Roman" w:cs="Times New Roman"/>
          <w:sz w:val="28"/>
          <w:szCs w:val="28"/>
          <w:lang w:eastAsia="ru-RU"/>
        </w:rPr>
        <w:t xml:space="preserve"> поселени</w:t>
      </w:r>
      <w:r>
        <w:rPr>
          <w:rFonts w:ascii="Times New Roman" w:eastAsia="Times New Roman" w:hAnsi="Times New Roman" w:cs="Times New Roman"/>
          <w:sz w:val="28"/>
          <w:szCs w:val="28"/>
          <w:lang w:eastAsia="ru-RU"/>
        </w:rPr>
        <w:t>й</w:t>
      </w:r>
      <w:r w:rsidR="003C4BDD" w:rsidRPr="003C4BDD">
        <w:rPr>
          <w:rFonts w:ascii="Times New Roman" w:eastAsia="Times New Roman" w:hAnsi="Times New Roman" w:cs="Times New Roman"/>
          <w:sz w:val="28"/>
          <w:szCs w:val="28"/>
          <w:lang w:eastAsia="ru-RU"/>
        </w:rPr>
        <w:t xml:space="preserve"> Хангаласского улуса</w:t>
      </w:r>
      <w:r>
        <w:rPr>
          <w:rFonts w:ascii="Times New Roman" w:eastAsia="Times New Roman" w:hAnsi="Times New Roman" w:cs="Times New Roman"/>
          <w:sz w:val="28"/>
          <w:szCs w:val="28"/>
          <w:lang w:eastAsia="ru-RU"/>
        </w:rPr>
        <w:t xml:space="preserve"> составляет</w:t>
      </w:r>
      <w:r w:rsidR="003C4BDD" w:rsidRPr="003C4BDD">
        <w:rPr>
          <w:rFonts w:ascii="Times New Roman" w:eastAsia="Times New Roman" w:hAnsi="Times New Roman" w:cs="Times New Roman"/>
          <w:sz w:val="28"/>
          <w:szCs w:val="28"/>
          <w:lang w:eastAsia="ru-RU"/>
        </w:rPr>
        <w:t>:</w:t>
      </w:r>
      <w:r w:rsidR="001E42EB">
        <w:rPr>
          <w:rFonts w:ascii="Times New Roman" w:eastAsia="Times New Roman" w:hAnsi="Times New Roman" w:cs="Times New Roman"/>
          <w:sz w:val="28"/>
          <w:szCs w:val="28"/>
          <w:lang w:eastAsia="ru-RU"/>
        </w:rPr>
        <w:t xml:space="preserve">  с.</w:t>
      </w:r>
      <w:r w:rsidR="003C4BDD" w:rsidRPr="003C4BDD">
        <w:rPr>
          <w:rFonts w:ascii="Times New Roman" w:eastAsia="Times New Roman" w:hAnsi="Times New Roman" w:cs="Times New Roman"/>
          <w:sz w:val="28"/>
          <w:szCs w:val="28"/>
          <w:lang w:eastAsia="ru-RU"/>
        </w:rPr>
        <w:t>Бестях –  2007</w:t>
      </w:r>
      <w:r w:rsidR="001E42EB">
        <w:rPr>
          <w:rFonts w:ascii="Times New Roman" w:eastAsia="Times New Roman" w:hAnsi="Times New Roman" w:cs="Times New Roman"/>
          <w:sz w:val="28"/>
          <w:szCs w:val="28"/>
          <w:lang w:eastAsia="ru-RU"/>
        </w:rPr>
        <w:t xml:space="preserve"> г, подключено 85 % жилых домов, с.</w:t>
      </w:r>
      <w:r w:rsidR="003C4BDD" w:rsidRPr="003C4BDD">
        <w:rPr>
          <w:rFonts w:ascii="Times New Roman" w:eastAsia="Times New Roman" w:hAnsi="Times New Roman" w:cs="Times New Roman"/>
          <w:sz w:val="28"/>
          <w:szCs w:val="28"/>
          <w:lang w:eastAsia="ru-RU"/>
        </w:rPr>
        <w:t>Тит-Ары – 2013</w:t>
      </w:r>
      <w:r w:rsidR="001E42EB">
        <w:rPr>
          <w:rFonts w:ascii="Times New Roman" w:eastAsia="Times New Roman" w:hAnsi="Times New Roman" w:cs="Times New Roman"/>
          <w:sz w:val="28"/>
          <w:szCs w:val="28"/>
          <w:lang w:eastAsia="ru-RU"/>
        </w:rPr>
        <w:t xml:space="preserve"> г, подключено 80 % жилых домов, с.</w:t>
      </w:r>
      <w:r w:rsidR="003C4BDD" w:rsidRPr="003C4BDD">
        <w:rPr>
          <w:rFonts w:ascii="Times New Roman" w:eastAsia="Times New Roman" w:hAnsi="Times New Roman" w:cs="Times New Roman"/>
          <w:sz w:val="28"/>
          <w:szCs w:val="28"/>
          <w:lang w:eastAsia="ru-RU"/>
        </w:rPr>
        <w:t xml:space="preserve"> Тумул – 2016 г,</w:t>
      </w:r>
      <w:r>
        <w:rPr>
          <w:rFonts w:ascii="Times New Roman" w:eastAsia="Times New Roman" w:hAnsi="Times New Roman" w:cs="Times New Roman"/>
          <w:sz w:val="28"/>
          <w:szCs w:val="28"/>
          <w:lang w:eastAsia="ru-RU"/>
        </w:rPr>
        <w:t xml:space="preserve"> подключено 30-40 % жилых домов,  с.</w:t>
      </w:r>
      <w:r w:rsidR="003C4BDD" w:rsidRPr="003C4BDD">
        <w:rPr>
          <w:rFonts w:ascii="Times New Roman" w:eastAsia="Times New Roman" w:hAnsi="Times New Roman" w:cs="Times New Roman"/>
          <w:sz w:val="28"/>
          <w:szCs w:val="28"/>
          <w:lang w:eastAsia="ru-RU"/>
        </w:rPr>
        <w:t xml:space="preserve"> Едяй – постоянное водоснабжение со скважи</w:t>
      </w:r>
      <w:r>
        <w:rPr>
          <w:rFonts w:ascii="Times New Roman" w:eastAsia="Times New Roman" w:hAnsi="Times New Roman" w:cs="Times New Roman"/>
          <w:sz w:val="28"/>
          <w:szCs w:val="28"/>
          <w:lang w:eastAsia="ru-RU"/>
        </w:rPr>
        <w:t>ны, подключено 72 % жилых домов, с</w:t>
      </w:r>
      <w:r w:rsidR="003C4BDD" w:rsidRPr="003C4BDD">
        <w:rPr>
          <w:rFonts w:ascii="Times New Roman" w:eastAsia="Times New Roman" w:hAnsi="Times New Roman" w:cs="Times New Roman"/>
          <w:sz w:val="28"/>
          <w:szCs w:val="28"/>
          <w:lang w:eastAsia="ru-RU"/>
        </w:rPr>
        <w:t>. Октемцы –</w:t>
      </w:r>
      <w:r>
        <w:rPr>
          <w:rFonts w:ascii="Times New Roman" w:eastAsia="Times New Roman" w:hAnsi="Times New Roman" w:cs="Times New Roman"/>
          <w:sz w:val="28"/>
          <w:szCs w:val="28"/>
          <w:lang w:eastAsia="ru-RU"/>
        </w:rPr>
        <w:t xml:space="preserve"> </w:t>
      </w:r>
      <w:r w:rsidR="003C4BDD" w:rsidRPr="003C4BDD">
        <w:rPr>
          <w:rFonts w:ascii="Times New Roman" w:eastAsia="Times New Roman" w:hAnsi="Times New Roman" w:cs="Times New Roman"/>
          <w:sz w:val="28"/>
          <w:szCs w:val="28"/>
          <w:lang w:eastAsia="ru-RU"/>
        </w:rPr>
        <w:t>2015 г, подключено 90 % жилых домов</w:t>
      </w:r>
      <w:r>
        <w:rPr>
          <w:rFonts w:ascii="Times New Roman" w:eastAsia="Times New Roman" w:hAnsi="Times New Roman" w:cs="Times New Roman"/>
          <w:sz w:val="28"/>
          <w:szCs w:val="28"/>
          <w:lang w:eastAsia="ru-RU"/>
        </w:rPr>
        <w:t>, с</w:t>
      </w:r>
      <w:r w:rsidR="003C4BDD" w:rsidRPr="003C4BDD">
        <w:rPr>
          <w:rFonts w:ascii="Times New Roman" w:eastAsia="Times New Roman" w:hAnsi="Times New Roman" w:cs="Times New Roman"/>
          <w:sz w:val="28"/>
          <w:szCs w:val="28"/>
          <w:lang w:eastAsia="ru-RU"/>
        </w:rPr>
        <w:t>. Техтюр – 2017 г,</w:t>
      </w:r>
      <w:r>
        <w:rPr>
          <w:rFonts w:ascii="Times New Roman" w:eastAsia="Times New Roman" w:hAnsi="Times New Roman" w:cs="Times New Roman"/>
          <w:sz w:val="28"/>
          <w:szCs w:val="28"/>
          <w:lang w:eastAsia="ru-RU"/>
        </w:rPr>
        <w:t xml:space="preserve"> подключено 70-80 % жилых домов, с</w:t>
      </w:r>
      <w:r w:rsidR="003C4BDD" w:rsidRPr="003C4BDD">
        <w:rPr>
          <w:rFonts w:ascii="Times New Roman" w:eastAsia="Times New Roman" w:hAnsi="Times New Roman" w:cs="Times New Roman"/>
          <w:sz w:val="28"/>
          <w:szCs w:val="28"/>
          <w:lang w:eastAsia="ru-RU"/>
        </w:rPr>
        <w:t>. Улах Ан – 2009</w:t>
      </w:r>
      <w:r>
        <w:rPr>
          <w:rFonts w:ascii="Times New Roman" w:eastAsia="Times New Roman" w:hAnsi="Times New Roman" w:cs="Times New Roman"/>
          <w:sz w:val="28"/>
          <w:szCs w:val="28"/>
          <w:lang w:eastAsia="ru-RU"/>
        </w:rPr>
        <w:t xml:space="preserve"> г, подключено 90 % жилых домов, с</w:t>
      </w:r>
      <w:r w:rsidR="003C4BDD" w:rsidRPr="003C4BDD">
        <w:rPr>
          <w:rFonts w:ascii="Times New Roman" w:eastAsia="Times New Roman" w:hAnsi="Times New Roman" w:cs="Times New Roman"/>
          <w:sz w:val="28"/>
          <w:szCs w:val="28"/>
          <w:lang w:eastAsia="ru-RU"/>
        </w:rPr>
        <w:t>. Немюгюнцы – 201</w:t>
      </w:r>
      <w:r>
        <w:rPr>
          <w:rFonts w:ascii="Times New Roman" w:eastAsia="Times New Roman" w:hAnsi="Times New Roman" w:cs="Times New Roman"/>
          <w:sz w:val="28"/>
          <w:szCs w:val="28"/>
          <w:lang w:eastAsia="ru-RU"/>
        </w:rPr>
        <w:t>5 г, подключено 40% жилых домов, с</w:t>
      </w:r>
      <w:r w:rsidR="003C4BDD" w:rsidRPr="003C4BDD">
        <w:rPr>
          <w:rFonts w:ascii="Times New Roman" w:eastAsia="Times New Roman" w:hAnsi="Times New Roman" w:cs="Times New Roman"/>
          <w:sz w:val="28"/>
          <w:szCs w:val="28"/>
          <w:lang w:eastAsia="ru-RU"/>
        </w:rPr>
        <w:t>. Кердем – 2006</w:t>
      </w:r>
      <w:r>
        <w:rPr>
          <w:rFonts w:ascii="Times New Roman" w:eastAsia="Times New Roman" w:hAnsi="Times New Roman" w:cs="Times New Roman"/>
          <w:sz w:val="28"/>
          <w:szCs w:val="28"/>
          <w:lang w:eastAsia="ru-RU"/>
        </w:rPr>
        <w:t xml:space="preserve"> г, подключено 60 % жилых домов, с</w:t>
      </w:r>
      <w:r w:rsidR="003C4BDD" w:rsidRPr="003C4BDD">
        <w:rPr>
          <w:rFonts w:ascii="Times New Roman" w:eastAsia="Times New Roman" w:hAnsi="Times New Roman" w:cs="Times New Roman"/>
          <w:sz w:val="28"/>
          <w:szCs w:val="28"/>
          <w:lang w:eastAsia="ru-RU"/>
        </w:rPr>
        <w:t>. Качикатцы – 2015 г, подключено почти 100 % жилых д</w:t>
      </w:r>
      <w:r>
        <w:rPr>
          <w:rFonts w:ascii="Times New Roman" w:eastAsia="Times New Roman" w:hAnsi="Times New Roman" w:cs="Times New Roman"/>
          <w:sz w:val="28"/>
          <w:szCs w:val="28"/>
          <w:lang w:eastAsia="ru-RU"/>
        </w:rPr>
        <w:t xml:space="preserve">омов, </w:t>
      </w:r>
      <w:r w:rsidR="003C4BDD" w:rsidRPr="003C4BDD">
        <w:rPr>
          <w:rFonts w:ascii="Times New Roman" w:eastAsia="Times New Roman" w:hAnsi="Times New Roman" w:cs="Times New Roman"/>
          <w:sz w:val="28"/>
          <w:szCs w:val="28"/>
          <w:lang w:eastAsia="ru-RU"/>
        </w:rPr>
        <w:t>в Красном Ручье 201</w:t>
      </w:r>
      <w:r>
        <w:rPr>
          <w:rFonts w:ascii="Times New Roman" w:eastAsia="Times New Roman" w:hAnsi="Times New Roman" w:cs="Times New Roman"/>
          <w:sz w:val="28"/>
          <w:szCs w:val="28"/>
          <w:lang w:eastAsia="ru-RU"/>
        </w:rPr>
        <w:t>6 г, подключено 80% жилых домов, в</w:t>
      </w:r>
      <w:r w:rsidR="003C4BDD" w:rsidRPr="003C4BDD">
        <w:rPr>
          <w:rFonts w:ascii="Times New Roman" w:eastAsia="Times New Roman" w:hAnsi="Times New Roman" w:cs="Times New Roman"/>
          <w:sz w:val="28"/>
          <w:szCs w:val="28"/>
          <w:lang w:eastAsia="ru-RU"/>
        </w:rPr>
        <w:t xml:space="preserve"> мкр ДРСУ 2017 г, </w:t>
      </w:r>
      <w:r>
        <w:rPr>
          <w:rFonts w:ascii="Times New Roman" w:eastAsia="Times New Roman" w:hAnsi="Times New Roman" w:cs="Times New Roman"/>
          <w:sz w:val="28"/>
          <w:szCs w:val="28"/>
          <w:lang w:eastAsia="ru-RU"/>
        </w:rPr>
        <w:t>подключено 80 % дачных участков, с</w:t>
      </w:r>
      <w:r w:rsidR="003C4BDD" w:rsidRPr="003C4BDD">
        <w:rPr>
          <w:rFonts w:ascii="Times New Roman" w:eastAsia="Times New Roman" w:hAnsi="Times New Roman" w:cs="Times New Roman"/>
          <w:sz w:val="28"/>
          <w:szCs w:val="28"/>
          <w:lang w:eastAsia="ru-RU"/>
        </w:rPr>
        <w:t>. Тит-Эбэ -  2006 г, подключено 98 %.  Хоточчу  2016-2017 г.г., под</w:t>
      </w:r>
      <w:r>
        <w:rPr>
          <w:rFonts w:ascii="Times New Roman" w:eastAsia="Times New Roman" w:hAnsi="Times New Roman" w:cs="Times New Roman"/>
          <w:sz w:val="28"/>
          <w:szCs w:val="28"/>
          <w:lang w:eastAsia="ru-RU"/>
        </w:rPr>
        <w:t>к</w:t>
      </w:r>
      <w:r w:rsidR="003C4BDD" w:rsidRPr="003C4BDD">
        <w:rPr>
          <w:rFonts w:ascii="Times New Roman" w:eastAsia="Times New Roman" w:hAnsi="Times New Roman" w:cs="Times New Roman"/>
          <w:sz w:val="28"/>
          <w:szCs w:val="28"/>
          <w:lang w:eastAsia="ru-RU"/>
        </w:rPr>
        <w:t>лючено 99 %.</w:t>
      </w:r>
    </w:p>
    <w:p w:rsidR="003C4BDD" w:rsidRPr="003C4BDD" w:rsidRDefault="003C4BDD" w:rsidP="003C4BDD">
      <w:pPr>
        <w:spacing w:after="0"/>
        <w:ind w:firstLine="709"/>
        <w:jc w:val="both"/>
        <w:rPr>
          <w:rFonts w:ascii="Times New Roman" w:eastAsia="Times New Roman" w:hAnsi="Times New Roman" w:cs="Times New Roman"/>
          <w:sz w:val="28"/>
          <w:szCs w:val="28"/>
          <w:lang w:eastAsia="ru-RU"/>
        </w:rPr>
      </w:pPr>
      <w:r w:rsidRPr="003C4BDD">
        <w:rPr>
          <w:rFonts w:ascii="Times New Roman" w:eastAsia="Times New Roman" w:hAnsi="Times New Roman" w:cs="Times New Roman"/>
          <w:sz w:val="28"/>
          <w:szCs w:val="28"/>
          <w:lang w:eastAsia="ru-RU"/>
        </w:rPr>
        <w:t>Коллекторной канализацией обеспечены г.Покровск, п.Мохсоголлох, в остальных поселениях благоустроенный жилой фонд имеет септики и осуществляется вывозная канализация.</w:t>
      </w:r>
      <w:r w:rsidR="00163689">
        <w:rPr>
          <w:rFonts w:ascii="Times New Roman" w:eastAsia="Times New Roman" w:hAnsi="Times New Roman" w:cs="Times New Roman"/>
          <w:sz w:val="28"/>
          <w:szCs w:val="28"/>
          <w:lang w:eastAsia="ru-RU"/>
        </w:rPr>
        <w:t xml:space="preserve"> </w:t>
      </w:r>
      <w:r w:rsidRPr="003C4BDD">
        <w:rPr>
          <w:rFonts w:ascii="Times New Roman" w:eastAsia="Times New Roman" w:hAnsi="Times New Roman" w:cs="Times New Roman"/>
          <w:sz w:val="28"/>
          <w:szCs w:val="28"/>
          <w:lang w:eastAsia="ru-RU"/>
        </w:rPr>
        <w:t xml:space="preserve">Всего протяженность  канализационных сетей в улусе составляет  28,5 км. </w:t>
      </w:r>
      <w:r w:rsidR="00163689">
        <w:rPr>
          <w:rFonts w:ascii="Times New Roman" w:eastAsia="Times New Roman" w:hAnsi="Times New Roman" w:cs="Times New Roman"/>
          <w:sz w:val="28"/>
          <w:szCs w:val="28"/>
          <w:lang w:eastAsia="ru-RU"/>
        </w:rPr>
        <w:t>К</w:t>
      </w:r>
      <w:r w:rsidRPr="003C4BDD">
        <w:rPr>
          <w:rFonts w:ascii="Times New Roman" w:eastAsia="Times New Roman" w:hAnsi="Times New Roman" w:cs="Times New Roman"/>
          <w:sz w:val="28"/>
          <w:szCs w:val="28"/>
          <w:lang w:eastAsia="ru-RU"/>
        </w:rPr>
        <w:t xml:space="preserve">анализационными сетями охвачено 133 жилых </w:t>
      </w:r>
      <w:r w:rsidRPr="003C4BDD">
        <w:rPr>
          <w:rFonts w:ascii="Times New Roman" w:eastAsia="Times New Roman" w:hAnsi="Times New Roman" w:cs="Times New Roman"/>
          <w:sz w:val="28"/>
          <w:szCs w:val="28"/>
          <w:lang w:eastAsia="ru-RU"/>
        </w:rPr>
        <w:lastRenderedPageBreak/>
        <w:t>дома, 31 социальный объект, 24 промышленных объекта и 95 других объектов. Количество населения пользующегося коллекторной канализацией 13 296 человек.</w:t>
      </w:r>
    </w:p>
    <w:p w:rsidR="003C4BDD" w:rsidRPr="003C4BDD" w:rsidRDefault="00163689" w:rsidP="003C4BD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3C4BDD" w:rsidRPr="003C4BDD">
        <w:rPr>
          <w:rFonts w:ascii="Times New Roman" w:eastAsia="Times New Roman" w:hAnsi="Times New Roman" w:cs="Times New Roman"/>
          <w:sz w:val="28"/>
          <w:szCs w:val="28"/>
          <w:lang w:eastAsia="ru-RU"/>
        </w:rPr>
        <w:t>роблема с водоотведением имеется в 3-х муниципальных образованиях улуса:</w:t>
      </w:r>
      <w:r>
        <w:rPr>
          <w:rFonts w:ascii="Times New Roman" w:eastAsia="Times New Roman" w:hAnsi="Times New Roman" w:cs="Times New Roman"/>
          <w:sz w:val="28"/>
          <w:szCs w:val="28"/>
          <w:lang w:eastAsia="ru-RU"/>
        </w:rPr>
        <w:t xml:space="preserve"> </w:t>
      </w:r>
      <w:r w:rsidR="003C4BDD" w:rsidRPr="003C4BDD">
        <w:rPr>
          <w:rFonts w:ascii="Times New Roman" w:eastAsia="Times New Roman" w:hAnsi="Times New Roman" w:cs="Times New Roman"/>
          <w:sz w:val="28"/>
          <w:szCs w:val="28"/>
          <w:lang w:eastAsia="ru-RU"/>
        </w:rPr>
        <w:t>с.Качикатцы – объем вывозимой канализации –    120 куб в сутки.</w:t>
      </w:r>
      <w:r>
        <w:rPr>
          <w:rFonts w:ascii="Times New Roman" w:eastAsia="Times New Roman" w:hAnsi="Times New Roman" w:cs="Times New Roman"/>
          <w:sz w:val="28"/>
          <w:szCs w:val="28"/>
          <w:lang w:eastAsia="ru-RU"/>
        </w:rPr>
        <w:t xml:space="preserve">, </w:t>
      </w:r>
      <w:r w:rsidR="003C4BDD" w:rsidRPr="003C4BDD">
        <w:rPr>
          <w:rFonts w:ascii="Times New Roman" w:eastAsia="Times New Roman" w:hAnsi="Times New Roman" w:cs="Times New Roman"/>
          <w:sz w:val="28"/>
          <w:szCs w:val="28"/>
          <w:lang w:eastAsia="ru-RU"/>
        </w:rPr>
        <w:t xml:space="preserve"> с.Октемцы – объем вывозимой канализации – 271 куб в сутки.</w:t>
      </w:r>
      <w:r>
        <w:rPr>
          <w:rFonts w:ascii="Times New Roman" w:eastAsia="Times New Roman" w:hAnsi="Times New Roman" w:cs="Times New Roman"/>
          <w:sz w:val="28"/>
          <w:szCs w:val="28"/>
          <w:lang w:eastAsia="ru-RU"/>
        </w:rPr>
        <w:t xml:space="preserve">, </w:t>
      </w:r>
      <w:r w:rsidR="003C4BDD" w:rsidRPr="003C4BDD">
        <w:rPr>
          <w:rFonts w:ascii="Times New Roman" w:eastAsia="Times New Roman" w:hAnsi="Times New Roman" w:cs="Times New Roman"/>
          <w:sz w:val="28"/>
          <w:szCs w:val="28"/>
          <w:lang w:eastAsia="ru-RU"/>
        </w:rPr>
        <w:t xml:space="preserve"> п. Бестях – объем вывозимой канализации –  280 куб в сутки.</w:t>
      </w:r>
      <w:r>
        <w:rPr>
          <w:rFonts w:ascii="Times New Roman" w:eastAsia="Times New Roman" w:hAnsi="Times New Roman" w:cs="Times New Roman"/>
          <w:sz w:val="28"/>
          <w:szCs w:val="28"/>
          <w:lang w:eastAsia="ru-RU"/>
        </w:rPr>
        <w:t xml:space="preserve"> </w:t>
      </w:r>
      <w:r w:rsidR="003C4BDD" w:rsidRPr="003C4BDD">
        <w:rPr>
          <w:rFonts w:ascii="Times New Roman" w:eastAsia="Times New Roman" w:hAnsi="Times New Roman" w:cs="Times New Roman"/>
          <w:sz w:val="28"/>
          <w:szCs w:val="28"/>
          <w:lang w:eastAsia="ru-RU"/>
        </w:rPr>
        <w:t>В данных наслегах нет очистн</w:t>
      </w:r>
      <w:r>
        <w:rPr>
          <w:rFonts w:ascii="Times New Roman" w:eastAsia="Times New Roman" w:hAnsi="Times New Roman" w:cs="Times New Roman"/>
          <w:sz w:val="28"/>
          <w:szCs w:val="28"/>
          <w:lang w:eastAsia="ru-RU"/>
        </w:rPr>
        <w:t>ых</w:t>
      </w:r>
      <w:r w:rsidR="003C4BDD" w:rsidRPr="003C4BDD">
        <w:rPr>
          <w:rFonts w:ascii="Times New Roman" w:eastAsia="Times New Roman" w:hAnsi="Times New Roman" w:cs="Times New Roman"/>
          <w:sz w:val="28"/>
          <w:szCs w:val="28"/>
          <w:lang w:eastAsia="ru-RU"/>
        </w:rPr>
        <w:t xml:space="preserve"> станций, ежедневно канализационные массы выливаются в озера.</w:t>
      </w:r>
    </w:p>
    <w:p w:rsidR="003C4BDD" w:rsidRDefault="003C4BDD" w:rsidP="003C4BDD">
      <w:pPr>
        <w:spacing w:after="0"/>
        <w:ind w:firstLine="709"/>
        <w:jc w:val="both"/>
        <w:rPr>
          <w:rFonts w:ascii="Times New Roman" w:eastAsia="Times New Roman" w:hAnsi="Times New Roman" w:cs="Times New Roman"/>
          <w:b/>
          <w:sz w:val="28"/>
          <w:szCs w:val="28"/>
          <w:lang w:eastAsia="ru-RU"/>
        </w:rPr>
      </w:pPr>
    </w:p>
    <w:p w:rsidR="00DD0EFC" w:rsidRPr="00DD0EFC" w:rsidRDefault="00DD0EFC" w:rsidP="00DD0EFC">
      <w:pPr>
        <w:spacing w:after="0"/>
        <w:jc w:val="center"/>
        <w:rPr>
          <w:rFonts w:ascii="Times New Roman" w:eastAsia="Times New Roman" w:hAnsi="Times New Roman" w:cs="Times New Roman"/>
          <w:b/>
          <w:sz w:val="28"/>
          <w:szCs w:val="28"/>
          <w:highlight w:val="yellow"/>
          <w:lang w:eastAsia="ru-RU"/>
        </w:rPr>
      </w:pPr>
      <w:r w:rsidRPr="00DD0EFC">
        <w:rPr>
          <w:rFonts w:ascii="Times New Roman" w:eastAsia="Times New Roman" w:hAnsi="Times New Roman" w:cs="Times New Roman"/>
          <w:b/>
          <w:sz w:val="28"/>
          <w:szCs w:val="28"/>
          <w:lang w:eastAsia="ru-RU"/>
        </w:rPr>
        <w:t>Газификация</w:t>
      </w:r>
      <w:r w:rsidRPr="00DD0EFC">
        <w:rPr>
          <w:rFonts w:ascii="Times New Roman" w:eastAsia="Times New Roman" w:hAnsi="Times New Roman" w:cs="Times New Roman"/>
          <w:b/>
          <w:sz w:val="28"/>
          <w:szCs w:val="28"/>
          <w:highlight w:val="yellow"/>
          <w:lang w:eastAsia="ru-RU"/>
        </w:rPr>
        <w:t xml:space="preserve"> </w:t>
      </w:r>
    </w:p>
    <w:p w:rsidR="00DD0EFC" w:rsidRPr="00DD0EFC" w:rsidRDefault="00DD0EFC" w:rsidP="00DD0EFC">
      <w:pPr>
        <w:spacing w:after="0"/>
        <w:ind w:firstLine="709"/>
        <w:jc w:val="both"/>
        <w:rPr>
          <w:rFonts w:ascii="Times New Roman" w:eastAsia="Times New Roman" w:hAnsi="Times New Roman" w:cs="Times New Roman"/>
          <w:b/>
          <w:sz w:val="28"/>
          <w:szCs w:val="28"/>
          <w:highlight w:val="yellow"/>
          <w:lang w:eastAsia="ru-RU"/>
        </w:rPr>
      </w:pPr>
    </w:p>
    <w:p w:rsidR="000C5346" w:rsidRPr="000C5346" w:rsidRDefault="00AA5FF0" w:rsidP="000C5346">
      <w:pPr>
        <w:widowControl w:val="0"/>
        <w:tabs>
          <w:tab w:val="left" w:pos="2520"/>
        </w:tabs>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2017 году завершены </w:t>
      </w:r>
      <w:r w:rsidRPr="00DD0EFC">
        <w:rPr>
          <w:rFonts w:ascii="Times New Roman" w:eastAsia="Times New Roman" w:hAnsi="Times New Roman" w:cs="Times New Roman"/>
          <w:color w:val="000000"/>
          <w:sz w:val="28"/>
          <w:szCs w:val="28"/>
          <w:lang w:eastAsia="ru-RU"/>
        </w:rPr>
        <w:t xml:space="preserve">работы по газификации </w:t>
      </w:r>
      <w:r>
        <w:rPr>
          <w:rFonts w:ascii="Times New Roman" w:eastAsia="Times New Roman" w:hAnsi="Times New Roman" w:cs="Times New Roman"/>
          <w:color w:val="000000"/>
          <w:sz w:val="28"/>
          <w:szCs w:val="28"/>
          <w:lang w:eastAsia="ru-RU"/>
        </w:rPr>
        <w:t>начатые в</w:t>
      </w:r>
      <w:r w:rsidR="00DD0EFC" w:rsidRPr="00DD0EFC">
        <w:rPr>
          <w:rFonts w:ascii="Times New Roman" w:eastAsia="Times New Roman" w:hAnsi="Times New Roman" w:cs="Times New Roman"/>
          <w:color w:val="000000"/>
          <w:sz w:val="28"/>
          <w:szCs w:val="28"/>
          <w:lang w:eastAsia="ru-RU"/>
        </w:rPr>
        <w:t xml:space="preserve"> 2016 году на общую сумму 55 683,88 тыс. руб., уложено 18,36 км. газопроводов, установлено 3 газорегуляторных пункта, в том числе по объектам: </w:t>
      </w:r>
      <w:r w:rsidR="000C5346" w:rsidRPr="000C5346">
        <w:rPr>
          <w:rFonts w:ascii="Times New Roman" w:eastAsia="Times New Roman" w:hAnsi="Times New Roman" w:cs="Times New Roman"/>
          <w:color w:val="000000"/>
          <w:sz w:val="28"/>
          <w:szCs w:val="28"/>
          <w:lang w:eastAsia="ru-RU"/>
        </w:rPr>
        <w:t xml:space="preserve">«Внутрипоселковые газовые сети г. Покровск (Газификация мкр. Звероферма)  Хангаласского улуса». </w:t>
      </w:r>
      <w:r w:rsidR="000C5346">
        <w:rPr>
          <w:rFonts w:ascii="Times New Roman" w:eastAsia="Times New Roman" w:hAnsi="Times New Roman" w:cs="Times New Roman"/>
          <w:color w:val="000000"/>
          <w:sz w:val="28"/>
          <w:szCs w:val="28"/>
          <w:lang w:eastAsia="ru-RU"/>
        </w:rPr>
        <w:t>В</w:t>
      </w:r>
      <w:r w:rsidR="000C5346" w:rsidRPr="000C5346">
        <w:rPr>
          <w:rFonts w:ascii="Times New Roman" w:eastAsia="Times New Roman" w:hAnsi="Times New Roman" w:cs="Times New Roman"/>
          <w:color w:val="000000"/>
          <w:sz w:val="28"/>
          <w:szCs w:val="28"/>
          <w:lang w:eastAsia="ru-RU"/>
        </w:rPr>
        <w:t>ыполнен</w:t>
      </w:r>
      <w:r w:rsidR="000C5346">
        <w:rPr>
          <w:rFonts w:ascii="Times New Roman" w:eastAsia="Times New Roman" w:hAnsi="Times New Roman" w:cs="Times New Roman"/>
          <w:color w:val="000000"/>
          <w:sz w:val="28"/>
          <w:szCs w:val="28"/>
          <w:lang w:eastAsia="ru-RU"/>
        </w:rPr>
        <w:t>ие</w:t>
      </w:r>
      <w:r w:rsidR="000C5346" w:rsidRPr="000C5346">
        <w:rPr>
          <w:rFonts w:ascii="Times New Roman" w:eastAsia="Times New Roman" w:hAnsi="Times New Roman" w:cs="Times New Roman"/>
          <w:color w:val="000000"/>
          <w:sz w:val="28"/>
          <w:szCs w:val="28"/>
          <w:lang w:eastAsia="ru-RU"/>
        </w:rPr>
        <w:t xml:space="preserve"> строительно-монтажны</w:t>
      </w:r>
      <w:r w:rsidR="000C5346">
        <w:rPr>
          <w:rFonts w:ascii="Times New Roman" w:eastAsia="Times New Roman" w:hAnsi="Times New Roman" w:cs="Times New Roman"/>
          <w:color w:val="000000"/>
          <w:sz w:val="28"/>
          <w:szCs w:val="28"/>
          <w:lang w:eastAsia="ru-RU"/>
        </w:rPr>
        <w:t>х работ</w:t>
      </w:r>
      <w:r w:rsidR="000C5346" w:rsidRPr="000C5346">
        <w:rPr>
          <w:rFonts w:ascii="Times New Roman" w:eastAsia="Times New Roman" w:hAnsi="Times New Roman" w:cs="Times New Roman"/>
          <w:color w:val="000000"/>
          <w:sz w:val="28"/>
          <w:szCs w:val="28"/>
          <w:lang w:eastAsia="ru-RU"/>
        </w:rPr>
        <w:t xml:space="preserve"> – 100%.  Выведено 88 стояков, подключ</w:t>
      </w:r>
      <w:r w:rsidR="000C5346">
        <w:rPr>
          <w:rFonts w:ascii="Times New Roman" w:eastAsia="Times New Roman" w:hAnsi="Times New Roman" w:cs="Times New Roman"/>
          <w:color w:val="000000"/>
          <w:sz w:val="28"/>
          <w:szCs w:val="28"/>
          <w:lang w:eastAsia="ru-RU"/>
        </w:rPr>
        <w:t xml:space="preserve">ено 3 дома;  </w:t>
      </w:r>
      <w:r w:rsidR="000C5346" w:rsidRPr="000C5346">
        <w:rPr>
          <w:rFonts w:ascii="Times New Roman" w:eastAsia="Times New Roman" w:hAnsi="Times New Roman" w:cs="Times New Roman"/>
          <w:color w:val="000000"/>
          <w:sz w:val="28"/>
          <w:szCs w:val="28"/>
          <w:lang w:eastAsia="ru-RU"/>
        </w:rPr>
        <w:t>«Уличный газопровод низкого давления по ул.Аласная, ул.Дачная в г.Покровск Хангаласско</w:t>
      </w:r>
      <w:r w:rsidR="000C5346">
        <w:rPr>
          <w:rFonts w:ascii="Times New Roman" w:eastAsia="Times New Roman" w:hAnsi="Times New Roman" w:cs="Times New Roman"/>
          <w:color w:val="000000"/>
          <w:sz w:val="28"/>
          <w:szCs w:val="28"/>
          <w:lang w:eastAsia="ru-RU"/>
        </w:rPr>
        <w:t>го улуса РС(Я)» строительно-</w:t>
      </w:r>
      <w:r w:rsidR="000C5346" w:rsidRPr="000C5346">
        <w:rPr>
          <w:rFonts w:ascii="Times New Roman" w:eastAsia="Times New Roman" w:hAnsi="Times New Roman" w:cs="Times New Roman"/>
          <w:color w:val="000000"/>
          <w:sz w:val="28"/>
          <w:szCs w:val="28"/>
          <w:lang w:eastAsia="ru-RU"/>
        </w:rPr>
        <w:t>монтажные работы завершены – 100%.  Подключение потребителей в 2018 г.</w:t>
      </w:r>
      <w:r w:rsidR="000C5346">
        <w:rPr>
          <w:rFonts w:ascii="Times New Roman" w:eastAsia="Times New Roman" w:hAnsi="Times New Roman" w:cs="Times New Roman"/>
          <w:color w:val="000000"/>
          <w:sz w:val="28"/>
          <w:szCs w:val="28"/>
          <w:lang w:eastAsia="ru-RU"/>
        </w:rPr>
        <w:t xml:space="preserve">; </w:t>
      </w:r>
      <w:r w:rsidR="000C5346" w:rsidRPr="000C5346">
        <w:rPr>
          <w:rFonts w:ascii="Times New Roman" w:eastAsia="Times New Roman" w:hAnsi="Times New Roman" w:cs="Times New Roman"/>
          <w:color w:val="000000"/>
          <w:sz w:val="28"/>
          <w:szCs w:val="28"/>
          <w:lang w:eastAsia="ru-RU"/>
        </w:rPr>
        <w:t>«Внутрипоселковые газовые сети с. Улах-Ан  Хангаласского улуса». Выполнение строительно-монтажных работ</w:t>
      </w:r>
      <w:r w:rsidR="000C5346">
        <w:rPr>
          <w:rFonts w:ascii="Times New Roman" w:eastAsia="Times New Roman" w:hAnsi="Times New Roman" w:cs="Times New Roman"/>
          <w:color w:val="000000"/>
          <w:sz w:val="28"/>
          <w:szCs w:val="28"/>
          <w:lang w:eastAsia="ru-RU"/>
        </w:rPr>
        <w:t xml:space="preserve"> – 100%.  Выведено 23 стояка</w:t>
      </w:r>
      <w:r w:rsidR="000C5346" w:rsidRPr="000C5346">
        <w:rPr>
          <w:rFonts w:ascii="Times New Roman" w:eastAsia="Times New Roman" w:hAnsi="Times New Roman" w:cs="Times New Roman"/>
          <w:color w:val="000000"/>
          <w:sz w:val="28"/>
          <w:szCs w:val="28"/>
          <w:lang w:eastAsia="ru-RU"/>
        </w:rPr>
        <w:t>. Подключение потребителей планируется в 2018 г.</w:t>
      </w:r>
      <w:r w:rsidR="000C5346">
        <w:rPr>
          <w:rFonts w:ascii="Times New Roman" w:eastAsia="Times New Roman" w:hAnsi="Times New Roman" w:cs="Times New Roman"/>
          <w:color w:val="000000"/>
          <w:sz w:val="28"/>
          <w:szCs w:val="28"/>
          <w:lang w:eastAsia="ru-RU"/>
        </w:rPr>
        <w:t xml:space="preserve">; </w:t>
      </w:r>
      <w:r w:rsidR="000C5346" w:rsidRPr="000C5346">
        <w:rPr>
          <w:rFonts w:ascii="Times New Roman" w:eastAsia="Times New Roman" w:hAnsi="Times New Roman" w:cs="Times New Roman"/>
          <w:color w:val="000000"/>
          <w:sz w:val="28"/>
          <w:szCs w:val="28"/>
          <w:lang w:eastAsia="ru-RU"/>
        </w:rPr>
        <w:t xml:space="preserve">«Внутрипоселковые газовые сети с. Техтюр Хангаласского улуса».  Проложено 7475 м. газопровода. Установлено ПГБ в количестве 1 шт. Строительство завершено </w:t>
      </w:r>
      <w:r w:rsidR="000C5346">
        <w:rPr>
          <w:rFonts w:ascii="Times New Roman" w:eastAsia="Times New Roman" w:hAnsi="Times New Roman" w:cs="Times New Roman"/>
          <w:color w:val="000000"/>
          <w:sz w:val="28"/>
          <w:szCs w:val="28"/>
          <w:lang w:eastAsia="ru-RU"/>
        </w:rPr>
        <w:t>- 100 %. Выведено 100 стояков</w:t>
      </w:r>
      <w:r w:rsidR="000C5346" w:rsidRPr="000C5346">
        <w:rPr>
          <w:rFonts w:ascii="Times New Roman" w:eastAsia="Times New Roman" w:hAnsi="Times New Roman" w:cs="Times New Roman"/>
          <w:color w:val="000000"/>
          <w:sz w:val="28"/>
          <w:szCs w:val="28"/>
          <w:lang w:eastAsia="ru-RU"/>
        </w:rPr>
        <w:t>. Подключение пот</w:t>
      </w:r>
      <w:r w:rsidR="000C5346">
        <w:rPr>
          <w:rFonts w:ascii="Times New Roman" w:eastAsia="Times New Roman" w:hAnsi="Times New Roman" w:cs="Times New Roman"/>
          <w:color w:val="000000"/>
          <w:sz w:val="28"/>
          <w:szCs w:val="28"/>
          <w:lang w:eastAsia="ru-RU"/>
        </w:rPr>
        <w:t xml:space="preserve">ребителей планируется в 2018 г.; </w:t>
      </w:r>
      <w:r w:rsidR="000C5346" w:rsidRPr="000C5346">
        <w:rPr>
          <w:rFonts w:ascii="Times New Roman" w:eastAsia="Times New Roman" w:hAnsi="Times New Roman" w:cs="Times New Roman"/>
          <w:color w:val="000000"/>
          <w:sz w:val="28"/>
          <w:szCs w:val="28"/>
          <w:lang w:eastAsia="ru-RU"/>
        </w:rPr>
        <w:tab/>
        <w:t xml:space="preserve">«Внутрипоселковые газовые сети с. Октемцы (с.Чапаево)  Хангаласского улуса». Работы по объекту выполнены на 100%. Общая протяженность составила – 3367,92 п.м. Установлено ПГБ-7000-2Н-ХЛ1-У. </w:t>
      </w:r>
      <w:r w:rsidR="000C5346">
        <w:rPr>
          <w:rFonts w:ascii="Times New Roman" w:eastAsia="Times New Roman" w:hAnsi="Times New Roman" w:cs="Times New Roman"/>
          <w:color w:val="000000"/>
          <w:sz w:val="28"/>
          <w:szCs w:val="28"/>
          <w:lang w:eastAsia="ru-RU"/>
        </w:rPr>
        <w:t>Выведено 76 стояков</w:t>
      </w:r>
      <w:r w:rsidR="000C5346" w:rsidRPr="000C5346">
        <w:rPr>
          <w:rFonts w:ascii="Times New Roman" w:eastAsia="Times New Roman" w:hAnsi="Times New Roman" w:cs="Times New Roman"/>
          <w:color w:val="000000"/>
          <w:sz w:val="28"/>
          <w:szCs w:val="28"/>
          <w:lang w:eastAsia="ru-RU"/>
        </w:rPr>
        <w:t>. Подключение потребителей планируется в 2018</w:t>
      </w:r>
      <w:r w:rsidR="000C5346">
        <w:rPr>
          <w:rFonts w:ascii="Times New Roman" w:eastAsia="Times New Roman" w:hAnsi="Times New Roman" w:cs="Times New Roman"/>
          <w:color w:val="000000"/>
          <w:sz w:val="28"/>
          <w:szCs w:val="28"/>
          <w:lang w:eastAsia="ru-RU"/>
        </w:rPr>
        <w:t xml:space="preserve"> г.; </w:t>
      </w:r>
      <w:r w:rsidR="000C5346" w:rsidRPr="000C5346">
        <w:rPr>
          <w:rFonts w:ascii="Times New Roman" w:eastAsia="Times New Roman" w:hAnsi="Times New Roman" w:cs="Times New Roman"/>
          <w:color w:val="000000"/>
          <w:sz w:val="28"/>
          <w:szCs w:val="28"/>
          <w:lang w:eastAsia="ru-RU"/>
        </w:rPr>
        <w:t>«Внутрипоселковые газовые сети с. Мохсоголлох  Хангаласского улуса» (1 пусковой комплекс). Проектная протяженность газопровода 6 556 м.</w:t>
      </w:r>
      <w:r w:rsidR="000C5346">
        <w:rPr>
          <w:rFonts w:ascii="Times New Roman" w:eastAsia="Times New Roman" w:hAnsi="Times New Roman" w:cs="Times New Roman"/>
          <w:color w:val="000000"/>
          <w:sz w:val="28"/>
          <w:szCs w:val="28"/>
          <w:lang w:eastAsia="ru-RU"/>
        </w:rPr>
        <w:t xml:space="preserve"> В </w:t>
      </w:r>
      <w:r w:rsidR="000C5346" w:rsidRPr="000C5346">
        <w:rPr>
          <w:rFonts w:ascii="Times New Roman" w:eastAsia="Times New Roman" w:hAnsi="Times New Roman" w:cs="Times New Roman"/>
          <w:color w:val="000000"/>
          <w:sz w:val="28"/>
          <w:szCs w:val="28"/>
          <w:lang w:eastAsia="ru-RU"/>
        </w:rPr>
        <w:t>2017 год</w:t>
      </w:r>
      <w:r w:rsidR="000C5346">
        <w:rPr>
          <w:rFonts w:ascii="Times New Roman" w:eastAsia="Times New Roman" w:hAnsi="Times New Roman" w:cs="Times New Roman"/>
          <w:color w:val="000000"/>
          <w:sz w:val="28"/>
          <w:szCs w:val="28"/>
          <w:lang w:eastAsia="ru-RU"/>
        </w:rPr>
        <w:t xml:space="preserve">у завершены работы по </w:t>
      </w:r>
      <w:r w:rsidR="000C5346" w:rsidRPr="000C5346">
        <w:rPr>
          <w:rFonts w:ascii="Times New Roman" w:eastAsia="Times New Roman" w:hAnsi="Times New Roman" w:cs="Times New Roman"/>
          <w:color w:val="000000"/>
          <w:sz w:val="28"/>
          <w:szCs w:val="28"/>
          <w:lang w:eastAsia="ru-RU"/>
        </w:rPr>
        <w:t xml:space="preserve"> 1 пусковому комплексу, по 2</w:t>
      </w:r>
      <w:r w:rsidR="000C5346">
        <w:rPr>
          <w:rFonts w:ascii="Times New Roman" w:eastAsia="Times New Roman" w:hAnsi="Times New Roman" w:cs="Times New Roman"/>
          <w:color w:val="000000"/>
          <w:sz w:val="28"/>
          <w:szCs w:val="28"/>
          <w:lang w:eastAsia="ru-RU"/>
        </w:rPr>
        <w:t xml:space="preserve"> пусковому комплексу 2018 год.; </w:t>
      </w:r>
      <w:r w:rsidR="000C5346" w:rsidRPr="000C5346">
        <w:rPr>
          <w:rFonts w:ascii="Times New Roman" w:eastAsia="Times New Roman" w:hAnsi="Times New Roman" w:cs="Times New Roman"/>
          <w:color w:val="000000"/>
          <w:sz w:val="28"/>
          <w:szCs w:val="28"/>
          <w:lang w:eastAsia="ru-RU"/>
        </w:rPr>
        <w:t xml:space="preserve">Микрорайон «Молодежный» г.Покровск, газопровод построен силами владельцев земельных участков и домов. На сегодняшний день выведено 80 стояков. </w:t>
      </w:r>
    </w:p>
    <w:p w:rsidR="000C5346" w:rsidRPr="000C5346" w:rsidRDefault="0015026F" w:rsidP="000C5346">
      <w:pPr>
        <w:widowControl w:val="0"/>
        <w:tabs>
          <w:tab w:val="left" w:pos="2520"/>
        </w:tabs>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Проведена экспертиза общедомового газового хозяйства многоквартирных домов </w:t>
      </w:r>
      <w:r w:rsidR="000C5346" w:rsidRPr="000C5346">
        <w:rPr>
          <w:rFonts w:ascii="Times New Roman" w:eastAsia="Times New Roman" w:hAnsi="Times New Roman" w:cs="Times New Roman"/>
          <w:color w:val="000000"/>
          <w:sz w:val="28"/>
          <w:szCs w:val="28"/>
          <w:lang w:eastAsia="ru-RU"/>
        </w:rPr>
        <w:t>в Газэкспертсервисе п.Мох</w:t>
      </w:r>
      <w:r w:rsidR="004C67AD">
        <w:rPr>
          <w:rFonts w:ascii="Times New Roman" w:eastAsia="Times New Roman" w:hAnsi="Times New Roman" w:cs="Times New Roman"/>
          <w:color w:val="000000"/>
          <w:sz w:val="28"/>
          <w:szCs w:val="28"/>
          <w:lang w:eastAsia="ru-RU"/>
        </w:rPr>
        <w:t>соголлох – 100 %, по г.Покровск</w:t>
      </w:r>
      <w:r w:rsidR="000C5346" w:rsidRPr="000C5346">
        <w:rPr>
          <w:rFonts w:ascii="Times New Roman" w:eastAsia="Times New Roman" w:hAnsi="Times New Roman" w:cs="Times New Roman"/>
          <w:color w:val="000000"/>
          <w:sz w:val="28"/>
          <w:szCs w:val="28"/>
          <w:lang w:eastAsia="ru-RU"/>
        </w:rPr>
        <w:t xml:space="preserve"> заключен договор на прохождение экспертизы с Газэкспертсервис и оплачено 30 %, </w:t>
      </w:r>
      <w:r>
        <w:rPr>
          <w:rFonts w:ascii="Times New Roman" w:eastAsia="Times New Roman" w:hAnsi="Times New Roman" w:cs="Times New Roman"/>
          <w:color w:val="000000"/>
          <w:sz w:val="28"/>
          <w:szCs w:val="28"/>
          <w:lang w:eastAsia="ru-RU"/>
        </w:rPr>
        <w:t xml:space="preserve">проведение работ </w:t>
      </w:r>
      <w:r w:rsidR="000C5346" w:rsidRPr="000C5346">
        <w:rPr>
          <w:rFonts w:ascii="Times New Roman" w:eastAsia="Times New Roman" w:hAnsi="Times New Roman" w:cs="Times New Roman"/>
          <w:color w:val="000000"/>
          <w:sz w:val="28"/>
          <w:szCs w:val="28"/>
          <w:lang w:eastAsia="ru-RU"/>
        </w:rPr>
        <w:t xml:space="preserve">в 2018 году. </w:t>
      </w:r>
    </w:p>
    <w:p w:rsidR="00DD0EFC" w:rsidRPr="00DD0EFC" w:rsidRDefault="000C5346" w:rsidP="000C5346">
      <w:pPr>
        <w:widowControl w:val="0"/>
        <w:tabs>
          <w:tab w:val="left" w:pos="2520"/>
        </w:tabs>
        <w:spacing w:after="0"/>
        <w:ind w:firstLine="709"/>
        <w:jc w:val="both"/>
        <w:rPr>
          <w:rFonts w:ascii="Times New Roman" w:eastAsia="Times New Roman" w:hAnsi="Times New Roman" w:cs="Times New Roman"/>
          <w:sz w:val="28"/>
          <w:szCs w:val="28"/>
          <w:lang w:eastAsia="ru-RU"/>
        </w:rPr>
      </w:pPr>
      <w:r w:rsidRPr="000C5346">
        <w:rPr>
          <w:rFonts w:ascii="Times New Roman" w:eastAsia="Times New Roman" w:hAnsi="Times New Roman" w:cs="Times New Roman"/>
          <w:color w:val="000000"/>
          <w:sz w:val="28"/>
          <w:szCs w:val="28"/>
          <w:lang w:eastAsia="ru-RU"/>
        </w:rPr>
        <w:t xml:space="preserve">В 2017 году по линии Министерства сельского хозяйства  продовольственной  политики РС(Я) в рамках ФЦП «Устойчивое развитие сельских территорий на </w:t>
      </w:r>
      <w:r w:rsidRPr="000C5346">
        <w:rPr>
          <w:rFonts w:ascii="Times New Roman" w:eastAsia="Times New Roman" w:hAnsi="Times New Roman" w:cs="Times New Roman"/>
          <w:color w:val="000000"/>
          <w:sz w:val="28"/>
          <w:szCs w:val="28"/>
          <w:lang w:eastAsia="ru-RU"/>
        </w:rPr>
        <w:lastRenderedPageBreak/>
        <w:t xml:space="preserve">2014-2017 годы и на период до 2020 года» начаты работы по строительству внутрипоселковых газовых сетей в с.Немюгюцы и с.Октемцы. </w:t>
      </w:r>
      <w:r w:rsidR="0015026F">
        <w:rPr>
          <w:rFonts w:ascii="Times New Roman" w:eastAsia="Times New Roman" w:hAnsi="Times New Roman" w:cs="Times New Roman"/>
          <w:color w:val="000000"/>
          <w:sz w:val="28"/>
          <w:szCs w:val="28"/>
          <w:lang w:eastAsia="ru-RU"/>
        </w:rPr>
        <w:t xml:space="preserve">Общая протяженность газовых сетей – 27641,5 метров и 2 ПГБ. Общая стоимость строительно-монтажных работ – 87 124,4 тыс.рублей. </w:t>
      </w:r>
    </w:p>
    <w:p w:rsidR="00DD0EFC" w:rsidRPr="00DD0EFC" w:rsidRDefault="00DD0EFC" w:rsidP="00DD0EFC">
      <w:pPr>
        <w:spacing w:after="0"/>
        <w:ind w:firstLine="709"/>
        <w:jc w:val="center"/>
        <w:rPr>
          <w:rFonts w:ascii="Times New Roman" w:eastAsia="Times New Roman" w:hAnsi="Times New Roman" w:cs="Times New Roman"/>
          <w:b/>
          <w:sz w:val="28"/>
          <w:szCs w:val="28"/>
          <w:lang w:eastAsia="ru-RU"/>
        </w:rPr>
      </w:pPr>
    </w:p>
    <w:p w:rsidR="00DD0EFC" w:rsidRPr="00DD0EFC" w:rsidRDefault="00DD0EFC" w:rsidP="00DD0EFC">
      <w:pPr>
        <w:spacing w:after="0"/>
        <w:jc w:val="center"/>
        <w:rPr>
          <w:rFonts w:ascii="Times New Roman" w:eastAsia="Times New Roman" w:hAnsi="Times New Roman" w:cs="Times New Roman"/>
          <w:b/>
          <w:sz w:val="28"/>
          <w:szCs w:val="28"/>
          <w:highlight w:val="yellow"/>
          <w:lang w:eastAsia="ru-RU"/>
        </w:rPr>
      </w:pPr>
      <w:r w:rsidRPr="00DD0EFC">
        <w:rPr>
          <w:rFonts w:ascii="Times New Roman" w:eastAsia="Times New Roman" w:hAnsi="Times New Roman" w:cs="Times New Roman"/>
          <w:b/>
          <w:sz w:val="28"/>
          <w:szCs w:val="28"/>
          <w:lang w:eastAsia="ru-RU"/>
        </w:rPr>
        <w:t>Электроснабжение</w:t>
      </w:r>
      <w:r w:rsidRPr="00DD0EFC">
        <w:rPr>
          <w:rFonts w:ascii="Times New Roman" w:eastAsia="Times New Roman" w:hAnsi="Times New Roman" w:cs="Times New Roman"/>
          <w:b/>
          <w:sz w:val="28"/>
          <w:szCs w:val="28"/>
          <w:highlight w:val="yellow"/>
          <w:lang w:eastAsia="ru-RU"/>
        </w:rPr>
        <w:t xml:space="preserve"> </w:t>
      </w:r>
    </w:p>
    <w:p w:rsidR="00DD0EFC" w:rsidRPr="00DD0EFC" w:rsidRDefault="00DD0EFC" w:rsidP="00DD0EFC">
      <w:pPr>
        <w:spacing w:after="0"/>
        <w:ind w:firstLine="709"/>
        <w:jc w:val="center"/>
        <w:rPr>
          <w:rFonts w:ascii="Times New Roman" w:eastAsia="Times New Roman" w:hAnsi="Times New Roman" w:cs="Times New Roman"/>
          <w:b/>
          <w:sz w:val="28"/>
          <w:szCs w:val="28"/>
          <w:highlight w:val="yellow"/>
          <w:lang w:eastAsia="ru-RU"/>
        </w:rPr>
      </w:pPr>
    </w:p>
    <w:p w:rsidR="00DD0EFC" w:rsidRPr="00DD0EFC" w:rsidRDefault="00DD0EFC" w:rsidP="00DD0EFC">
      <w:pPr>
        <w:spacing w:after="0"/>
        <w:ind w:firstLine="709"/>
        <w:contextualSpacing/>
        <w:jc w:val="both"/>
        <w:rPr>
          <w:rFonts w:ascii="Times New Roman" w:eastAsia="Calibri" w:hAnsi="Times New Roman" w:cs="Times New Roman"/>
          <w:sz w:val="28"/>
          <w:szCs w:val="28"/>
        </w:rPr>
      </w:pPr>
      <w:r w:rsidRPr="00DD0EFC">
        <w:rPr>
          <w:rFonts w:ascii="Times New Roman" w:eastAsia="Calibri" w:hAnsi="Times New Roman" w:cs="Times New Roman"/>
          <w:sz w:val="28"/>
          <w:szCs w:val="28"/>
        </w:rPr>
        <w:t>В 201</w:t>
      </w:r>
      <w:r w:rsidR="004C67AD">
        <w:rPr>
          <w:rFonts w:ascii="Times New Roman" w:eastAsia="Calibri" w:hAnsi="Times New Roman" w:cs="Times New Roman"/>
          <w:sz w:val="28"/>
          <w:szCs w:val="28"/>
        </w:rPr>
        <w:t>7</w:t>
      </w:r>
      <w:r w:rsidRPr="00DD0EFC">
        <w:rPr>
          <w:rFonts w:ascii="Times New Roman" w:eastAsia="Calibri" w:hAnsi="Times New Roman" w:cs="Times New Roman"/>
          <w:sz w:val="28"/>
          <w:szCs w:val="28"/>
        </w:rPr>
        <w:t xml:space="preserve"> году на мероприятия по  электрификации новых микрорайонов индивидуального жилищного строительства было направлено всего   </w:t>
      </w:r>
      <w:r w:rsidR="004C67AD" w:rsidRPr="004C67AD">
        <w:rPr>
          <w:rFonts w:ascii="Times New Roman" w:eastAsia="Calibri" w:hAnsi="Times New Roman" w:cs="Times New Roman"/>
          <w:sz w:val="28"/>
          <w:szCs w:val="28"/>
        </w:rPr>
        <w:t>5,573</w:t>
      </w:r>
      <w:r w:rsidR="004C67AD">
        <w:rPr>
          <w:rFonts w:ascii="Times New Roman" w:eastAsia="Calibri" w:hAnsi="Times New Roman" w:cs="Times New Roman"/>
          <w:sz w:val="28"/>
          <w:szCs w:val="28"/>
        </w:rPr>
        <w:t xml:space="preserve"> млн</w:t>
      </w:r>
      <w:r w:rsidRPr="00DD0EFC">
        <w:rPr>
          <w:rFonts w:ascii="Times New Roman" w:eastAsia="Calibri" w:hAnsi="Times New Roman" w:cs="Times New Roman"/>
          <w:sz w:val="28"/>
          <w:szCs w:val="28"/>
        </w:rPr>
        <w:t xml:space="preserve">. руб. Из бюджета </w:t>
      </w:r>
      <w:r w:rsidR="004C67AD" w:rsidRPr="00DD0EFC">
        <w:rPr>
          <w:rFonts w:ascii="Times New Roman" w:eastAsia="Calibri" w:hAnsi="Times New Roman" w:cs="Times New Roman"/>
          <w:sz w:val="28"/>
          <w:szCs w:val="28"/>
        </w:rPr>
        <w:t>муниципальны</w:t>
      </w:r>
      <w:r w:rsidR="004C67AD">
        <w:rPr>
          <w:rFonts w:ascii="Times New Roman" w:eastAsia="Calibri" w:hAnsi="Times New Roman" w:cs="Times New Roman"/>
          <w:sz w:val="28"/>
          <w:szCs w:val="28"/>
        </w:rPr>
        <w:t>х</w:t>
      </w:r>
      <w:r w:rsidR="004C67AD" w:rsidRPr="00DD0EFC">
        <w:rPr>
          <w:rFonts w:ascii="Times New Roman" w:eastAsia="Calibri" w:hAnsi="Times New Roman" w:cs="Times New Roman"/>
          <w:sz w:val="28"/>
          <w:szCs w:val="28"/>
        </w:rPr>
        <w:t xml:space="preserve"> образовани</w:t>
      </w:r>
      <w:r w:rsidR="004C67AD">
        <w:rPr>
          <w:rFonts w:ascii="Times New Roman" w:eastAsia="Calibri" w:hAnsi="Times New Roman" w:cs="Times New Roman"/>
          <w:sz w:val="28"/>
          <w:szCs w:val="28"/>
        </w:rPr>
        <w:t>й</w:t>
      </w:r>
      <w:r w:rsidRPr="00DD0EFC">
        <w:rPr>
          <w:rFonts w:ascii="Times New Roman" w:eastAsia="Calibri" w:hAnsi="Times New Roman" w:cs="Times New Roman"/>
          <w:sz w:val="28"/>
          <w:szCs w:val="28"/>
        </w:rPr>
        <w:t xml:space="preserve">, в качестве софинансирования выделено </w:t>
      </w:r>
      <w:r w:rsidR="004C67AD" w:rsidRPr="004C67AD">
        <w:rPr>
          <w:rFonts w:ascii="Times New Roman" w:eastAsia="Calibri" w:hAnsi="Times New Roman" w:cs="Times New Roman"/>
          <w:sz w:val="28"/>
          <w:szCs w:val="28"/>
        </w:rPr>
        <w:t>2,555</w:t>
      </w:r>
      <w:r w:rsidR="004C67AD">
        <w:rPr>
          <w:rFonts w:ascii="Times New Roman" w:eastAsia="Calibri" w:hAnsi="Times New Roman" w:cs="Times New Roman"/>
          <w:sz w:val="28"/>
          <w:szCs w:val="28"/>
        </w:rPr>
        <w:t xml:space="preserve"> млн</w:t>
      </w:r>
      <w:r w:rsidRPr="00DD0EFC">
        <w:rPr>
          <w:rFonts w:ascii="Times New Roman" w:eastAsia="Calibri" w:hAnsi="Times New Roman" w:cs="Times New Roman"/>
          <w:sz w:val="28"/>
          <w:szCs w:val="28"/>
        </w:rPr>
        <w:t>.руб.</w:t>
      </w:r>
    </w:p>
    <w:p w:rsidR="00DD0EFC" w:rsidRPr="00DD0EFC" w:rsidRDefault="004C67AD" w:rsidP="004C67AD">
      <w:pPr>
        <w:spacing w:after="0"/>
        <w:ind w:firstLine="709"/>
        <w:contextualSpacing/>
        <w:jc w:val="both"/>
        <w:rPr>
          <w:rFonts w:ascii="Times New Roman" w:eastAsia="Calibri" w:hAnsi="Times New Roman" w:cs="Times New Roman"/>
          <w:color w:val="000000"/>
          <w:sz w:val="28"/>
          <w:szCs w:val="28"/>
          <w:highlight w:val="yellow"/>
        </w:rPr>
      </w:pPr>
      <w:r w:rsidRPr="004C67AD">
        <w:rPr>
          <w:rFonts w:ascii="Times New Roman" w:eastAsia="Calibri" w:hAnsi="Times New Roman" w:cs="Times New Roman"/>
          <w:sz w:val="28"/>
          <w:szCs w:val="28"/>
        </w:rPr>
        <w:t>Электро</w:t>
      </w:r>
      <w:r>
        <w:rPr>
          <w:rFonts w:ascii="Times New Roman" w:eastAsia="Calibri" w:hAnsi="Times New Roman" w:cs="Times New Roman"/>
          <w:sz w:val="28"/>
          <w:szCs w:val="28"/>
        </w:rPr>
        <w:t>снабжением обеспечено – 139 уча</w:t>
      </w:r>
      <w:r w:rsidRPr="004C67AD">
        <w:rPr>
          <w:rFonts w:ascii="Times New Roman" w:eastAsia="Calibri" w:hAnsi="Times New Roman" w:cs="Times New Roman"/>
          <w:sz w:val="28"/>
          <w:szCs w:val="28"/>
        </w:rPr>
        <w:t>с</w:t>
      </w:r>
      <w:r>
        <w:rPr>
          <w:rFonts w:ascii="Times New Roman" w:eastAsia="Calibri" w:hAnsi="Times New Roman" w:cs="Times New Roman"/>
          <w:sz w:val="28"/>
          <w:szCs w:val="28"/>
        </w:rPr>
        <w:t>т</w:t>
      </w:r>
      <w:r w:rsidRPr="004C67AD">
        <w:rPr>
          <w:rFonts w:ascii="Times New Roman" w:eastAsia="Calibri" w:hAnsi="Times New Roman" w:cs="Times New Roman"/>
          <w:sz w:val="28"/>
          <w:szCs w:val="28"/>
        </w:rPr>
        <w:t xml:space="preserve">ка </w:t>
      </w:r>
      <w:r>
        <w:rPr>
          <w:rFonts w:ascii="Times New Roman" w:eastAsia="Calibri" w:hAnsi="Times New Roman" w:cs="Times New Roman"/>
          <w:sz w:val="28"/>
          <w:szCs w:val="28"/>
        </w:rPr>
        <w:t>индивидуального жилищного строительства</w:t>
      </w:r>
      <w:r w:rsidRPr="004C67AD">
        <w:rPr>
          <w:rFonts w:ascii="Times New Roman" w:eastAsia="Calibri" w:hAnsi="Times New Roman" w:cs="Times New Roman"/>
          <w:sz w:val="28"/>
          <w:szCs w:val="28"/>
        </w:rPr>
        <w:t>.</w:t>
      </w:r>
      <w:r>
        <w:rPr>
          <w:rFonts w:ascii="Times New Roman" w:eastAsia="Calibri" w:hAnsi="Times New Roman" w:cs="Times New Roman"/>
          <w:sz w:val="28"/>
          <w:szCs w:val="28"/>
        </w:rPr>
        <w:t xml:space="preserve">  В </w:t>
      </w:r>
      <w:r w:rsidRPr="004C67AD">
        <w:rPr>
          <w:rFonts w:ascii="Times New Roman" w:eastAsia="Calibri" w:hAnsi="Times New Roman" w:cs="Times New Roman"/>
          <w:sz w:val="28"/>
          <w:szCs w:val="28"/>
        </w:rPr>
        <w:t xml:space="preserve">с.Немюгюнцы </w:t>
      </w:r>
      <w:r>
        <w:rPr>
          <w:rFonts w:ascii="Times New Roman" w:eastAsia="Calibri" w:hAnsi="Times New Roman" w:cs="Times New Roman"/>
          <w:sz w:val="28"/>
          <w:szCs w:val="28"/>
        </w:rPr>
        <w:t xml:space="preserve"> к</w:t>
      </w:r>
      <w:r w:rsidRPr="004C67AD">
        <w:rPr>
          <w:rFonts w:ascii="Times New Roman" w:eastAsia="Calibri" w:hAnsi="Times New Roman" w:cs="Times New Roman"/>
          <w:sz w:val="28"/>
          <w:szCs w:val="28"/>
        </w:rPr>
        <w:t>вартал «Сортоучасток»</w:t>
      </w:r>
      <w:r>
        <w:rPr>
          <w:rFonts w:ascii="Times New Roman" w:eastAsia="Calibri" w:hAnsi="Times New Roman" w:cs="Times New Roman"/>
          <w:sz w:val="28"/>
          <w:szCs w:val="28"/>
        </w:rPr>
        <w:t xml:space="preserve"> </w:t>
      </w:r>
      <w:r w:rsidRPr="004C67AD">
        <w:rPr>
          <w:rFonts w:ascii="Times New Roman" w:eastAsia="Calibri" w:hAnsi="Times New Roman" w:cs="Times New Roman"/>
          <w:sz w:val="28"/>
          <w:szCs w:val="28"/>
        </w:rPr>
        <w:t xml:space="preserve">– 68 участков.  </w:t>
      </w:r>
      <w:r>
        <w:rPr>
          <w:rFonts w:ascii="Times New Roman" w:eastAsia="Calibri" w:hAnsi="Times New Roman" w:cs="Times New Roman"/>
          <w:sz w:val="28"/>
          <w:szCs w:val="28"/>
        </w:rPr>
        <w:t xml:space="preserve">В </w:t>
      </w:r>
      <w:r w:rsidRPr="004C67AD">
        <w:rPr>
          <w:rFonts w:ascii="Times New Roman" w:eastAsia="Calibri" w:hAnsi="Times New Roman" w:cs="Times New Roman"/>
          <w:sz w:val="28"/>
          <w:szCs w:val="28"/>
        </w:rPr>
        <w:t>с.Октемцы ул</w:t>
      </w:r>
      <w:r>
        <w:rPr>
          <w:rFonts w:ascii="Times New Roman" w:eastAsia="Calibri" w:hAnsi="Times New Roman" w:cs="Times New Roman"/>
          <w:sz w:val="28"/>
          <w:szCs w:val="28"/>
        </w:rPr>
        <w:t xml:space="preserve">ицы </w:t>
      </w:r>
      <w:r w:rsidRPr="004C67AD">
        <w:rPr>
          <w:rFonts w:ascii="Times New Roman" w:eastAsia="Calibri" w:hAnsi="Times New Roman" w:cs="Times New Roman"/>
          <w:sz w:val="28"/>
          <w:szCs w:val="28"/>
        </w:rPr>
        <w:t>Юбилейная,</w:t>
      </w:r>
      <w:r>
        <w:rPr>
          <w:rFonts w:ascii="Times New Roman" w:eastAsia="Calibri" w:hAnsi="Times New Roman" w:cs="Times New Roman"/>
          <w:sz w:val="28"/>
          <w:szCs w:val="28"/>
        </w:rPr>
        <w:t xml:space="preserve"> Тускул </w:t>
      </w:r>
      <w:r w:rsidRPr="004C67AD">
        <w:rPr>
          <w:rFonts w:ascii="Times New Roman" w:eastAsia="Calibri" w:hAnsi="Times New Roman" w:cs="Times New Roman"/>
          <w:sz w:val="28"/>
          <w:szCs w:val="28"/>
        </w:rPr>
        <w:t xml:space="preserve">– 71 участок. </w:t>
      </w:r>
    </w:p>
    <w:p w:rsidR="00DD0EFC" w:rsidRPr="00DD0EFC" w:rsidRDefault="00DD0EFC" w:rsidP="00DD0EFC">
      <w:pPr>
        <w:spacing w:after="0"/>
        <w:ind w:firstLine="709"/>
        <w:jc w:val="center"/>
        <w:rPr>
          <w:rFonts w:ascii="Times New Roman" w:eastAsia="Times New Roman" w:hAnsi="Times New Roman" w:cs="Times New Roman"/>
          <w:b/>
          <w:sz w:val="28"/>
          <w:szCs w:val="28"/>
          <w:highlight w:val="yellow"/>
          <w:lang w:eastAsia="ru-RU"/>
        </w:rPr>
      </w:pPr>
    </w:p>
    <w:p w:rsidR="00DD0EFC" w:rsidRPr="00DD0EFC" w:rsidRDefault="00DD0EFC" w:rsidP="00DD0EFC">
      <w:pPr>
        <w:spacing w:after="0"/>
        <w:jc w:val="center"/>
        <w:rPr>
          <w:rFonts w:ascii="Times New Roman" w:eastAsia="Times New Roman" w:hAnsi="Times New Roman" w:cs="Times New Roman"/>
          <w:b/>
          <w:sz w:val="28"/>
          <w:szCs w:val="28"/>
          <w:lang w:eastAsia="ru-RU"/>
        </w:rPr>
      </w:pPr>
      <w:r w:rsidRPr="00DD0EFC">
        <w:rPr>
          <w:rFonts w:ascii="Times New Roman" w:eastAsia="Times New Roman" w:hAnsi="Times New Roman" w:cs="Times New Roman"/>
          <w:b/>
          <w:sz w:val="28"/>
          <w:szCs w:val="28"/>
          <w:lang w:eastAsia="ru-RU"/>
        </w:rPr>
        <w:t>Энергосбережение</w:t>
      </w:r>
    </w:p>
    <w:p w:rsidR="00DD0EFC" w:rsidRPr="00DD0EFC" w:rsidRDefault="00DD0EFC" w:rsidP="00DD0EFC">
      <w:pPr>
        <w:spacing w:after="0"/>
        <w:ind w:firstLine="709"/>
        <w:jc w:val="center"/>
        <w:rPr>
          <w:rFonts w:ascii="Times New Roman" w:eastAsia="Times New Roman" w:hAnsi="Times New Roman" w:cs="Times New Roman"/>
          <w:b/>
          <w:sz w:val="28"/>
          <w:szCs w:val="28"/>
          <w:highlight w:val="yellow"/>
          <w:lang w:eastAsia="ru-RU"/>
        </w:rPr>
      </w:pPr>
    </w:p>
    <w:p w:rsidR="00DD0EFC" w:rsidRPr="00FA5D5C" w:rsidRDefault="00DD0EFC" w:rsidP="00DD0EFC">
      <w:pPr>
        <w:spacing w:after="0"/>
        <w:ind w:firstLine="709"/>
        <w:jc w:val="both"/>
        <w:rPr>
          <w:rFonts w:ascii="Times New Roman" w:eastAsia="Times New Roman" w:hAnsi="Times New Roman" w:cs="Times New Roman"/>
          <w:color w:val="000000"/>
          <w:sz w:val="28"/>
          <w:szCs w:val="28"/>
          <w:lang w:eastAsia="ru-RU"/>
        </w:rPr>
      </w:pPr>
      <w:r w:rsidRPr="00FA5D5C">
        <w:rPr>
          <w:rFonts w:ascii="Times New Roman" w:eastAsia="Times New Roman" w:hAnsi="Times New Roman" w:cs="Times New Roman"/>
          <w:color w:val="000000"/>
          <w:sz w:val="28"/>
          <w:szCs w:val="28"/>
          <w:lang w:eastAsia="ru-RU"/>
        </w:rPr>
        <w:t>В 201</w:t>
      </w:r>
      <w:r w:rsidR="004C67AD" w:rsidRPr="00FA5D5C">
        <w:rPr>
          <w:rFonts w:ascii="Times New Roman" w:eastAsia="Times New Roman" w:hAnsi="Times New Roman" w:cs="Times New Roman"/>
          <w:color w:val="000000"/>
          <w:sz w:val="28"/>
          <w:szCs w:val="28"/>
          <w:lang w:eastAsia="ru-RU"/>
        </w:rPr>
        <w:t>7</w:t>
      </w:r>
      <w:r w:rsidRPr="00FA5D5C">
        <w:rPr>
          <w:rFonts w:ascii="Times New Roman" w:eastAsia="Times New Roman" w:hAnsi="Times New Roman" w:cs="Times New Roman"/>
          <w:color w:val="000000"/>
          <w:sz w:val="28"/>
          <w:szCs w:val="28"/>
          <w:lang w:eastAsia="ru-RU"/>
        </w:rPr>
        <w:t xml:space="preserve"> году продолжена работа по энергосбережению и повышению энергетической эффективности. </w:t>
      </w:r>
    </w:p>
    <w:p w:rsidR="00DD0EFC" w:rsidRPr="00FA5D5C" w:rsidRDefault="00DD0EFC" w:rsidP="00DD0EFC">
      <w:pPr>
        <w:spacing w:after="0"/>
        <w:ind w:firstLine="709"/>
        <w:jc w:val="both"/>
        <w:rPr>
          <w:rFonts w:ascii="Times New Roman" w:eastAsia="Times New Roman" w:hAnsi="Times New Roman" w:cs="Times New Roman"/>
          <w:color w:val="000000"/>
          <w:sz w:val="28"/>
          <w:szCs w:val="28"/>
          <w:lang w:eastAsia="ar-SA"/>
        </w:rPr>
      </w:pPr>
      <w:r w:rsidRPr="00FA5D5C">
        <w:rPr>
          <w:rFonts w:ascii="Times New Roman" w:eastAsia="Times New Roman" w:hAnsi="Times New Roman" w:cs="Times New Roman"/>
          <w:color w:val="000000"/>
          <w:sz w:val="28"/>
          <w:szCs w:val="28"/>
          <w:lang w:eastAsia="ru-RU"/>
        </w:rPr>
        <w:t>О</w:t>
      </w:r>
      <w:r w:rsidRPr="00FA5D5C">
        <w:rPr>
          <w:rFonts w:ascii="Times New Roman" w:eastAsia="Times New Roman" w:hAnsi="Times New Roman" w:cs="Times New Roman"/>
          <w:color w:val="000000"/>
          <w:sz w:val="28"/>
          <w:szCs w:val="28"/>
          <w:lang w:eastAsia="ar-SA"/>
        </w:rPr>
        <w:t xml:space="preserve">снащенность приборами учета в бюджетных учреждениях достигла  68%. </w:t>
      </w:r>
    </w:p>
    <w:p w:rsidR="00DD0EFC" w:rsidRPr="00E9083D" w:rsidRDefault="00DD0EFC" w:rsidP="00DD0EFC">
      <w:pPr>
        <w:spacing w:after="0"/>
        <w:ind w:firstLine="709"/>
        <w:jc w:val="both"/>
        <w:rPr>
          <w:rFonts w:ascii="Times New Roman" w:eastAsia="Times New Roman" w:hAnsi="Times New Roman" w:cs="Times New Roman"/>
          <w:color w:val="000000"/>
          <w:sz w:val="28"/>
          <w:szCs w:val="28"/>
          <w:highlight w:val="yellow"/>
          <w:lang w:eastAsia="ru-RU"/>
        </w:rPr>
      </w:pPr>
      <w:r w:rsidRPr="00FA5D5C">
        <w:rPr>
          <w:rFonts w:ascii="Times New Roman" w:eastAsia="Times New Roman" w:hAnsi="Times New Roman" w:cs="Times New Roman"/>
          <w:color w:val="000000"/>
          <w:sz w:val="28"/>
          <w:szCs w:val="28"/>
          <w:lang w:eastAsia="ru-RU"/>
        </w:rPr>
        <w:t>В</w:t>
      </w:r>
      <w:r w:rsidR="00FA5D5C" w:rsidRPr="00FA5D5C">
        <w:rPr>
          <w:rFonts w:ascii="Times New Roman" w:eastAsia="Times New Roman" w:hAnsi="Times New Roman" w:cs="Times New Roman"/>
          <w:color w:val="000000"/>
          <w:sz w:val="28"/>
          <w:szCs w:val="28"/>
          <w:lang w:eastAsia="ru-RU"/>
        </w:rPr>
        <w:t xml:space="preserve">сего на 1 января </w:t>
      </w:r>
      <w:r w:rsidRPr="00FA5D5C">
        <w:rPr>
          <w:rFonts w:ascii="Times New Roman" w:eastAsia="Times New Roman" w:hAnsi="Times New Roman" w:cs="Times New Roman"/>
          <w:color w:val="000000"/>
          <w:sz w:val="28"/>
          <w:szCs w:val="28"/>
          <w:lang w:eastAsia="ru-RU"/>
        </w:rPr>
        <w:t xml:space="preserve"> 201</w:t>
      </w:r>
      <w:r w:rsidR="00FA5D5C" w:rsidRPr="00FA5D5C">
        <w:rPr>
          <w:rFonts w:ascii="Times New Roman" w:eastAsia="Times New Roman" w:hAnsi="Times New Roman" w:cs="Times New Roman"/>
          <w:color w:val="000000"/>
          <w:sz w:val="28"/>
          <w:szCs w:val="28"/>
          <w:lang w:eastAsia="ru-RU"/>
        </w:rPr>
        <w:t xml:space="preserve">8 </w:t>
      </w:r>
      <w:r w:rsidRPr="00FA5D5C">
        <w:rPr>
          <w:rFonts w:ascii="Times New Roman" w:eastAsia="Times New Roman" w:hAnsi="Times New Roman" w:cs="Times New Roman"/>
          <w:color w:val="000000"/>
          <w:sz w:val="28"/>
          <w:szCs w:val="28"/>
          <w:lang w:eastAsia="ru-RU"/>
        </w:rPr>
        <w:t xml:space="preserve"> г. </w:t>
      </w:r>
      <w:r w:rsidR="00FA5D5C" w:rsidRPr="00FA5D5C">
        <w:rPr>
          <w:rFonts w:ascii="Times New Roman" w:eastAsia="Times New Roman" w:hAnsi="Times New Roman" w:cs="Times New Roman"/>
          <w:color w:val="000000"/>
          <w:sz w:val="28"/>
          <w:szCs w:val="28"/>
          <w:lang w:eastAsia="ru-RU"/>
        </w:rPr>
        <w:t xml:space="preserve">заключено </w:t>
      </w:r>
      <w:r w:rsidRPr="00FA5D5C">
        <w:rPr>
          <w:rFonts w:ascii="Times New Roman" w:eastAsia="Times New Roman" w:hAnsi="Times New Roman" w:cs="Times New Roman"/>
          <w:color w:val="000000"/>
          <w:sz w:val="28"/>
          <w:szCs w:val="28"/>
          <w:lang w:eastAsia="ru-RU"/>
        </w:rPr>
        <w:t>1</w:t>
      </w:r>
      <w:r w:rsidR="00FA5D5C" w:rsidRPr="00FA5D5C">
        <w:rPr>
          <w:rFonts w:ascii="Times New Roman" w:eastAsia="Times New Roman" w:hAnsi="Times New Roman" w:cs="Times New Roman"/>
          <w:color w:val="000000"/>
          <w:sz w:val="28"/>
          <w:szCs w:val="28"/>
          <w:lang w:eastAsia="ru-RU"/>
        </w:rPr>
        <w:t>4 энергосервисных контрактов</w:t>
      </w:r>
      <w:r w:rsidRPr="00FA5D5C">
        <w:rPr>
          <w:rFonts w:ascii="Times New Roman" w:eastAsia="Times New Roman" w:hAnsi="Times New Roman" w:cs="Times New Roman"/>
          <w:color w:val="000000"/>
          <w:sz w:val="28"/>
          <w:szCs w:val="28"/>
          <w:lang w:eastAsia="ar-SA"/>
        </w:rPr>
        <w:t>.</w:t>
      </w:r>
    </w:p>
    <w:p w:rsidR="00FA5D5C" w:rsidRPr="00FA5D5C" w:rsidRDefault="00FA5D5C" w:rsidP="00FA5D5C">
      <w:pPr>
        <w:spacing w:after="0"/>
        <w:ind w:firstLine="709"/>
        <w:jc w:val="both"/>
        <w:rPr>
          <w:rFonts w:ascii="Times New Roman" w:eastAsia="Times New Roman" w:hAnsi="Times New Roman" w:cs="Times New Roman"/>
          <w:color w:val="000000"/>
          <w:sz w:val="28"/>
          <w:szCs w:val="28"/>
          <w:lang w:eastAsia="ru-RU"/>
        </w:rPr>
      </w:pPr>
      <w:r w:rsidRPr="00FA5D5C">
        <w:rPr>
          <w:rFonts w:ascii="Times New Roman" w:eastAsia="Times New Roman" w:hAnsi="Times New Roman" w:cs="Times New Roman"/>
          <w:color w:val="000000"/>
          <w:sz w:val="28"/>
          <w:szCs w:val="28"/>
          <w:lang w:eastAsia="ru-RU"/>
        </w:rPr>
        <w:t xml:space="preserve">С 2017 года на объектах, </w:t>
      </w:r>
      <w:r>
        <w:rPr>
          <w:rFonts w:ascii="Times New Roman" w:eastAsia="Times New Roman" w:hAnsi="Times New Roman" w:cs="Times New Roman"/>
          <w:color w:val="000000"/>
          <w:sz w:val="28"/>
          <w:szCs w:val="28"/>
          <w:lang w:eastAsia="ru-RU"/>
        </w:rPr>
        <w:t xml:space="preserve">по которым </w:t>
      </w:r>
      <w:r w:rsidRPr="00FA5D5C">
        <w:rPr>
          <w:rFonts w:ascii="Times New Roman" w:eastAsia="Times New Roman" w:hAnsi="Times New Roman" w:cs="Times New Roman"/>
          <w:color w:val="000000"/>
          <w:sz w:val="28"/>
          <w:szCs w:val="28"/>
          <w:lang w:eastAsia="ru-RU"/>
        </w:rPr>
        <w:t>заключ</w:t>
      </w:r>
      <w:r>
        <w:rPr>
          <w:rFonts w:ascii="Times New Roman" w:eastAsia="Times New Roman" w:hAnsi="Times New Roman" w:cs="Times New Roman"/>
          <w:color w:val="000000"/>
          <w:sz w:val="28"/>
          <w:szCs w:val="28"/>
          <w:lang w:eastAsia="ru-RU"/>
        </w:rPr>
        <w:t>ены</w:t>
      </w:r>
      <w:r w:rsidRPr="00FA5D5C">
        <w:rPr>
          <w:rFonts w:ascii="Times New Roman" w:eastAsia="Times New Roman" w:hAnsi="Times New Roman" w:cs="Times New Roman"/>
          <w:color w:val="000000"/>
          <w:sz w:val="28"/>
          <w:szCs w:val="28"/>
          <w:lang w:eastAsia="ru-RU"/>
        </w:rPr>
        <w:t xml:space="preserve"> энергосервисны</w:t>
      </w:r>
      <w:r>
        <w:rPr>
          <w:rFonts w:ascii="Times New Roman" w:eastAsia="Times New Roman" w:hAnsi="Times New Roman" w:cs="Times New Roman"/>
          <w:color w:val="000000"/>
          <w:sz w:val="28"/>
          <w:szCs w:val="28"/>
          <w:lang w:eastAsia="ru-RU"/>
        </w:rPr>
        <w:t>е</w:t>
      </w:r>
      <w:r w:rsidRPr="00FA5D5C">
        <w:rPr>
          <w:rFonts w:ascii="Times New Roman" w:eastAsia="Times New Roman" w:hAnsi="Times New Roman" w:cs="Times New Roman"/>
          <w:color w:val="000000"/>
          <w:sz w:val="28"/>
          <w:szCs w:val="28"/>
          <w:lang w:eastAsia="ru-RU"/>
        </w:rPr>
        <w:t xml:space="preserve"> контракт</w:t>
      </w:r>
      <w:r>
        <w:rPr>
          <w:rFonts w:ascii="Times New Roman" w:eastAsia="Times New Roman" w:hAnsi="Times New Roman" w:cs="Times New Roman"/>
          <w:color w:val="000000"/>
          <w:sz w:val="28"/>
          <w:szCs w:val="28"/>
          <w:lang w:eastAsia="ru-RU"/>
        </w:rPr>
        <w:t>ы, была выявлен</w:t>
      </w:r>
      <w:r w:rsidRPr="00FA5D5C">
        <w:rPr>
          <w:rFonts w:ascii="Times New Roman" w:eastAsia="Times New Roman" w:hAnsi="Times New Roman" w:cs="Times New Roman"/>
          <w:color w:val="000000"/>
          <w:sz w:val="28"/>
          <w:szCs w:val="28"/>
          <w:lang w:eastAsia="ru-RU"/>
        </w:rPr>
        <w:t xml:space="preserve">а существенная экономия теплоэнергии. </w:t>
      </w:r>
      <w:r>
        <w:rPr>
          <w:rFonts w:ascii="Times New Roman" w:eastAsia="Times New Roman" w:hAnsi="Times New Roman" w:cs="Times New Roman"/>
          <w:color w:val="000000"/>
          <w:sz w:val="28"/>
          <w:szCs w:val="28"/>
          <w:lang w:eastAsia="ru-RU"/>
        </w:rPr>
        <w:t>О</w:t>
      </w:r>
      <w:r w:rsidRPr="00FA5D5C">
        <w:rPr>
          <w:rFonts w:ascii="Times New Roman" w:eastAsia="Times New Roman" w:hAnsi="Times New Roman" w:cs="Times New Roman"/>
          <w:color w:val="000000"/>
          <w:sz w:val="28"/>
          <w:szCs w:val="28"/>
          <w:lang w:eastAsia="ru-RU"/>
        </w:rPr>
        <w:t>бъем потребления теплоэнергии до проведения энергетических мероприятий, за год фактическ</w:t>
      </w:r>
      <w:r>
        <w:rPr>
          <w:rFonts w:ascii="Times New Roman" w:eastAsia="Times New Roman" w:hAnsi="Times New Roman" w:cs="Times New Roman"/>
          <w:color w:val="000000"/>
          <w:sz w:val="28"/>
          <w:szCs w:val="28"/>
          <w:lang w:eastAsia="ru-RU"/>
        </w:rPr>
        <w:t>и</w:t>
      </w:r>
      <w:r w:rsidRPr="00FA5D5C">
        <w:rPr>
          <w:rFonts w:ascii="Times New Roman" w:eastAsia="Times New Roman" w:hAnsi="Times New Roman" w:cs="Times New Roman"/>
          <w:color w:val="000000"/>
          <w:sz w:val="28"/>
          <w:szCs w:val="28"/>
          <w:lang w:eastAsia="ru-RU"/>
        </w:rPr>
        <w:t xml:space="preserve"> составляла – 3 748,03 Гкал, после </w:t>
      </w:r>
      <w:r>
        <w:rPr>
          <w:rFonts w:ascii="Times New Roman" w:eastAsia="Times New Roman" w:hAnsi="Times New Roman" w:cs="Times New Roman"/>
          <w:color w:val="000000"/>
          <w:sz w:val="28"/>
          <w:szCs w:val="28"/>
          <w:lang w:eastAsia="ru-RU"/>
        </w:rPr>
        <w:t xml:space="preserve">проведения </w:t>
      </w:r>
      <w:r w:rsidRPr="00FA5D5C">
        <w:rPr>
          <w:rFonts w:ascii="Times New Roman" w:eastAsia="Times New Roman" w:hAnsi="Times New Roman" w:cs="Times New Roman"/>
          <w:color w:val="000000"/>
          <w:sz w:val="28"/>
          <w:szCs w:val="28"/>
          <w:lang w:eastAsia="ru-RU"/>
        </w:rPr>
        <w:t>энергосервисных мероприятий потребление теплоэнергии сократилось в 2 раза</w:t>
      </w:r>
      <w:r>
        <w:rPr>
          <w:rFonts w:ascii="Times New Roman" w:eastAsia="Times New Roman" w:hAnsi="Times New Roman" w:cs="Times New Roman"/>
          <w:color w:val="000000"/>
          <w:sz w:val="28"/>
          <w:szCs w:val="28"/>
          <w:lang w:eastAsia="ru-RU"/>
        </w:rPr>
        <w:t>.</w:t>
      </w:r>
      <w:r w:rsidRPr="00FA5D5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Pr="00FA5D5C">
        <w:rPr>
          <w:rFonts w:ascii="Times New Roman" w:eastAsia="Times New Roman" w:hAnsi="Times New Roman" w:cs="Times New Roman"/>
          <w:color w:val="000000"/>
          <w:sz w:val="28"/>
          <w:szCs w:val="28"/>
          <w:lang w:eastAsia="ru-RU"/>
        </w:rPr>
        <w:t xml:space="preserve"> 2017 год составил</w:t>
      </w:r>
      <w:r>
        <w:rPr>
          <w:rFonts w:ascii="Times New Roman" w:eastAsia="Times New Roman" w:hAnsi="Times New Roman" w:cs="Times New Roman"/>
          <w:color w:val="000000"/>
          <w:sz w:val="28"/>
          <w:szCs w:val="28"/>
          <w:lang w:eastAsia="ru-RU"/>
        </w:rPr>
        <w:t>а</w:t>
      </w:r>
      <w:r w:rsidRPr="00FA5D5C">
        <w:rPr>
          <w:rFonts w:ascii="Times New Roman" w:eastAsia="Times New Roman" w:hAnsi="Times New Roman" w:cs="Times New Roman"/>
          <w:color w:val="000000"/>
          <w:sz w:val="28"/>
          <w:szCs w:val="28"/>
          <w:lang w:eastAsia="ru-RU"/>
        </w:rPr>
        <w:t xml:space="preserve"> – 1 770,05 Гкал. Общая экономи</w:t>
      </w:r>
      <w:r w:rsidR="006A156C">
        <w:rPr>
          <w:rFonts w:ascii="Times New Roman" w:eastAsia="Times New Roman" w:hAnsi="Times New Roman" w:cs="Times New Roman"/>
          <w:color w:val="000000"/>
          <w:sz w:val="28"/>
          <w:szCs w:val="28"/>
          <w:lang w:eastAsia="ru-RU"/>
        </w:rPr>
        <w:t>я</w:t>
      </w:r>
      <w:r w:rsidRPr="00FA5D5C">
        <w:rPr>
          <w:rFonts w:ascii="Times New Roman" w:eastAsia="Times New Roman" w:hAnsi="Times New Roman" w:cs="Times New Roman"/>
          <w:color w:val="000000"/>
          <w:sz w:val="28"/>
          <w:szCs w:val="28"/>
          <w:lang w:eastAsia="ru-RU"/>
        </w:rPr>
        <w:t xml:space="preserve"> в стоимостном выражении </w:t>
      </w:r>
      <w:r w:rsidR="006A156C">
        <w:rPr>
          <w:rFonts w:ascii="Times New Roman" w:eastAsia="Times New Roman" w:hAnsi="Times New Roman" w:cs="Times New Roman"/>
          <w:color w:val="000000"/>
          <w:sz w:val="28"/>
          <w:szCs w:val="28"/>
          <w:lang w:eastAsia="ru-RU"/>
        </w:rPr>
        <w:t>составила</w:t>
      </w:r>
      <w:r w:rsidRPr="00FA5D5C">
        <w:rPr>
          <w:rFonts w:ascii="Times New Roman" w:eastAsia="Times New Roman" w:hAnsi="Times New Roman" w:cs="Times New Roman"/>
          <w:color w:val="000000"/>
          <w:sz w:val="28"/>
          <w:szCs w:val="28"/>
          <w:lang w:eastAsia="ru-RU"/>
        </w:rPr>
        <w:t xml:space="preserve"> </w:t>
      </w:r>
      <w:r w:rsidR="006A156C">
        <w:rPr>
          <w:rFonts w:ascii="Times New Roman" w:eastAsia="Times New Roman" w:hAnsi="Times New Roman" w:cs="Times New Roman"/>
          <w:color w:val="000000"/>
          <w:sz w:val="28"/>
          <w:szCs w:val="28"/>
          <w:lang w:eastAsia="ru-RU"/>
        </w:rPr>
        <w:t xml:space="preserve">– </w:t>
      </w:r>
      <w:r w:rsidRPr="00FA5D5C">
        <w:rPr>
          <w:rFonts w:ascii="Times New Roman" w:eastAsia="Times New Roman" w:hAnsi="Times New Roman" w:cs="Times New Roman"/>
          <w:color w:val="000000"/>
          <w:sz w:val="28"/>
          <w:szCs w:val="28"/>
          <w:lang w:eastAsia="ru-RU"/>
        </w:rPr>
        <w:t>13</w:t>
      </w:r>
      <w:r w:rsidR="006A156C">
        <w:rPr>
          <w:rFonts w:ascii="Times New Roman" w:eastAsia="Times New Roman" w:hAnsi="Times New Roman" w:cs="Times New Roman"/>
          <w:color w:val="000000"/>
          <w:sz w:val="28"/>
          <w:szCs w:val="28"/>
          <w:lang w:eastAsia="ru-RU"/>
        </w:rPr>
        <w:t xml:space="preserve"> </w:t>
      </w:r>
      <w:r w:rsidRPr="00FA5D5C">
        <w:rPr>
          <w:rFonts w:ascii="Times New Roman" w:eastAsia="Times New Roman" w:hAnsi="Times New Roman" w:cs="Times New Roman"/>
          <w:color w:val="000000"/>
          <w:sz w:val="28"/>
          <w:szCs w:val="28"/>
          <w:lang w:eastAsia="ru-RU"/>
        </w:rPr>
        <w:t>286 396,07 руб.</w:t>
      </w:r>
    </w:p>
    <w:p w:rsidR="00DD0EFC" w:rsidRPr="00DD0EFC" w:rsidRDefault="006A156C" w:rsidP="00FA5D5C">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Pr="00FA5D5C">
        <w:rPr>
          <w:rFonts w:ascii="Times New Roman" w:eastAsia="Times New Roman" w:hAnsi="Times New Roman" w:cs="Times New Roman"/>
          <w:color w:val="000000"/>
          <w:sz w:val="28"/>
          <w:szCs w:val="28"/>
          <w:lang w:eastAsia="ru-RU"/>
        </w:rPr>
        <w:t xml:space="preserve"> 2017 году были заключены договора с ГБУ «РАЭР» РС(Я)</w:t>
      </w:r>
      <w:r>
        <w:rPr>
          <w:rFonts w:ascii="Times New Roman" w:eastAsia="Times New Roman" w:hAnsi="Times New Roman" w:cs="Times New Roman"/>
          <w:color w:val="000000"/>
          <w:sz w:val="28"/>
          <w:szCs w:val="28"/>
          <w:lang w:eastAsia="ru-RU"/>
        </w:rPr>
        <w:t xml:space="preserve"> с муниципальными б</w:t>
      </w:r>
      <w:r w:rsidRPr="00FA5D5C">
        <w:rPr>
          <w:rFonts w:ascii="Times New Roman" w:eastAsia="Times New Roman" w:hAnsi="Times New Roman" w:cs="Times New Roman"/>
          <w:color w:val="000000"/>
          <w:sz w:val="28"/>
          <w:szCs w:val="28"/>
          <w:lang w:eastAsia="ru-RU"/>
        </w:rPr>
        <w:t>юджетными</w:t>
      </w:r>
      <w:r>
        <w:rPr>
          <w:rFonts w:ascii="Times New Roman" w:eastAsia="Times New Roman" w:hAnsi="Times New Roman" w:cs="Times New Roman"/>
          <w:color w:val="000000"/>
          <w:sz w:val="28"/>
          <w:szCs w:val="28"/>
          <w:lang w:eastAsia="ru-RU"/>
        </w:rPr>
        <w:t xml:space="preserve"> общеобразовательными </w:t>
      </w:r>
      <w:r w:rsidR="00FA5D5C" w:rsidRPr="00FA5D5C">
        <w:rPr>
          <w:rFonts w:ascii="Times New Roman" w:eastAsia="Times New Roman" w:hAnsi="Times New Roman" w:cs="Times New Roman"/>
          <w:color w:val="000000"/>
          <w:sz w:val="28"/>
          <w:szCs w:val="28"/>
          <w:lang w:eastAsia="ru-RU"/>
        </w:rPr>
        <w:t>учреждениями «Булгунняхтахская СОШ», «Тумульская СОШ» и «Синская СОШ» на установку индивидуальны</w:t>
      </w:r>
      <w:r>
        <w:rPr>
          <w:rFonts w:ascii="Times New Roman" w:eastAsia="Times New Roman" w:hAnsi="Times New Roman" w:cs="Times New Roman"/>
          <w:color w:val="000000"/>
          <w:sz w:val="28"/>
          <w:szCs w:val="28"/>
          <w:lang w:eastAsia="ru-RU"/>
        </w:rPr>
        <w:t>х</w:t>
      </w:r>
      <w:r w:rsidR="00FA5D5C" w:rsidRPr="00FA5D5C">
        <w:rPr>
          <w:rFonts w:ascii="Times New Roman" w:eastAsia="Times New Roman" w:hAnsi="Times New Roman" w:cs="Times New Roman"/>
          <w:color w:val="000000"/>
          <w:sz w:val="28"/>
          <w:szCs w:val="28"/>
          <w:lang w:eastAsia="ru-RU"/>
        </w:rPr>
        <w:t xml:space="preserve"> теплов</w:t>
      </w:r>
      <w:r>
        <w:rPr>
          <w:rFonts w:ascii="Times New Roman" w:eastAsia="Times New Roman" w:hAnsi="Times New Roman" w:cs="Times New Roman"/>
          <w:color w:val="000000"/>
          <w:sz w:val="28"/>
          <w:szCs w:val="28"/>
          <w:lang w:eastAsia="ru-RU"/>
        </w:rPr>
        <w:t>ых</w:t>
      </w:r>
      <w:r w:rsidR="00FA5D5C" w:rsidRPr="00FA5D5C">
        <w:rPr>
          <w:rFonts w:ascii="Times New Roman" w:eastAsia="Times New Roman" w:hAnsi="Times New Roman" w:cs="Times New Roman"/>
          <w:color w:val="000000"/>
          <w:sz w:val="28"/>
          <w:szCs w:val="28"/>
          <w:lang w:eastAsia="ru-RU"/>
        </w:rPr>
        <w:t xml:space="preserve"> пункт</w:t>
      </w:r>
      <w:r>
        <w:rPr>
          <w:rFonts w:ascii="Times New Roman" w:eastAsia="Times New Roman" w:hAnsi="Times New Roman" w:cs="Times New Roman"/>
          <w:color w:val="000000"/>
          <w:sz w:val="28"/>
          <w:szCs w:val="28"/>
          <w:lang w:eastAsia="ru-RU"/>
        </w:rPr>
        <w:t>ов</w:t>
      </w:r>
      <w:r w:rsidR="00FA5D5C" w:rsidRPr="00FA5D5C">
        <w:rPr>
          <w:rFonts w:ascii="Times New Roman" w:eastAsia="Times New Roman" w:hAnsi="Times New Roman" w:cs="Times New Roman"/>
          <w:color w:val="000000"/>
          <w:sz w:val="28"/>
          <w:szCs w:val="28"/>
          <w:lang w:eastAsia="ru-RU"/>
        </w:rPr>
        <w:t>. Работы были з</w:t>
      </w:r>
      <w:r>
        <w:rPr>
          <w:rFonts w:ascii="Times New Roman" w:eastAsia="Times New Roman" w:hAnsi="Times New Roman" w:cs="Times New Roman"/>
          <w:color w:val="000000"/>
          <w:sz w:val="28"/>
          <w:szCs w:val="28"/>
          <w:lang w:eastAsia="ru-RU"/>
        </w:rPr>
        <w:t>авершены</w:t>
      </w:r>
      <w:r w:rsidR="00FA5D5C" w:rsidRPr="00FA5D5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00FA5D5C" w:rsidRPr="00FA5D5C">
        <w:rPr>
          <w:rFonts w:ascii="Times New Roman" w:eastAsia="Times New Roman" w:hAnsi="Times New Roman" w:cs="Times New Roman"/>
          <w:color w:val="000000"/>
          <w:sz w:val="28"/>
          <w:szCs w:val="28"/>
          <w:lang w:eastAsia="ru-RU"/>
        </w:rPr>
        <w:t xml:space="preserve"> октябр</w:t>
      </w:r>
      <w:r>
        <w:rPr>
          <w:rFonts w:ascii="Times New Roman" w:eastAsia="Times New Roman" w:hAnsi="Times New Roman" w:cs="Times New Roman"/>
          <w:color w:val="000000"/>
          <w:sz w:val="28"/>
          <w:szCs w:val="28"/>
          <w:lang w:eastAsia="ru-RU"/>
        </w:rPr>
        <w:t>е</w:t>
      </w:r>
      <w:r w:rsidR="00FA5D5C" w:rsidRPr="00FA5D5C">
        <w:rPr>
          <w:rFonts w:ascii="Times New Roman" w:eastAsia="Times New Roman" w:hAnsi="Times New Roman" w:cs="Times New Roman"/>
          <w:color w:val="000000"/>
          <w:sz w:val="28"/>
          <w:szCs w:val="28"/>
          <w:lang w:eastAsia="ru-RU"/>
        </w:rPr>
        <w:t xml:space="preserve"> и уже в ноябре месяце была </w:t>
      </w:r>
      <w:r>
        <w:rPr>
          <w:rFonts w:ascii="Times New Roman" w:eastAsia="Times New Roman" w:hAnsi="Times New Roman" w:cs="Times New Roman"/>
          <w:color w:val="000000"/>
          <w:sz w:val="28"/>
          <w:szCs w:val="28"/>
          <w:lang w:eastAsia="ru-RU"/>
        </w:rPr>
        <w:t xml:space="preserve">зафиксирована </w:t>
      </w:r>
      <w:r w:rsidR="00FA5D5C" w:rsidRPr="00FA5D5C">
        <w:rPr>
          <w:rFonts w:ascii="Times New Roman" w:eastAsia="Times New Roman" w:hAnsi="Times New Roman" w:cs="Times New Roman"/>
          <w:color w:val="000000"/>
          <w:sz w:val="28"/>
          <w:szCs w:val="28"/>
          <w:lang w:eastAsia="ru-RU"/>
        </w:rPr>
        <w:t>экономия теплоэнергии на «Булгунняхтахской СОШ» на сумму – 419 724,82 руб.</w:t>
      </w:r>
    </w:p>
    <w:p w:rsidR="00DD0EFC" w:rsidRPr="00DD0EFC" w:rsidRDefault="00DD0EFC" w:rsidP="00DD0EFC">
      <w:pPr>
        <w:spacing w:after="0"/>
        <w:ind w:firstLine="709"/>
        <w:jc w:val="both"/>
        <w:rPr>
          <w:rFonts w:ascii="Times New Roman" w:eastAsia="Times New Roman" w:hAnsi="Times New Roman" w:cs="Times New Roman"/>
          <w:sz w:val="28"/>
          <w:szCs w:val="28"/>
          <w:highlight w:val="yellow"/>
          <w:lang w:eastAsia="ru-RU"/>
        </w:rPr>
      </w:pPr>
    </w:p>
    <w:p w:rsidR="00DD0EFC" w:rsidRPr="00DD0EFC" w:rsidRDefault="00DD0EFC" w:rsidP="00DD0EFC">
      <w:pPr>
        <w:spacing w:after="0"/>
        <w:contextualSpacing/>
        <w:jc w:val="center"/>
        <w:rPr>
          <w:rFonts w:ascii="Times New Roman" w:eastAsia="Calibri" w:hAnsi="Times New Roman" w:cs="Times New Roman"/>
          <w:b/>
          <w:sz w:val="28"/>
          <w:szCs w:val="28"/>
          <w:highlight w:val="yellow"/>
        </w:rPr>
      </w:pPr>
      <w:r w:rsidRPr="00DD0EFC">
        <w:rPr>
          <w:rFonts w:ascii="Times New Roman" w:eastAsia="Calibri" w:hAnsi="Times New Roman" w:cs="Times New Roman"/>
          <w:b/>
          <w:sz w:val="28"/>
          <w:szCs w:val="28"/>
        </w:rPr>
        <w:t>Благоустройство территорий населенных пунктов</w:t>
      </w:r>
    </w:p>
    <w:p w:rsidR="00DD0EFC" w:rsidRPr="00DD0EFC" w:rsidRDefault="00DD0EFC" w:rsidP="00DD0EFC">
      <w:pPr>
        <w:spacing w:after="0"/>
        <w:ind w:firstLine="709"/>
        <w:contextualSpacing/>
        <w:jc w:val="center"/>
        <w:rPr>
          <w:rFonts w:ascii="Times New Roman" w:eastAsia="Calibri" w:hAnsi="Times New Roman" w:cs="Times New Roman"/>
          <w:sz w:val="28"/>
          <w:szCs w:val="28"/>
          <w:highlight w:val="yellow"/>
        </w:rPr>
      </w:pPr>
    </w:p>
    <w:p w:rsidR="00DD0EFC" w:rsidRDefault="00DD0EFC" w:rsidP="00DD0EFC">
      <w:pPr>
        <w:spacing w:after="0"/>
        <w:ind w:firstLine="709"/>
        <w:jc w:val="both"/>
        <w:rPr>
          <w:rFonts w:ascii="Times New Roman" w:eastAsia="Calibri" w:hAnsi="Times New Roman" w:cs="Times New Roman"/>
          <w:sz w:val="28"/>
          <w:szCs w:val="28"/>
        </w:rPr>
      </w:pPr>
      <w:r w:rsidRPr="00DD0EFC">
        <w:rPr>
          <w:rFonts w:ascii="Times New Roman" w:eastAsia="Calibri" w:hAnsi="Times New Roman" w:cs="Times New Roman"/>
          <w:sz w:val="28"/>
          <w:szCs w:val="28"/>
        </w:rPr>
        <w:t xml:space="preserve">В </w:t>
      </w:r>
      <w:r w:rsidR="006A156C">
        <w:rPr>
          <w:rFonts w:ascii="Times New Roman" w:eastAsia="Calibri" w:hAnsi="Times New Roman" w:cs="Times New Roman"/>
          <w:sz w:val="28"/>
          <w:szCs w:val="28"/>
        </w:rPr>
        <w:t>2017 году в</w:t>
      </w:r>
      <w:r w:rsidRPr="00DD0EFC">
        <w:rPr>
          <w:rFonts w:ascii="Times New Roman" w:eastAsia="Calibri" w:hAnsi="Times New Roman" w:cs="Times New Roman"/>
          <w:sz w:val="28"/>
          <w:szCs w:val="28"/>
        </w:rPr>
        <w:t xml:space="preserve"> муниципальных образовани</w:t>
      </w:r>
      <w:r w:rsidR="006A156C">
        <w:rPr>
          <w:rFonts w:ascii="Times New Roman" w:eastAsia="Calibri" w:hAnsi="Times New Roman" w:cs="Times New Roman"/>
          <w:sz w:val="28"/>
          <w:szCs w:val="28"/>
        </w:rPr>
        <w:t>ях</w:t>
      </w:r>
      <w:r w:rsidRPr="00DD0EFC">
        <w:rPr>
          <w:rFonts w:ascii="Times New Roman" w:eastAsia="Calibri" w:hAnsi="Times New Roman" w:cs="Times New Roman"/>
          <w:sz w:val="28"/>
          <w:szCs w:val="28"/>
        </w:rPr>
        <w:t xml:space="preserve"> </w:t>
      </w:r>
      <w:r w:rsidR="006A156C">
        <w:rPr>
          <w:rFonts w:ascii="Times New Roman" w:eastAsia="Calibri" w:hAnsi="Times New Roman" w:cs="Times New Roman"/>
          <w:sz w:val="28"/>
          <w:szCs w:val="28"/>
        </w:rPr>
        <w:t xml:space="preserve">продолжена работа по </w:t>
      </w:r>
      <w:r w:rsidRPr="00DD0EFC">
        <w:rPr>
          <w:rFonts w:ascii="Times New Roman" w:eastAsia="Calibri" w:hAnsi="Times New Roman" w:cs="Times New Roman"/>
          <w:sz w:val="28"/>
          <w:szCs w:val="28"/>
        </w:rPr>
        <w:t xml:space="preserve"> создани</w:t>
      </w:r>
      <w:r w:rsidR="006A156C">
        <w:rPr>
          <w:rFonts w:ascii="Times New Roman" w:eastAsia="Calibri" w:hAnsi="Times New Roman" w:cs="Times New Roman"/>
          <w:sz w:val="28"/>
          <w:szCs w:val="28"/>
        </w:rPr>
        <w:t>ю</w:t>
      </w:r>
      <w:r w:rsidRPr="00DD0EFC">
        <w:rPr>
          <w:rFonts w:ascii="Times New Roman" w:eastAsia="Calibri" w:hAnsi="Times New Roman" w:cs="Times New Roman"/>
          <w:sz w:val="28"/>
          <w:szCs w:val="28"/>
        </w:rPr>
        <w:t xml:space="preserve"> и улучшени</w:t>
      </w:r>
      <w:r w:rsidR="006A156C">
        <w:rPr>
          <w:rFonts w:ascii="Times New Roman" w:eastAsia="Calibri" w:hAnsi="Times New Roman" w:cs="Times New Roman"/>
          <w:sz w:val="28"/>
          <w:szCs w:val="28"/>
        </w:rPr>
        <w:t>ю</w:t>
      </w:r>
      <w:r w:rsidRPr="00DD0EFC">
        <w:rPr>
          <w:rFonts w:ascii="Times New Roman" w:eastAsia="Calibri" w:hAnsi="Times New Roman" w:cs="Times New Roman"/>
          <w:sz w:val="28"/>
          <w:szCs w:val="28"/>
        </w:rPr>
        <w:t xml:space="preserve"> комфортной среды проживания.</w:t>
      </w:r>
      <w:r w:rsidRPr="00DD0EFC">
        <w:rPr>
          <w:rFonts w:ascii="Times New Roman" w:eastAsia="Times New Roman" w:hAnsi="Times New Roman" w:cs="Times New Roman"/>
          <w:sz w:val="28"/>
          <w:szCs w:val="28"/>
          <w:lang w:eastAsia="ru-RU"/>
        </w:rPr>
        <w:t xml:space="preserve"> П</w:t>
      </w:r>
      <w:r w:rsidRPr="00DD0EFC">
        <w:rPr>
          <w:rFonts w:ascii="Times New Roman" w:eastAsia="Calibri" w:hAnsi="Times New Roman" w:cs="Times New Roman"/>
          <w:sz w:val="28"/>
          <w:szCs w:val="28"/>
        </w:rPr>
        <w:t xml:space="preserve">роведены  работы по улучшению автомобильных дорог, ремонту линий электропередач и установки уличного </w:t>
      </w:r>
      <w:r w:rsidRPr="00DD0EFC">
        <w:rPr>
          <w:rFonts w:ascii="Times New Roman" w:eastAsia="Calibri" w:hAnsi="Times New Roman" w:cs="Times New Roman"/>
          <w:sz w:val="28"/>
          <w:szCs w:val="28"/>
        </w:rPr>
        <w:lastRenderedPageBreak/>
        <w:t xml:space="preserve">освещения, строительству новых детских и спортивных площадок, улучшению внешнего вида фасадов зданий, улучшению и приведению в нормативное состояние улично-дорожной сети, снос ветхих и бесхозных зданий, реконструкции (ремонту) и строительству площадей и скверов, строительству малых архитектурных форм и самое главное – озеленению населенных пунктов. </w:t>
      </w:r>
    </w:p>
    <w:p w:rsidR="006A156C" w:rsidRPr="006A156C" w:rsidRDefault="006A156C" w:rsidP="006A156C">
      <w:pPr>
        <w:spacing w:after="0"/>
        <w:ind w:firstLine="709"/>
        <w:jc w:val="both"/>
        <w:rPr>
          <w:rFonts w:ascii="Times New Roman" w:eastAsia="Calibri" w:hAnsi="Times New Roman" w:cs="Times New Roman"/>
          <w:sz w:val="28"/>
          <w:szCs w:val="28"/>
        </w:rPr>
      </w:pPr>
      <w:r w:rsidRPr="006A156C">
        <w:rPr>
          <w:rFonts w:ascii="Times New Roman" w:eastAsia="Calibri" w:hAnsi="Times New Roman" w:cs="Times New Roman"/>
          <w:sz w:val="28"/>
          <w:szCs w:val="28"/>
        </w:rPr>
        <w:t>В 2017 году из 10 муниципальных образований участвова</w:t>
      </w:r>
      <w:r w:rsidR="002168E9">
        <w:rPr>
          <w:rFonts w:ascii="Times New Roman" w:eastAsia="Calibri" w:hAnsi="Times New Roman" w:cs="Times New Roman"/>
          <w:sz w:val="28"/>
          <w:szCs w:val="28"/>
        </w:rPr>
        <w:t xml:space="preserve">вших </w:t>
      </w:r>
      <w:r>
        <w:rPr>
          <w:rFonts w:ascii="Times New Roman" w:eastAsia="Calibri" w:hAnsi="Times New Roman" w:cs="Times New Roman"/>
          <w:sz w:val="28"/>
          <w:szCs w:val="28"/>
        </w:rPr>
        <w:t xml:space="preserve">в конкурсе Министерства </w:t>
      </w:r>
      <w:r w:rsidRPr="006A156C">
        <w:rPr>
          <w:rFonts w:ascii="Times New Roman" w:eastAsia="Calibri" w:hAnsi="Times New Roman" w:cs="Times New Roman"/>
          <w:sz w:val="28"/>
          <w:szCs w:val="28"/>
        </w:rPr>
        <w:t xml:space="preserve"> </w:t>
      </w:r>
      <w:r w:rsidR="00A12995">
        <w:rPr>
          <w:rFonts w:ascii="Times New Roman" w:eastAsia="Calibri" w:hAnsi="Times New Roman" w:cs="Times New Roman"/>
          <w:sz w:val="28"/>
          <w:szCs w:val="28"/>
        </w:rPr>
        <w:t>жилищно-коммунального</w:t>
      </w:r>
      <w:r w:rsidR="002168E9">
        <w:rPr>
          <w:rFonts w:ascii="Times New Roman" w:eastAsia="Calibri" w:hAnsi="Times New Roman" w:cs="Times New Roman"/>
          <w:sz w:val="28"/>
          <w:szCs w:val="28"/>
        </w:rPr>
        <w:t xml:space="preserve"> хозяйства и энергетики </w:t>
      </w:r>
      <w:r w:rsidR="00A12995">
        <w:rPr>
          <w:rFonts w:ascii="Times New Roman" w:eastAsia="Calibri" w:hAnsi="Times New Roman" w:cs="Times New Roman"/>
          <w:sz w:val="28"/>
          <w:szCs w:val="28"/>
        </w:rPr>
        <w:t xml:space="preserve"> </w:t>
      </w:r>
      <w:r w:rsidRPr="006A156C">
        <w:rPr>
          <w:rFonts w:ascii="Times New Roman" w:eastAsia="Calibri" w:hAnsi="Times New Roman" w:cs="Times New Roman"/>
          <w:sz w:val="28"/>
          <w:szCs w:val="28"/>
        </w:rPr>
        <w:t>получили гран</w:t>
      </w:r>
      <w:r>
        <w:rPr>
          <w:rFonts w:ascii="Times New Roman" w:eastAsia="Calibri" w:hAnsi="Times New Roman" w:cs="Times New Roman"/>
          <w:sz w:val="28"/>
          <w:szCs w:val="28"/>
        </w:rPr>
        <w:t>т</w:t>
      </w:r>
      <w:r w:rsidR="002168E9">
        <w:rPr>
          <w:rFonts w:ascii="Times New Roman" w:eastAsia="Calibri" w:hAnsi="Times New Roman" w:cs="Times New Roman"/>
          <w:sz w:val="28"/>
          <w:szCs w:val="28"/>
        </w:rPr>
        <w:t>ы</w:t>
      </w:r>
      <w:r w:rsidRPr="006A156C">
        <w:rPr>
          <w:rFonts w:ascii="Times New Roman" w:eastAsia="Calibri" w:hAnsi="Times New Roman" w:cs="Times New Roman"/>
          <w:sz w:val="28"/>
          <w:szCs w:val="28"/>
        </w:rPr>
        <w:t xml:space="preserve">  8 муниципальных образований по 4,5 млн.руб., в том числе:</w:t>
      </w:r>
      <w:r w:rsidR="002168E9">
        <w:rPr>
          <w:rFonts w:ascii="Times New Roman" w:eastAsia="Calibri" w:hAnsi="Times New Roman" w:cs="Times New Roman"/>
          <w:sz w:val="28"/>
          <w:szCs w:val="28"/>
        </w:rPr>
        <w:t xml:space="preserve"> </w:t>
      </w:r>
      <w:r w:rsidR="002168E9" w:rsidRPr="002168E9">
        <w:rPr>
          <w:rFonts w:ascii="Times New Roman" w:eastAsia="Calibri" w:hAnsi="Times New Roman" w:cs="Times New Roman"/>
          <w:i/>
          <w:sz w:val="28"/>
          <w:szCs w:val="28"/>
        </w:rPr>
        <w:t>(</w:t>
      </w:r>
      <w:r w:rsidRPr="002168E9">
        <w:rPr>
          <w:rFonts w:ascii="Times New Roman" w:eastAsia="Calibri" w:hAnsi="Times New Roman" w:cs="Times New Roman"/>
          <w:i/>
          <w:sz w:val="28"/>
          <w:szCs w:val="28"/>
        </w:rPr>
        <w:t>МО «Мальжагарский 5 наслег</w:t>
      </w:r>
      <w:r w:rsidR="002168E9" w:rsidRPr="002168E9">
        <w:rPr>
          <w:rFonts w:ascii="Times New Roman" w:eastAsia="Calibri" w:hAnsi="Times New Roman" w:cs="Times New Roman"/>
          <w:i/>
          <w:sz w:val="28"/>
          <w:szCs w:val="28"/>
        </w:rPr>
        <w:t xml:space="preserve">, </w:t>
      </w:r>
      <w:r w:rsidRPr="002168E9">
        <w:rPr>
          <w:rFonts w:ascii="Times New Roman" w:eastAsia="Calibri" w:hAnsi="Times New Roman" w:cs="Times New Roman"/>
          <w:i/>
          <w:sz w:val="28"/>
          <w:szCs w:val="28"/>
        </w:rPr>
        <w:t>МО «Мальжагарский 4 наслег»</w:t>
      </w:r>
      <w:r w:rsidR="002168E9" w:rsidRPr="002168E9">
        <w:rPr>
          <w:rFonts w:ascii="Times New Roman" w:eastAsia="Calibri" w:hAnsi="Times New Roman" w:cs="Times New Roman"/>
          <w:i/>
          <w:sz w:val="28"/>
          <w:szCs w:val="28"/>
        </w:rPr>
        <w:t xml:space="preserve">, </w:t>
      </w:r>
      <w:r w:rsidRPr="002168E9">
        <w:rPr>
          <w:rFonts w:ascii="Times New Roman" w:eastAsia="Calibri" w:hAnsi="Times New Roman" w:cs="Times New Roman"/>
          <w:i/>
          <w:sz w:val="28"/>
          <w:szCs w:val="28"/>
        </w:rPr>
        <w:t>МО «Синский наслег»</w:t>
      </w:r>
      <w:r w:rsidR="002168E9" w:rsidRPr="002168E9">
        <w:rPr>
          <w:rFonts w:ascii="Times New Roman" w:eastAsia="Calibri" w:hAnsi="Times New Roman" w:cs="Times New Roman"/>
          <w:i/>
          <w:sz w:val="28"/>
          <w:szCs w:val="28"/>
        </w:rPr>
        <w:t xml:space="preserve">, </w:t>
      </w:r>
      <w:r w:rsidRPr="002168E9">
        <w:rPr>
          <w:rFonts w:ascii="Times New Roman" w:eastAsia="Calibri" w:hAnsi="Times New Roman" w:cs="Times New Roman"/>
          <w:i/>
          <w:sz w:val="28"/>
          <w:szCs w:val="28"/>
        </w:rPr>
        <w:t>МО «Тит-Аринский наслег»</w:t>
      </w:r>
      <w:r w:rsidR="002168E9" w:rsidRPr="002168E9">
        <w:rPr>
          <w:rFonts w:ascii="Times New Roman" w:eastAsia="Calibri" w:hAnsi="Times New Roman" w:cs="Times New Roman"/>
          <w:i/>
          <w:sz w:val="28"/>
          <w:szCs w:val="28"/>
        </w:rPr>
        <w:t xml:space="preserve">, </w:t>
      </w:r>
      <w:r w:rsidRPr="002168E9">
        <w:rPr>
          <w:rFonts w:ascii="Times New Roman" w:eastAsia="Calibri" w:hAnsi="Times New Roman" w:cs="Times New Roman"/>
          <w:i/>
          <w:sz w:val="28"/>
          <w:szCs w:val="28"/>
        </w:rPr>
        <w:t>МО «Бестяхский наслег»</w:t>
      </w:r>
      <w:r w:rsidR="002168E9" w:rsidRPr="002168E9">
        <w:rPr>
          <w:rFonts w:ascii="Times New Roman" w:eastAsia="Calibri" w:hAnsi="Times New Roman" w:cs="Times New Roman"/>
          <w:i/>
          <w:sz w:val="28"/>
          <w:szCs w:val="28"/>
        </w:rPr>
        <w:t xml:space="preserve">, </w:t>
      </w:r>
      <w:r w:rsidRPr="002168E9">
        <w:rPr>
          <w:rFonts w:ascii="Times New Roman" w:eastAsia="Calibri" w:hAnsi="Times New Roman" w:cs="Times New Roman"/>
          <w:i/>
          <w:sz w:val="28"/>
          <w:szCs w:val="28"/>
        </w:rPr>
        <w:t>МО «Жерский наслег»</w:t>
      </w:r>
      <w:r w:rsidR="002168E9" w:rsidRPr="002168E9">
        <w:rPr>
          <w:rFonts w:ascii="Times New Roman" w:eastAsia="Calibri" w:hAnsi="Times New Roman" w:cs="Times New Roman"/>
          <w:i/>
          <w:sz w:val="28"/>
          <w:szCs w:val="28"/>
        </w:rPr>
        <w:t xml:space="preserve">, </w:t>
      </w:r>
      <w:r w:rsidRPr="002168E9">
        <w:rPr>
          <w:rFonts w:ascii="Times New Roman" w:eastAsia="Calibri" w:hAnsi="Times New Roman" w:cs="Times New Roman"/>
          <w:i/>
          <w:sz w:val="28"/>
          <w:szCs w:val="28"/>
        </w:rPr>
        <w:t>МО «Техтюрский наслег</w:t>
      </w:r>
      <w:r w:rsidR="002168E9" w:rsidRPr="002168E9">
        <w:rPr>
          <w:rFonts w:ascii="Times New Roman" w:eastAsia="Calibri" w:hAnsi="Times New Roman" w:cs="Times New Roman"/>
          <w:i/>
          <w:sz w:val="28"/>
          <w:szCs w:val="28"/>
        </w:rPr>
        <w:t xml:space="preserve">, </w:t>
      </w:r>
      <w:r w:rsidR="002168E9">
        <w:rPr>
          <w:rFonts w:ascii="Times New Roman" w:eastAsia="Calibri" w:hAnsi="Times New Roman" w:cs="Times New Roman"/>
          <w:i/>
          <w:sz w:val="28"/>
          <w:szCs w:val="28"/>
        </w:rPr>
        <w:t>МО «Октемский наслег»</w:t>
      </w:r>
      <w:r w:rsidR="002168E9" w:rsidRPr="002168E9">
        <w:rPr>
          <w:rFonts w:ascii="Times New Roman" w:eastAsia="Calibri" w:hAnsi="Times New Roman" w:cs="Times New Roman"/>
          <w:i/>
          <w:sz w:val="28"/>
          <w:szCs w:val="28"/>
        </w:rPr>
        <w:t>)</w:t>
      </w:r>
      <w:r w:rsidR="002168E9">
        <w:rPr>
          <w:rFonts w:ascii="Times New Roman" w:eastAsia="Calibri" w:hAnsi="Times New Roman" w:cs="Times New Roman"/>
          <w:i/>
          <w:sz w:val="28"/>
          <w:szCs w:val="28"/>
        </w:rPr>
        <w:t>.</w:t>
      </w:r>
    </w:p>
    <w:p w:rsidR="006A156C" w:rsidRPr="006A156C" w:rsidRDefault="006A156C" w:rsidP="006A156C">
      <w:pPr>
        <w:spacing w:after="0"/>
        <w:ind w:firstLine="709"/>
        <w:jc w:val="both"/>
        <w:rPr>
          <w:rFonts w:ascii="Times New Roman" w:eastAsia="Calibri" w:hAnsi="Times New Roman" w:cs="Times New Roman"/>
          <w:sz w:val="28"/>
          <w:szCs w:val="28"/>
        </w:rPr>
      </w:pPr>
      <w:r w:rsidRPr="006A156C">
        <w:rPr>
          <w:rFonts w:ascii="Times New Roman" w:eastAsia="Calibri" w:hAnsi="Times New Roman" w:cs="Times New Roman"/>
          <w:sz w:val="28"/>
          <w:szCs w:val="28"/>
        </w:rPr>
        <w:t xml:space="preserve">По программе </w:t>
      </w:r>
      <w:r w:rsidR="002168E9">
        <w:rPr>
          <w:rFonts w:ascii="Times New Roman" w:eastAsia="Calibri" w:hAnsi="Times New Roman" w:cs="Times New Roman"/>
          <w:sz w:val="28"/>
          <w:szCs w:val="28"/>
        </w:rPr>
        <w:t>«К</w:t>
      </w:r>
      <w:r w:rsidRPr="006A156C">
        <w:rPr>
          <w:rFonts w:ascii="Times New Roman" w:eastAsia="Calibri" w:hAnsi="Times New Roman" w:cs="Times New Roman"/>
          <w:sz w:val="28"/>
          <w:szCs w:val="28"/>
        </w:rPr>
        <w:t>омфортная городская среда</w:t>
      </w:r>
      <w:r w:rsidR="002168E9">
        <w:rPr>
          <w:rFonts w:ascii="Times New Roman" w:eastAsia="Calibri" w:hAnsi="Times New Roman" w:cs="Times New Roman"/>
          <w:sz w:val="28"/>
          <w:szCs w:val="28"/>
        </w:rPr>
        <w:t>»</w:t>
      </w:r>
      <w:r w:rsidRPr="006A156C">
        <w:rPr>
          <w:rFonts w:ascii="Times New Roman" w:eastAsia="Calibri" w:hAnsi="Times New Roman" w:cs="Times New Roman"/>
          <w:sz w:val="28"/>
          <w:szCs w:val="28"/>
        </w:rPr>
        <w:t xml:space="preserve"> гранты </w:t>
      </w:r>
      <w:r w:rsidR="002168E9">
        <w:rPr>
          <w:rFonts w:ascii="Times New Roman" w:eastAsia="Calibri" w:hAnsi="Times New Roman" w:cs="Times New Roman"/>
          <w:sz w:val="28"/>
          <w:szCs w:val="28"/>
        </w:rPr>
        <w:t xml:space="preserve">получили </w:t>
      </w:r>
      <w:r w:rsidRPr="006A156C">
        <w:rPr>
          <w:rFonts w:ascii="Times New Roman" w:eastAsia="Calibri" w:hAnsi="Times New Roman" w:cs="Times New Roman"/>
          <w:sz w:val="28"/>
          <w:szCs w:val="28"/>
        </w:rPr>
        <w:t>2 муниципальных образования</w:t>
      </w:r>
      <w:r w:rsidR="002168E9">
        <w:rPr>
          <w:rFonts w:ascii="Times New Roman" w:eastAsia="Calibri" w:hAnsi="Times New Roman" w:cs="Times New Roman"/>
          <w:sz w:val="28"/>
          <w:szCs w:val="28"/>
        </w:rPr>
        <w:t xml:space="preserve">: </w:t>
      </w:r>
      <w:r w:rsidRPr="006A156C">
        <w:rPr>
          <w:rFonts w:ascii="Times New Roman" w:eastAsia="Calibri" w:hAnsi="Times New Roman" w:cs="Times New Roman"/>
          <w:sz w:val="28"/>
          <w:szCs w:val="28"/>
        </w:rPr>
        <w:t xml:space="preserve">  МО «Поселок Мохсоголлох» - 4,226 </w:t>
      </w:r>
      <w:r w:rsidR="002168E9">
        <w:rPr>
          <w:rFonts w:ascii="Times New Roman" w:eastAsia="Calibri" w:hAnsi="Times New Roman" w:cs="Times New Roman"/>
          <w:sz w:val="28"/>
          <w:szCs w:val="28"/>
        </w:rPr>
        <w:t>млн.руб. на развитие моногорода,</w:t>
      </w:r>
      <w:r w:rsidRPr="006A156C">
        <w:rPr>
          <w:rFonts w:ascii="Times New Roman" w:eastAsia="Calibri" w:hAnsi="Times New Roman" w:cs="Times New Roman"/>
          <w:sz w:val="28"/>
          <w:szCs w:val="28"/>
        </w:rPr>
        <w:t xml:space="preserve"> </w:t>
      </w:r>
      <w:r w:rsidR="002168E9">
        <w:rPr>
          <w:rFonts w:ascii="Times New Roman" w:eastAsia="Calibri" w:hAnsi="Times New Roman" w:cs="Times New Roman"/>
          <w:sz w:val="28"/>
          <w:szCs w:val="28"/>
        </w:rPr>
        <w:t xml:space="preserve"> </w:t>
      </w:r>
      <w:r w:rsidRPr="006A156C">
        <w:rPr>
          <w:rFonts w:ascii="Times New Roman" w:eastAsia="Calibri" w:hAnsi="Times New Roman" w:cs="Times New Roman"/>
          <w:sz w:val="28"/>
          <w:szCs w:val="28"/>
        </w:rPr>
        <w:t xml:space="preserve">МО «Город Покровск» - 4,77 млн.руб. на развитие городского парка. </w:t>
      </w:r>
    </w:p>
    <w:p w:rsidR="006A156C" w:rsidRDefault="006A156C" w:rsidP="006A156C">
      <w:pPr>
        <w:spacing w:after="0"/>
        <w:ind w:firstLine="709"/>
        <w:jc w:val="both"/>
        <w:rPr>
          <w:rFonts w:ascii="Times New Roman" w:eastAsia="Calibri" w:hAnsi="Times New Roman" w:cs="Times New Roman"/>
          <w:sz w:val="28"/>
          <w:szCs w:val="28"/>
        </w:rPr>
      </w:pPr>
      <w:r w:rsidRPr="006A156C">
        <w:rPr>
          <w:rFonts w:ascii="Times New Roman" w:eastAsia="Calibri" w:hAnsi="Times New Roman" w:cs="Times New Roman"/>
          <w:sz w:val="28"/>
          <w:szCs w:val="28"/>
        </w:rPr>
        <w:t>Во всех других 9 муниципальных образованиях Хангаласского улуса с населением менее 1000 человек,  утверждены и проходят корректировку 3-х летние планы благоустройства и муниципальные программы благоустройства населенных пунктов Хангаласского улуса.</w:t>
      </w:r>
    </w:p>
    <w:p w:rsidR="002168E9" w:rsidRPr="002168E9" w:rsidRDefault="002168E9" w:rsidP="002168E9">
      <w:pPr>
        <w:spacing w:after="0"/>
        <w:ind w:firstLine="709"/>
        <w:jc w:val="both"/>
        <w:rPr>
          <w:rFonts w:ascii="Times New Roman" w:eastAsia="Calibri" w:hAnsi="Times New Roman" w:cs="Times New Roman"/>
          <w:sz w:val="28"/>
          <w:szCs w:val="28"/>
        </w:rPr>
      </w:pPr>
      <w:r w:rsidRPr="002168E9">
        <w:rPr>
          <w:rFonts w:ascii="Times New Roman" w:eastAsia="Calibri" w:hAnsi="Times New Roman" w:cs="Times New Roman"/>
          <w:sz w:val="28"/>
          <w:szCs w:val="28"/>
        </w:rPr>
        <w:t xml:space="preserve">В начале 2017 года был разработан и утвержден план мероприятий по проведению Года Экологии. </w:t>
      </w:r>
      <w:r>
        <w:rPr>
          <w:rFonts w:ascii="Times New Roman" w:eastAsia="Calibri" w:hAnsi="Times New Roman" w:cs="Times New Roman"/>
          <w:sz w:val="28"/>
          <w:szCs w:val="28"/>
        </w:rPr>
        <w:t>В рамках года Экологии с</w:t>
      </w:r>
      <w:r w:rsidRPr="002168E9">
        <w:rPr>
          <w:rFonts w:ascii="Times New Roman" w:eastAsia="Calibri" w:hAnsi="Times New Roman" w:cs="Times New Roman"/>
          <w:sz w:val="28"/>
          <w:szCs w:val="28"/>
        </w:rPr>
        <w:t xml:space="preserve"> 15 марта по 15 мая был объявлен ежегодный санитарный двухмесячник по очистке и благоустройству территорий населенных пунктов, где приняло участие более 8000 человек, проведено в порядке 90 субботников, собрано более 10000 кубов мусора. В течении года были проведены различные экологические акции и субботники, такие как: «Чистый берег», «Наведем чистоту вместе!», «Чистый город», «Зеленый десант», «Сохрани родную природу», «Природа и Мы» и т.д.</w:t>
      </w:r>
    </w:p>
    <w:p w:rsidR="00E4203E" w:rsidRPr="002168E9" w:rsidRDefault="00E4203E" w:rsidP="00E4203E">
      <w:pPr>
        <w:spacing w:after="0"/>
        <w:ind w:firstLine="709"/>
        <w:jc w:val="both"/>
        <w:rPr>
          <w:rFonts w:ascii="Times New Roman" w:eastAsia="Calibri" w:hAnsi="Times New Roman" w:cs="Times New Roman"/>
          <w:sz w:val="28"/>
          <w:szCs w:val="28"/>
        </w:rPr>
      </w:pPr>
      <w:r w:rsidRPr="00E4203E">
        <w:rPr>
          <w:rFonts w:ascii="Times New Roman" w:eastAsia="Calibri" w:hAnsi="Times New Roman" w:cs="Times New Roman"/>
          <w:sz w:val="28"/>
          <w:szCs w:val="28"/>
        </w:rPr>
        <w:t>Всего было предусмотрено средств на реализацию мероприятий по Году Экологии из МЦП «Охрана окружающей среды на территории МР «Хангаласский улус» - 1 735 000 тыс., из них в том числе было направлено 100 000 руб. на ликвидацию несанкционированных свалок, 80000 руб. на обустройство объектов размещения отходов, 1 400 000 руб. на  содержание и эксплуатацию полигона комплексной обработки твердых коммунальных отходов в г.Покровск и 20700 руб. были выделены на баннеры и аншлаги на особо охраняемые природные территории. На границах ООПТ улуса установлены информационные знаки и противопожарные вывески в количестве 15 штук.</w:t>
      </w:r>
    </w:p>
    <w:p w:rsidR="00E4203E" w:rsidRPr="00E4203E" w:rsidRDefault="00E4203E" w:rsidP="00E4203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рамках акции </w:t>
      </w:r>
      <w:r w:rsidRPr="00E4203E">
        <w:rPr>
          <w:rFonts w:ascii="Times New Roman" w:eastAsia="Calibri" w:hAnsi="Times New Roman" w:cs="Times New Roman"/>
          <w:sz w:val="28"/>
          <w:szCs w:val="28"/>
        </w:rPr>
        <w:t xml:space="preserve"> «Зеленая Россия» на территории «Орто Дойду»</w:t>
      </w:r>
      <w:r>
        <w:rPr>
          <w:rFonts w:ascii="Times New Roman" w:eastAsia="Calibri" w:hAnsi="Times New Roman" w:cs="Times New Roman"/>
          <w:sz w:val="28"/>
          <w:szCs w:val="28"/>
        </w:rPr>
        <w:t xml:space="preserve"> организована посадка деревьев</w:t>
      </w:r>
      <w:r w:rsidRPr="00E4203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силами </w:t>
      </w:r>
      <w:r w:rsidRPr="00E4203E">
        <w:rPr>
          <w:rFonts w:ascii="Times New Roman" w:eastAsia="Calibri" w:hAnsi="Times New Roman" w:cs="Times New Roman"/>
          <w:sz w:val="28"/>
          <w:szCs w:val="28"/>
        </w:rPr>
        <w:t xml:space="preserve">молодежных отрядов, студентов и </w:t>
      </w:r>
      <w:r w:rsidRPr="00E4203E">
        <w:rPr>
          <w:rFonts w:ascii="Times New Roman" w:eastAsia="Calibri" w:hAnsi="Times New Roman" w:cs="Times New Roman"/>
          <w:sz w:val="28"/>
          <w:szCs w:val="28"/>
        </w:rPr>
        <w:lastRenderedPageBreak/>
        <w:t xml:space="preserve">населения с участием министра охраны природы С.М. Афанасьева, председателя профсоюзов Дегтярева Н.Н. было высажено </w:t>
      </w:r>
      <w:r>
        <w:rPr>
          <w:rFonts w:ascii="Times New Roman" w:eastAsia="Calibri" w:hAnsi="Times New Roman" w:cs="Times New Roman"/>
          <w:sz w:val="28"/>
          <w:szCs w:val="28"/>
        </w:rPr>
        <w:t>более</w:t>
      </w:r>
      <w:r w:rsidRPr="00E4203E">
        <w:rPr>
          <w:rFonts w:ascii="Times New Roman" w:eastAsia="Calibri" w:hAnsi="Times New Roman" w:cs="Times New Roman"/>
          <w:sz w:val="28"/>
          <w:szCs w:val="28"/>
        </w:rPr>
        <w:t xml:space="preserve"> 260 шт. </w:t>
      </w:r>
      <w:r>
        <w:rPr>
          <w:rFonts w:ascii="Times New Roman" w:eastAsia="Calibri" w:hAnsi="Times New Roman" w:cs="Times New Roman"/>
          <w:sz w:val="28"/>
          <w:szCs w:val="28"/>
        </w:rPr>
        <w:t>саженцев.</w:t>
      </w:r>
    </w:p>
    <w:p w:rsidR="00E4203E" w:rsidRPr="002168E9" w:rsidRDefault="00E4203E" w:rsidP="00E4203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Проведена </w:t>
      </w:r>
      <w:r w:rsidRPr="002168E9">
        <w:rPr>
          <w:rFonts w:ascii="Times New Roman" w:eastAsia="Calibri" w:hAnsi="Times New Roman" w:cs="Times New Roman"/>
          <w:sz w:val="28"/>
          <w:szCs w:val="28"/>
        </w:rPr>
        <w:t>1-</w:t>
      </w:r>
      <w:r>
        <w:rPr>
          <w:rFonts w:ascii="Times New Roman" w:eastAsia="Calibri" w:hAnsi="Times New Roman" w:cs="Times New Roman"/>
          <w:sz w:val="28"/>
          <w:szCs w:val="28"/>
        </w:rPr>
        <w:t>я</w:t>
      </w:r>
      <w:r w:rsidRPr="002168E9">
        <w:rPr>
          <w:rFonts w:ascii="Times New Roman" w:eastAsia="Calibri" w:hAnsi="Times New Roman" w:cs="Times New Roman"/>
          <w:sz w:val="28"/>
          <w:szCs w:val="28"/>
        </w:rPr>
        <w:t xml:space="preserve"> эколого - краеведческая экспедиция посвященный к Году Экологии в России» по маршруту г.Якутск- Качикатцы - Кыьыл сыыр – Кердем - Турук-Хайа – Булуус - Н. Бестях»</w:t>
      </w:r>
      <w:r>
        <w:rPr>
          <w:rFonts w:ascii="Times New Roman" w:eastAsia="Calibri" w:hAnsi="Times New Roman" w:cs="Times New Roman"/>
          <w:sz w:val="28"/>
          <w:szCs w:val="28"/>
        </w:rPr>
        <w:t xml:space="preserve">. Созданы </w:t>
      </w:r>
      <w:r w:rsidRPr="002168E9">
        <w:rPr>
          <w:rFonts w:ascii="Times New Roman" w:eastAsia="Calibri" w:hAnsi="Times New Roman" w:cs="Times New Roman"/>
          <w:sz w:val="28"/>
          <w:szCs w:val="28"/>
        </w:rPr>
        <w:t>школьные лесничества : «Харысхал» с Кердем при  2 Ж</w:t>
      </w:r>
      <w:r w:rsidR="00101803">
        <w:rPr>
          <w:rFonts w:ascii="Times New Roman" w:eastAsia="Calibri" w:hAnsi="Times New Roman" w:cs="Times New Roman"/>
          <w:sz w:val="28"/>
          <w:szCs w:val="28"/>
        </w:rPr>
        <w:t xml:space="preserve">емконской </w:t>
      </w:r>
      <w:r w:rsidRPr="002168E9">
        <w:rPr>
          <w:rFonts w:ascii="Times New Roman" w:eastAsia="Calibri" w:hAnsi="Times New Roman" w:cs="Times New Roman"/>
          <w:sz w:val="28"/>
          <w:szCs w:val="28"/>
        </w:rPr>
        <w:t>С</w:t>
      </w:r>
      <w:r>
        <w:rPr>
          <w:rFonts w:ascii="Times New Roman" w:eastAsia="Calibri" w:hAnsi="Times New Roman" w:cs="Times New Roman"/>
          <w:sz w:val="28"/>
          <w:szCs w:val="28"/>
        </w:rPr>
        <w:t xml:space="preserve">ОШ, «Друзья леса» с. Синск при </w:t>
      </w:r>
      <w:r w:rsidR="00101803">
        <w:rPr>
          <w:rFonts w:ascii="Times New Roman" w:eastAsia="Calibri" w:hAnsi="Times New Roman" w:cs="Times New Roman"/>
          <w:sz w:val="28"/>
          <w:szCs w:val="28"/>
        </w:rPr>
        <w:t>Синской С</w:t>
      </w:r>
      <w:r w:rsidRPr="002168E9">
        <w:rPr>
          <w:rFonts w:ascii="Times New Roman" w:eastAsia="Calibri" w:hAnsi="Times New Roman" w:cs="Times New Roman"/>
          <w:sz w:val="28"/>
          <w:szCs w:val="28"/>
        </w:rPr>
        <w:t>ОШ</w:t>
      </w:r>
      <w:r>
        <w:rPr>
          <w:rFonts w:ascii="Times New Roman" w:eastAsia="Calibri" w:hAnsi="Times New Roman" w:cs="Times New Roman"/>
          <w:sz w:val="28"/>
          <w:szCs w:val="28"/>
        </w:rPr>
        <w:t>.</w:t>
      </w:r>
      <w:r w:rsidRPr="002168E9">
        <w:rPr>
          <w:rFonts w:ascii="Times New Roman" w:eastAsia="Calibri" w:hAnsi="Times New Roman" w:cs="Times New Roman"/>
          <w:sz w:val="28"/>
          <w:szCs w:val="28"/>
        </w:rPr>
        <w:t xml:space="preserve"> </w:t>
      </w:r>
    </w:p>
    <w:p w:rsidR="00E4203E" w:rsidRDefault="00E4203E" w:rsidP="00E4203E">
      <w:pPr>
        <w:spacing w:after="0"/>
        <w:ind w:firstLine="709"/>
        <w:jc w:val="both"/>
        <w:rPr>
          <w:rFonts w:ascii="Times New Roman" w:eastAsia="Calibri" w:hAnsi="Times New Roman" w:cs="Times New Roman"/>
          <w:sz w:val="28"/>
          <w:szCs w:val="28"/>
        </w:rPr>
      </w:pPr>
      <w:r w:rsidRPr="002168E9">
        <w:rPr>
          <w:rFonts w:ascii="Times New Roman" w:eastAsia="Calibri" w:hAnsi="Times New Roman" w:cs="Times New Roman"/>
          <w:sz w:val="28"/>
          <w:szCs w:val="28"/>
        </w:rPr>
        <w:t xml:space="preserve">В рамках Года Экологии и ООПТ в России состоялся ХХIV - экологический пробег "Туймаада - Эркээни" в памяти Сергеева Юрия Герасимовича. Пробег собрал спортсменов и спортсменок со многих улусов нашей Республики. </w:t>
      </w:r>
    </w:p>
    <w:p w:rsidR="00E4203E" w:rsidRPr="00E4203E" w:rsidRDefault="00101803" w:rsidP="00E4203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Ежегодно проводится акция </w:t>
      </w:r>
      <w:r w:rsidR="00E4203E" w:rsidRPr="00E4203E">
        <w:rPr>
          <w:rFonts w:ascii="Times New Roman" w:eastAsia="Calibri" w:hAnsi="Times New Roman" w:cs="Times New Roman"/>
          <w:sz w:val="28"/>
          <w:szCs w:val="28"/>
        </w:rPr>
        <w:t>«Чистый берег», по очистке металлических конструкций</w:t>
      </w:r>
      <w:r>
        <w:rPr>
          <w:rFonts w:ascii="Times New Roman" w:eastAsia="Calibri" w:hAnsi="Times New Roman" w:cs="Times New Roman"/>
          <w:sz w:val="28"/>
          <w:szCs w:val="28"/>
        </w:rPr>
        <w:t>, береговой зоны. Е</w:t>
      </w:r>
      <w:r w:rsidR="00E4203E" w:rsidRPr="00E4203E">
        <w:rPr>
          <w:rFonts w:ascii="Times New Roman" w:eastAsia="Calibri" w:hAnsi="Times New Roman" w:cs="Times New Roman"/>
          <w:sz w:val="28"/>
          <w:szCs w:val="28"/>
        </w:rPr>
        <w:t xml:space="preserve">жегодно вывозится в порядке 60 кубов </w:t>
      </w:r>
      <w:r>
        <w:rPr>
          <w:rFonts w:ascii="Times New Roman" w:eastAsia="Calibri" w:hAnsi="Times New Roman" w:cs="Times New Roman"/>
          <w:sz w:val="28"/>
          <w:szCs w:val="28"/>
        </w:rPr>
        <w:t xml:space="preserve">конструкций, </w:t>
      </w:r>
      <w:r w:rsidR="00E4203E" w:rsidRPr="00E4203E">
        <w:rPr>
          <w:rFonts w:ascii="Times New Roman" w:eastAsia="Calibri" w:hAnsi="Times New Roman" w:cs="Times New Roman"/>
          <w:sz w:val="28"/>
          <w:szCs w:val="28"/>
        </w:rPr>
        <w:t xml:space="preserve">400 кубометров бытового мусора, приняло участие более 400 человек. </w:t>
      </w:r>
    </w:p>
    <w:p w:rsidR="00E4203E" w:rsidRPr="00E4203E" w:rsidRDefault="00E4203E" w:rsidP="00E4203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Администрацией </w:t>
      </w:r>
      <w:r w:rsidRPr="00E4203E">
        <w:rPr>
          <w:rFonts w:ascii="Times New Roman" w:eastAsia="Calibri" w:hAnsi="Times New Roman" w:cs="Times New Roman"/>
          <w:sz w:val="28"/>
          <w:szCs w:val="28"/>
        </w:rPr>
        <w:t>ПП «Ленские столбы» в рамках года экологии велась активная разъяснительная работа по о</w:t>
      </w:r>
      <w:r w:rsidR="00101803">
        <w:rPr>
          <w:rFonts w:ascii="Times New Roman" w:eastAsia="Calibri" w:hAnsi="Times New Roman" w:cs="Times New Roman"/>
          <w:sz w:val="28"/>
          <w:szCs w:val="28"/>
        </w:rPr>
        <w:t>св</w:t>
      </w:r>
      <w:r w:rsidRPr="00E4203E">
        <w:rPr>
          <w:rFonts w:ascii="Times New Roman" w:eastAsia="Calibri" w:hAnsi="Times New Roman" w:cs="Times New Roman"/>
          <w:sz w:val="28"/>
          <w:szCs w:val="28"/>
        </w:rPr>
        <w:t>ещению деятельности природного парка, по приданию статуса федерального значения</w:t>
      </w:r>
      <w:r>
        <w:rPr>
          <w:rFonts w:ascii="Times New Roman" w:eastAsia="Calibri" w:hAnsi="Times New Roman" w:cs="Times New Roman"/>
          <w:sz w:val="28"/>
          <w:szCs w:val="28"/>
        </w:rPr>
        <w:t>, организовано и проведено</w:t>
      </w:r>
      <w:r w:rsidRPr="00E4203E">
        <w:rPr>
          <w:rFonts w:ascii="Times New Roman" w:eastAsia="Calibri" w:hAnsi="Times New Roman" w:cs="Times New Roman"/>
          <w:sz w:val="28"/>
          <w:szCs w:val="28"/>
        </w:rPr>
        <w:t xml:space="preserve"> 18 дискуссионных площадок </w:t>
      </w:r>
      <w:r w:rsidRPr="00101803">
        <w:rPr>
          <w:rFonts w:ascii="Times New Roman" w:eastAsia="Calibri" w:hAnsi="Times New Roman" w:cs="Times New Roman"/>
          <w:i/>
          <w:sz w:val="28"/>
          <w:szCs w:val="28"/>
        </w:rPr>
        <w:t>(выездные совещания, круглые столы,</w:t>
      </w:r>
      <w:r w:rsidR="00101803" w:rsidRPr="00101803">
        <w:rPr>
          <w:rFonts w:ascii="Times New Roman" w:eastAsia="Calibri" w:hAnsi="Times New Roman" w:cs="Times New Roman"/>
          <w:i/>
          <w:sz w:val="28"/>
          <w:szCs w:val="28"/>
        </w:rPr>
        <w:t xml:space="preserve"> </w:t>
      </w:r>
      <w:r w:rsidRPr="00101803">
        <w:rPr>
          <w:rFonts w:ascii="Times New Roman" w:eastAsia="Calibri" w:hAnsi="Times New Roman" w:cs="Times New Roman"/>
          <w:i/>
          <w:sz w:val="28"/>
          <w:szCs w:val="28"/>
        </w:rPr>
        <w:t>заседания, поросы),</w:t>
      </w:r>
      <w:r w:rsidRPr="00E4203E">
        <w:rPr>
          <w:rFonts w:ascii="Times New Roman" w:eastAsia="Calibri" w:hAnsi="Times New Roman" w:cs="Times New Roman"/>
          <w:sz w:val="28"/>
          <w:szCs w:val="28"/>
        </w:rPr>
        <w:t xml:space="preserve"> проведен ремонт визит центра Лабыдьа, и реконструкция музея. Был снят документальный фильм Природный парк «</w:t>
      </w:r>
      <w:r>
        <w:rPr>
          <w:rFonts w:ascii="Times New Roman" w:eastAsia="Calibri" w:hAnsi="Times New Roman" w:cs="Times New Roman"/>
          <w:sz w:val="28"/>
          <w:szCs w:val="28"/>
        </w:rPr>
        <w:t>Л</w:t>
      </w:r>
      <w:r w:rsidRPr="00E4203E">
        <w:rPr>
          <w:rFonts w:ascii="Times New Roman" w:eastAsia="Calibri" w:hAnsi="Times New Roman" w:cs="Times New Roman"/>
          <w:sz w:val="28"/>
          <w:szCs w:val="28"/>
        </w:rPr>
        <w:t>енские столбы»</w:t>
      </w:r>
      <w:r w:rsidR="00101803">
        <w:rPr>
          <w:rFonts w:ascii="Times New Roman" w:eastAsia="Calibri" w:hAnsi="Times New Roman" w:cs="Times New Roman"/>
          <w:sz w:val="28"/>
          <w:szCs w:val="28"/>
        </w:rPr>
        <w:t>.</w:t>
      </w:r>
    </w:p>
    <w:p w:rsidR="00E4203E" w:rsidRPr="00E4203E" w:rsidRDefault="00E4203E" w:rsidP="00E4203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территории </w:t>
      </w:r>
      <w:r w:rsidRPr="00E4203E">
        <w:rPr>
          <w:rFonts w:ascii="Times New Roman" w:eastAsia="Calibri" w:hAnsi="Times New Roman" w:cs="Times New Roman"/>
          <w:sz w:val="28"/>
          <w:szCs w:val="28"/>
        </w:rPr>
        <w:t>Республиканского зоопарка «Орто Дойду» состоялось торжественное открытие памятного</w:t>
      </w:r>
      <w:r>
        <w:rPr>
          <w:rFonts w:ascii="Times New Roman" w:eastAsia="Calibri" w:hAnsi="Times New Roman" w:cs="Times New Roman"/>
          <w:sz w:val="28"/>
          <w:szCs w:val="28"/>
        </w:rPr>
        <w:t xml:space="preserve"> </w:t>
      </w:r>
      <w:r w:rsidRPr="00E4203E">
        <w:rPr>
          <w:rFonts w:ascii="Times New Roman" w:eastAsia="Calibri" w:hAnsi="Times New Roman" w:cs="Times New Roman"/>
          <w:sz w:val="28"/>
          <w:szCs w:val="28"/>
        </w:rPr>
        <w:t>знака по достижению 1 млн. км кв. площади особо охраняемых природных территорий (ООПТ) Республики Саха (Якутия)</w:t>
      </w:r>
      <w:r>
        <w:rPr>
          <w:rFonts w:ascii="Times New Roman" w:eastAsia="Calibri" w:hAnsi="Times New Roman" w:cs="Times New Roman"/>
          <w:sz w:val="28"/>
          <w:szCs w:val="28"/>
        </w:rPr>
        <w:t>.</w:t>
      </w:r>
    </w:p>
    <w:p w:rsidR="00E4203E" w:rsidRPr="00E4203E" w:rsidRDefault="00E4203E" w:rsidP="00E4203E">
      <w:pPr>
        <w:spacing w:after="0"/>
        <w:ind w:firstLine="709"/>
        <w:jc w:val="both"/>
        <w:rPr>
          <w:rFonts w:ascii="Times New Roman" w:eastAsia="Calibri" w:hAnsi="Times New Roman" w:cs="Times New Roman"/>
          <w:sz w:val="28"/>
          <w:szCs w:val="28"/>
        </w:rPr>
      </w:pPr>
      <w:r w:rsidRPr="00E4203E">
        <w:rPr>
          <w:rFonts w:ascii="Times New Roman" w:eastAsia="Calibri" w:hAnsi="Times New Roman" w:cs="Times New Roman"/>
          <w:sz w:val="28"/>
          <w:szCs w:val="28"/>
        </w:rPr>
        <w:t>Хангаласская инспекция охраны природы в течение года совместно с институтом биологии на территории ресурсных резерватов «Джероно» и зона покоя «</w:t>
      </w:r>
      <w:r>
        <w:rPr>
          <w:rFonts w:ascii="Times New Roman" w:eastAsia="Calibri" w:hAnsi="Times New Roman" w:cs="Times New Roman"/>
          <w:sz w:val="28"/>
          <w:szCs w:val="28"/>
        </w:rPr>
        <w:t>Э</w:t>
      </w:r>
      <w:r w:rsidRPr="00E4203E">
        <w:rPr>
          <w:rFonts w:ascii="Times New Roman" w:eastAsia="Calibri" w:hAnsi="Times New Roman" w:cs="Times New Roman"/>
          <w:sz w:val="28"/>
          <w:szCs w:val="28"/>
        </w:rPr>
        <w:t>лик маара» в рамках учета биологических ресурсах установлены фотоловушки. Проводились разъяснительные рейдовые мероприятия в сезон охоты с участием ОВД, ГИБДД и т.д. В улу</w:t>
      </w:r>
      <w:r>
        <w:rPr>
          <w:rFonts w:ascii="Times New Roman" w:eastAsia="Calibri" w:hAnsi="Times New Roman" w:cs="Times New Roman"/>
          <w:sz w:val="28"/>
          <w:szCs w:val="28"/>
        </w:rPr>
        <w:t>с</w:t>
      </w:r>
      <w:r w:rsidRPr="00E4203E">
        <w:rPr>
          <w:rFonts w:ascii="Times New Roman" w:eastAsia="Calibri" w:hAnsi="Times New Roman" w:cs="Times New Roman"/>
          <w:sz w:val="28"/>
          <w:szCs w:val="28"/>
        </w:rPr>
        <w:t>е на постоянной основе работает общественный совет по охоте, в этом решением совета были внесен</w:t>
      </w:r>
      <w:r>
        <w:rPr>
          <w:rFonts w:ascii="Times New Roman" w:eastAsia="Calibri" w:hAnsi="Times New Roman" w:cs="Times New Roman"/>
          <w:sz w:val="28"/>
          <w:szCs w:val="28"/>
        </w:rPr>
        <w:t>ы</w:t>
      </w:r>
      <w:r w:rsidRPr="00E4203E">
        <w:rPr>
          <w:rFonts w:ascii="Times New Roman" w:eastAsia="Calibri" w:hAnsi="Times New Roman" w:cs="Times New Roman"/>
          <w:sz w:val="28"/>
          <w:szCs w:val="28"/>
        </w:rPr>
        <w:t xml:space="preserve"> предложения </w:t>
      </w:r>
      <w:r>
        <w:rPr>
          <w:rFonts w:ascii="Times New Roman" w:eastAsia="Calibri" w:hAnsi="Times New Roman" w:cs="Times New Roman"/>
          <w:sz w:val="28"/>
          <w:szCs w:val="28"/>
        </w:rPr>
        <w:t>П</w:t>
      </w:r>
      <w:r w:rsidRPr="00E4203E">
        <w:rPr>
          <w:rFonts w:ascii="Times New Roman" w:eastAsia="Calibri" w:hAnsi="Times New Roman" w:cs="Times New Roman"/>
          <w:sz w:val="28"/>
          <w:szCs w:val="28"/>
        </w:rPr>
        <w:t>равительству Р</w:t>
      </w:r>
      <w:r>
        <w:rPr>
          <w:rFonts w:ascii="Times New Roman" w:eastAsia="Calibri" w:hAnsi="Times New Roman" w:cs="Times New Roman"/>
          <w:sz w:val="28"/>
          <w:szCs w:val="28"/>
        </w:rPr>
        <w:t xml:space="preserve">еспублики </w:t>
      </w:r>
      <w:r w:rsidRPr="00E4203E">
        <w:rPr>
          <w:rFonts w:ascii="Times New Roman" w:eastAsia="Calibri" w:hAnsi="Times New Roman" w:cs="Times New Roman"/>
          <w:sz w:val="28"/>
          <w:szCs w:val="28"/>
        </w:rPr>
        <w:t>С</w:t>
      </w:r>
      <w:r>
        <w:rPr>
          <w:rFonts w:ascii="Times New Roman" w:eastAsia="Calibri" w:hAnsi="Times New Roman" w:cs="Times New Roman"/>
          <w:sz w:val="28"/>
          <w:szCs w:val="28"/>
        </w:rPr>
        <w:t>аха(Якутия)</w:t>
      </w:r>
      <w:r w:rsidRPr="00E4203E">
        <w:rPr>
          <w:rFonts w:ascii="Times New Roman" w:eastAsia="Calibri" w:hAnsi="Times New Roman" w:cs="Times New Roman"/>
          <w:sz w:val="28"/>
          <w:szCs w:val="28"/>
        </w:rPr>
        <w:t xml:space="preserve"> по ограничению сроков охоты копы</w:t>
      </w:r>
      <w:r>
        <w:rPr>
          <w:rFonts w:ascii="Times New Roman" w:eastAsia="Calibri" w:hAnsi="Times New Roman" w:cs="Times New Roman"/>
          <w:sz w:val="28"/>
          <w:szCs w:val="28"/>
        </w:rPr>
        <w:t>тных на территории нашего улуса</w:t>
      </w:r>
      <w:r w:rsidRPr="00E4203E">
        <w:rPr>
          <w:rFonts w:ascii="Times New Roman" w:eastAsia="Calibri" w:hAnsi="Times New Roman" w:cs="Times New Roman"/>
          <w:sz w:val="28"/>
          <w:szCs w:val="28"/>
        </w:rPr>
        <w:t xml:space="preserve">. </w:t>
      </w:r>
    </w:p>
    <w:p w:rsidR="00E4203E" w:rsidRDefault="00E4203E" w:rsidP="00E4203E">
      <w:pPr>
        <w:spacing w:after="0"/>
        <w:ind w:firstLine="709"/>
        <w:jc w:val="both"/>
        <w:rPr>
          <w:rFonts w:ascii="Times New Roman" w:eastAsia="Calibri" w:hAnsi="Times New Roman" w:cs="Times New Roman"/>
          <w:sz w:val="28"/>
          <w:szCs w:val="28"/>
        </w:rPr>
      </w:pPr>
      <w:r w:rsidRPr="00E4203E">
        <w:rPr>
          <w:rFonts w:ascii="Times New Roman" w:eastAsia="Calibri" w:hAnsi="Times New Roman" w:cs="Times New Roman"/>
          <w:sz w:val="28"/>
          <w:szCs w:val="28"/>
        </w:rPr>
        <w:t>В июле 2017 года успешно завершилась экспедиция «</w:t>
      </w:r>
      <w:r w:rsidR="0084409A">
        <w:rPr>
          <w:rFonts w:ascii="Times New Roman" w:eastAsia="Calibri" w:hAnsi="Times New Roman" w:cs="Times New Roman"/>
          <w:sz w:val="28"/>
          <w:szCs w:val="28"/>
        </w:rPr>
        <w:t>П</w:t>
      </w:r>
      <w:r w:rsidRPr="00E4203E">
        <w:rPr>
          <w:rFonts w:ascii="Times New Roman" w:eastAsia="Calibri" w:hAnsi="Times New Roman" w:cs="Times New Roman"/>
          <w:sz w:val="28"/>
          <w:szCs w:val="28"/>
        </w:rPr>
        <w:t>лавучий университет на реке Лена</w:t>
      </w:r>
      <w:r w:rsidR="0084409A">
        <w:rPr>
          <w:rFonts w:ascii="Times New Roman" w:eastAsia="Calibri" w:hAnsi="Times New Roman" w:cs="Times New Roman"/>
          <w:sz w:val="28"/>
          <w:szCs w:val="28"/>
        </w:rPr>
        <w:t>»</w:t>
      </w:r>
      <w:r w:rsidRPr="00E4203E">
        <w:rPr>
          <w:rFonts w:ascii="Times New Roman" w:eastAsia="Calibri" w:hAnsi="Times New Roman" w:cs="Times New Roman"/>
          <w:sz w:val="28"/>
          <w:szCs w:val="28"/>
        </w:rPr>
        <w:t xml:space="preserve"> организаторами которого выступил СВфУ институт естественных наук и региональное отделение Русского географического общества, администрация МР и наших наслегов, целью которой является просветительская работа в области географии экологии и краеведения. Особенно хангаласским школьникам понравились практические </w:t>
      </w:r>
      <w:r w:rsidR="0084409A">
        <w:rPr>
          <w:rFonts w:ascii="Times New Roman" w:eastAsia="Calibri" w:hAnsi="Times New Roman" w:cs="Times New Roman"/>
          <w:sz w:val="28"/>
          <w:szCs w:val="28"/>
        </w:rPr>
        <w:t>работы по топосъем</w:t>
      </w:r>
      <w:r w:rsidRPr="00E4203E">
        <w:rPr>
          <w:rFonts w:ascii="Times New Roman" w:eastAsia="Calibri" w:hAnsi="Times New Roman" w:cs="Times New Roman"/>
          <w:sz w:val="28"/>
          <w:szCs w:val="28"/>
        </w:rPr>
        <w:t>ке, полевым полевы</w:t>
      </w:r>
      <w:r>
        <w:rPr>
          <w:rFonts w:ascii="Times New Roman" w:eastAsia="Calibri" w:hAnsi="Times New Roman" w:cs="Times New Roman"/>
          <w:sz w:val="28"/>
          <w:szCs w:val="28"/>
        </w:rPr>
        <w:t>м геоботаническим исследованиям</w:t>
      </w:r>
      <w:r w:rsidRPr="00E4203E">
        <w:rPr>
          <w:rFonts w:ascii="Times New Roman" w:eastAsia="Calibri" w:hAnsi="Times New Roman" w:cs="Times New Roman"/>
          <w:sz w:val="28"/>
          <w:szCs w:val="28"/>
        </w:rPr>
        <w:t xml:space="preserve">, </w:t>
      </w:r>
      <w:r>
        <w:rPr>
          <w:rFonts w:ascii="Times New Roman" w:eastAsia="Calibri" w:hAnsi="Times New Roman" w:cs="Times New Roman"/>
          <w:sz w:val="28"/>
          <w:szCs w:val="28"/>
        </w:rPr>
        <w:t>г</w:t>
      </w:r>
      <w:r w:rsidRPr="00E4203E">
        <w:rPr>
          <w:rFonts w:ascii="Times New Roman" w:eastAsia="Calibri" w:hAnsi="Times New Roman" w:cs="Times New Roman"/>
          <w:sz w:val="28"/>
          <w:szCs w:val="28"/>
        </w:rPr>
        <w:t xml:space="preserve">идрологии и озероведению. </w:t>
      </w:r>
    </w:p>
    <w:p w:rsidR="00DD0EFC" w:rsidRDefault="00DD0EFC" w:rsidP="00DD0EFC">
      <w:pPr>
        <w:spacing w:after="0"/>
        <w:ind w:firstLine="709"/>
        <w:jc w:val="center"/>
        <w:rPr>
          <w:rFonts w:ascii="Times New Roman" w:eastAsia="Times New Roman" w:hAnsi="Times New Roman" w:cs="Times New Roman"/>
          <w:b/>
          <w:sz w:val="28"/>
          <w:szCs w:val="28"/>
          <w:highlight w:val="yellow"/>
          <w:lang w:eastAsia="ru-RU"/>
        </w:rPr>
      </w:pPr>
    </w:p>
    <w:p w:rsidR="00096521" w:rsidRDefault="00096521" w:rsidP="00DD0EFC">
      <w:pPr>
        <w:spacing w:after="0"/>
        <w:ind w:firstLine="709"/>
        <w:jc w:val="center"/>
        <w:rPr>
          <w:rFonts w:ascii="Times New Roman" w:eastAsia="Times New Roman" w:hAnsi="Times New Roman" w:cs="Times New Roman"/>
          <w:b/>
          <w:sz w:val="28"/>
          <w:szCs w:val="28"/>
          <w:highlight w:val="yellow"/>
          <w:lang w:eastAsia="ru-RU"/>
        </w:rPr>
      </w:pPr>
    </w:p>
    <w:p w:rsidR="00DD0EFC" w:rsidRPr="00DD0EFC" w:rsidRDefault="00DD0EFC" w:rsidP="00DD0EFC">
      <w:pPr>
        <w:spacing w:after="0"/>
        <w:jc w:val="center"/>
        <w:rPr>
          <w:rFonts w:ascii="Times New Roman" w:eastAsia="Times New Roman" w:hAnsi="Times New Roman" w:cs="Times New Roman"/>
          <w:b/>
          <w:sz w:val="28"/>
          <w:szCs w:val="28"/>
          <w:lang w:eastAsia="ru-RU"/>
        </w:rPr>
      </w:pPr>
      <w:r w:rsidRPr="00DD0EFC">
        <w:rPr>
          <w:rFonts w:ascii="Times New Roman" w:eastAsia="Times New Roman" w:hAnsi="Times New Roman" w:cs="Times New Roman"/>
          <w:b/>
          <w:sz w:val="28"/>
          <w:szCs w:val="28"/>
          <w:lang w:eastAsia="ru-RU"/>
        </w:rPr>
        <w:lastRenderedPageBreak/>
        <w:t>Связь</w:t>
      </w:r>
    </w:p>
    <w:p w:rsidR="00DD0EFC" w:rsidRPr="00DD0EFC" w:rsidRDefault="00DD0EFC" w:rsidP="00DD0EFC">
      <w:pPr>
        <w:spacing w:after="0"/>
        <w:ind w:firstLine="709"/>
        <w:jc w:val="both"/>
        <w:rPr>
          <w:rFonts w:ascii="Times New Roman" w:eastAsia="Times New Roman" w:hAnsi="Times New Roman" w:cs="Times New Roman"/>
          <w:sz w:val="28"/>
          <w:szCs w:val="28"/>
          <w:highlight w:val="yellow"/>
          <w:lang w:eastAsia="ru-RU"/>
        </w:rPr>
      </w:pPr>
    </w:p>
    <w:p w:rsidR="00985E47" w:rsidRPr="00101803" w:rsidRDefault="00985E47" w:rsidP="00985E47">
      <w:pPr>
        <w:spacing w:after="0"/>
        <w:ind w:firstLine="709"/>
        <w:jc w:val="both"/>
        <w:rPr>
          <w:rFonts w:ascii="Times New Roman" w:eastAsia="Times New Roman" w:hAnsi="Times New Roman" w:cs="Times New Roman"/>
          <w:sz w:val="28"/>
          <w:szCs w:val="28"/>
          <w:lang w:eastAsia="ru-RU"/>
        </w:rPr>
      </w:pPr>
      <w:r w:rsidRPr="00101803">
        <w:rPr>
          <w:rFonts w:ascii="Times New Roman" w:eastAsia="Times New Roman" w:hAnsi="Times New Roman" w:cs="Times New Roman"/>
          <w:sz w:val="28"/>
          <w:szCs w:val="28"/>
          <w:lang w:eastAsia="ru-RU"/>
        </w:rPr>
        <w:t>На территориии МР «Хангаласский улус» услуги телефонной связи представляет филиал Сахателеком ПАО «Ростелеком», услуги доступа в Интернет предоставляются следующими операторами связи: Филиал ПАО «Ростелеком», ООО «ЯкСтар».</w:t>
      </w:r>
    </w:p>
    <w:p w:rsidR="00985E47" w:rsidRPr="00101803" w:rsidRDefault="00985E47" w:rsidP="00985E47">
      <w:pPr>
        <w:spacing w:after="0"/>
        <w:ind w:firstLine="709"/>
        <w:jc w:val="both"/>
        <w:rPr>
          <w:rFonts w:ascii="Times New Roman" w:eastAsia="Times New Roman" w:hAnsi="Times New Roman" w:cs="Times New Roman"/>
          <w:sz w:val="28"/>
          <w:szCs w:val="28"/>
          <w:lang w:eastAsia="ru-RU"/>
        </w:rPr>
      </w:pPr>
      <w:r w:rsidRPr="00101803">
        <w:rPr>
          <w:rFonts w:ascii="Times New Roman" w:eastAsia="Times New Roman" w:hAnsi="Times New Roman" w:cs="Times New Roman"/>
          <w:sz w:val="28"/>
          <w:szCs w:val="28"/>
          <w:lang w:eastAsia="ru-RU"/>
        </w:rPr>
        <w:t xml:space="preserve">В 2017 г. в рамках инвест проекта ПАО «Ростелеком» </w:t>
      </w:r>
      <w:r w:rsidR="008F0135">
        <w:rPr>
          <w:rFonts w:ascii="Times New Roman" w:eastAsia="Times New Roman" w:hAnsi="Times New Roman" w:cs="Times New Roman"/>
          <w:sz w:val="28"/>
          <w:szCs w:val="28"/>
          <w:lang w:eastAsia="ru-RU"/>
        </w:rPr>
        <w:t xml:space="preserve">продолжены </w:t>
      </w:r>
      <w:r w:rsidRPr="00101803">
        <w:rPr>
          <w:rFonts w:ascii="Times New Roman" w:eastAsia="Times New Roman" w:hAnsi="Times New Roman" w:cs="Times New Roman"/>
          <w:sz w:val="28"/>
          <w:szCs w:val="28"/>
          <w:lang w:eastAsia="ru-RU"/>
        </w:rPr>
        <w:t>работы  по подключению GPON: в г.Покровске, в п.Мохсоголлох, мкр.Кыыл-Бастах</w:t>
      </w:r>
      <w:r w:rsidR="00127FEF" w:rsidRPr="00101803">
        <w:rPr>
          <w:rFonts w:ascii="Times New Roman" w:eastAsia="Times New Roman" w:hAnsi="Times New Roman" w:cs="Times New Roman"/>
          <w:sz w:val="28"/>
          <w:szCs w:val="28"/>
          <w:lang w:eastAsia="ru-RU"/>
        </w:rPr>
        <w:t>, с.В.Бестях</w:t>
      </w:r>
      <w:r w:rsidR="008F0135">
        <w:rPr>
          <w:rFonts w:ascii="Times New Roman" w:eastAsia="Times New Roman" w:hAnsi="Times New Roman" w:cs="Times New Roman"/>
          <w:sz w:val="28"/>
          <w:szCs w:val="28"/>
          <w:lang w:eastAsia="ru-RU"/>
        </w:rPr>
        <w:t>, с</w:t>
      </w:r>
      <w:r w:rsidR="00127FEF" w:rsidRPr="00101803">
        <w:rPr>
          <w:rFonts w:ascii="Times New Roman" w:eastAsia="Times New Roman" w:hAnsi="Times New Roman" w:cs="Times New Roman"/>
          <w:sz w:val="28"/>
          <w:szCs w:val="28"/>
          <w:lang w:eastAsia="ru-RU"/>
        </w:rPr>
        <w:t>.</w:t>
      </w:r>
      <w:r w:rsidR="008F0135">
        <w:rPr>
          <w:rFonts w:ascii="Times New Roman" w:eastAsia="Times New Roman" w:hAnsi="Times New Roman" w:cs="Times New Roman"/>
          <w:sz w:val="28"/>
          <w:szCs w:val="28"/>
          <w:lang w:eastAsia="ru-RU"/>
        </w:rPr>
        <w:t>Качикатцы.</w:t>
      </w:r>
      <w:r w:rsidR="00127FEF" w:rsidRPr="00101803">
        <w:rPr>
          <w:rFonts w:ascii="Times New Roman" w:eastAsia="Times New Roman" w:hAnsi="Times New Roman" w:cs="Times New Roman"/>
          <w:sz w:val="28"/>
          <w:szCs w:val="28"/>
          <w:lang w:eastAsia="ru-RU"/>
        </w:rPr>
        <w:t xml:space="preserve"> </w:t>
      </w:r>
      <w:r w:rsidRPr="00101803">
        <w:rPr>
          <w:rFonts w:ascii="Times New Roman" w:eastAsia="Times New Roman" w:hAnsi="Times New Roman" w:cs="Times New Roman"/>
          <w:sz w:val="28"/>
          <w:szCs w:val="28"/>
          <w:lang w:eastAsia="ru-RU"/>
        </w:rPr>
        <w:t xml:space="preserve">По </w:t>
      </w:r>
      <w:r w:rsidR="00127FEF" w:rsidRPr="00101803">
        <w:rPr>
          <w:rFonts w:ascii="Times New Roman" w:eastAsia="Times New Roman" w:hAnsi="Times New Roman" w:cs="Times New Roman"/>
          <w:sz w:val="28"/>
          <w:szCs w:val="28"/>
          <w:lang w:eastAsia="ru-RU"/>
        </w:rPr>
        <w:t>подключению юридиче</w:t>
      </w:r>
      <w:r w:rsidR="008F0135">
        <w:rPr>
          <w:rFonts w:ascii="Times New Roman" w:eastAsia="Times New Roman" w:hAnsi="Times New Roman" w:cs="Times New Roman"/>
          <w:sz w:val="28"/>
          <w:szCs w:val="28"/>
          <w:lang w:eastAsia="ru-RU"/>
        </w:rPr>
        <w:t>ских лиц по технологии В2В ВОЛС</w:t>
      </w:r>
      <w:r w:rsidR="00127FEF" w:rsidRPr="00101803">
        <w:rPr>
          <w:rFonts w:ascii="Times New Roman" w:eastAsia="Times New Roman" w:hAnsi="Times New Roman" w:cs="Times New Roman"/>
          <w:sz w:val="28"/>
          <w:szCs w:val="28"/>
          <w:lang w:eastAsia="ru-RU"/>
        </w:rPr>
        <w:t>.</w:t>
      </w:r>
    </w:p>
    <w:p w:rsidR="00985E47" w:rsidRPr="00101803" w:rsidRDefault="00985E47" w:rsidP="00985E47">
      <w:pPr>
        <w:spacing w:after="0"/>
        <w:ind w:firstLine="709"/>
        <w:jc w:val="both"/>
        <w:rPr>
          <w:rFonts w:ascii="Times New Roman" w:eastAsia="Times New Roman" w:hAnsi="Times New Roman" w:cs="Times New Roman"/>
          <w:sz w:val="28"/>
          <w:szCs w:val="28"/>
          <w:lang w:eastAsia="ru-RU"/>
        </w:rPr>
      </w:pPr>
      <w:r w:rsidRPr="00101803">
        <w:rPr>
          <w:rFonts w:ascii="Times New Roman" w:eastAsia="Times New Roman" w:hAnsi="Times New Roman" w:cs="Times New Roman"/>
          <w:sz w:val="28"/>
          <w:szCs w:val="28"/>
          <w:lang w:eastAsia="ru-RU"/>
        </w:rPr>
        <w:t xml:space="preserve">В целях устранения цифрового неравенства, ГУП «Технический центр телевидиния и радиовещания» РС(Я) </w:t>
      </w:r>
      <w:r w:rsidR="00127FEF" w:rsidRPr="00101803">
        <w:rPr>
          <w:rFonts w:ascii="Times New Roman" w:eastAsia="Times New Roman" w:hAnsi="Times New Roman" w:cs="Times New Roman"/>
          <w:sz w:val="28"/>
          <w:szCs w:val="28"/>
          <w:lang w:eastAsia="ru-RU"/>
        </w:rPr>
        <w:t>завершены работы</w:t>
      </w:r>
      <w:r w:rsidRPr="00101803">
        <w:rPr>
          <w:rFonts w:ascii="Times New Roman" w:eastAsia="Times New Roman" w:hAnsi="Times New Roman" w:cs="Times New Roman"/>
          <w:sz w:val="28"/>
          <w:szCs w:val="28"/>
          <w:lang w:eastAsia="ru-RU"/>
        </w:rPr>
        <w:t xml:space="preserve"> по установке земных вышек </w:t>
      </w:r>
      <w:r w:rsidR="00127FEF" w:rsidRPr="00101803">
        <w:rPr>
          <w:rFonts w:ascii="Times New Roman" w:eastAsia="Times New Roman" w:hAnsi="Times New Roman" w:cs="Times New Roman"/>
          <w:sz w:val="28"/>
          <w:szCs w:val="28"/>
          <w:lang w:eastAsia="ru-RU"/>
        </w:rPr>
        <w:t xml:space="preserve"> и введены пункты коллективного доступа к сети Интернет с пропускной способностью не менее 10Мбит/с с использованием технологии Wi-Fi </w:t>
      </w:r>
      <w:r w:rsidRPr="00101803">
        <w:rPr>
          <w:rFonts w:ascii="Times New Roman" w:eastAsia="Times New Roman" w:hAnsi="Times New Roman" w:cs="Times New Roman"/>
          <w:sz w:val="28"/>
          <w:szCs w:val="28"/>
          <w:lang w:eastAsia="ru-RU"/>
        </w:rPr>
        <w:t xml:space="preserve">в следующих </w:t>
      </w:r>
      <w:r w:rsidR="00127FEF" w:rsidRPr="00101803">
        <w:rPr>
          <w:rFonts w:ascii="Times New Roman" w:eastAsia="Times New Roman" w:hAnsi="Times New Roman" w:cs="Times New Roman"/>
          <w:sz w:val="28"/>
          <w:szCs w:val="28"/>
          <w:lang w:eastAsia="ru-RU"/>
        </w:rPr>
        <w:t>муниципальных образованиях</w:t>
      </w:r>
      <w:r w:rsidRPr="00101803">
        <w:rPr>
          <w:rFonts w:ascii="Times New Roman" w:eastAsia="Times New Roman" w:hAnsi="Times New Roman" w:cs="Times New Roman"/>
          <w:sz w:val="28"/>
          <w:szCs w:val="28"/>
          <w:lang w:eastAsia="ru-RU"/>
        </w:rPr>
        <w:t>: Тит-Аринский наслег, Мальжагарский 4 наслег, Иситский наслег (с.Нохорой, с.Исит), Мальжагарский 5 наслег, Синский наслег, Мальжагарский 2 наслег (с.Еланка), Тумульский наслег. Пользователи сети получ</w:t>
      </w:r>
      <w:r w:rsidR="00127FEF" w:rsidRPr="00101803">
        <w:rPr>
          <w:rFonts w:ascii="Times New Roman" w:eastAsia="Times New Roman" w:hAnsi="Times New Roman" w:cs="Times New Roman"/>
          <w:sz w:val="28"/>
          <w:szCs w:val="28"/>
          <w:lang w:eastAsia="ru-RU"/>
        </w:rPr>
        <w:t>или</w:t>
      </w:r>
      <w:r w:rsidRPr="00101803">
        <w:rPr>
          <w:rFonts w:ascii="Times New Roman" w:eastAsia="Times New Roman" w:hAnsi="Times New Roman" w:cs="Times New Roman"/>
          <w:sz w:val="28"/>
          <w:szCs w:val="28"/>
          <w:lang w:eastAsia="ru-RU"/>
        </w:rPr>
        <w:t xml:space="preserve"> от ГУП «ТЦТР» бесплатный доступ на федеральный портал государственных услуг gosuslugi.ru, республиканский портал государственных и муниципальных услуг «Электронная Якутия», сайт федеральной информационной системы «На Дальний Восток». Посещение иных интернет-ресурсов платное – стоимость трафика 1,8 руб. за 1</w:t>
      </w:r>
      <w:r w:rsidR="00127FEF" w:rsidRPr="00101803">
        <w:rPr>
          <w:rFonts w:ascii="Times New Roman" w:eastAsia="Times New Roman" w:hAnsi="Times New Roman" w:cs="Times New Roman"/>
          <w:sz w:val="28"/>
          <w:szCs w:val="28"/>
          <w:lang w:eastAsia="ru-RU"/>
        </w:rPr>
        <w:t xml:space="preserve"> </w:t>
      </w:r>
      <w:r w:rsidRPr="00101803">
        <w:rPr>
          <w:rFonts w:ascii="Times New Roman" w:eastAsia="Times New Roman" w:hAnsi="Times New Roman" w:cs="Times New Roman"/>
          <w:sz w:val="28"/>
          <w:szCs w:val="28"/>
          <w:lang w:eastAsia="ru-RU"/>
        </w:rPr>
        <w:t>Мб через сеть «Стриж».</w:t>
      </w:r>
    </w:p>
    <w:p w:rsidR="00DD0EFC" w:rsidRPr="002168E9" w:rsidRDefault="00101803" w:rsidP="00DD0EFC">
      <w:pPr>
        <w:spacing w:after="0"/>
        <w:ind w:firstLine="709"/>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В 2017 году проведены работы с руководством сотовых операторов по увеличению точек доступа и усилению сигнала.</w:t>
      </w:r>
    </w:p>
    <w:p w:rsidR="00DD0EFC" w:rsidRPr="00DD0EFC" w:rsidRDefault="00DD0EFC" w:rsidP="00DD0EFC">
      <w:pPr>
        <w:spacing w:after="0"/>
        <w:ind w:firstLine="709"/>
        <w:jc w:val="both"/>
        <w:rPr>
          <w:rFonts w:ascii="Times New Roman" w:eastAsia="Times New Roman" w:hAnsi="Times New Roman" w:cs="Times New Roman"/>
          <w:sz w:val="28"/>
          <w:szCs w:val="28"/>
          <w:lang w:eastAsia="ru-RU"/>
        </w:rPr>
      </w:pPr>
      <w:r w:rsidRPr="00BF296C">
        <w:rPr>
          <w:rFonts w:ascii="Times New Roman" w:eastAsia="Times New Roman" w:hAnsi="Times New Roman" w:cs="Times New Roman"/>
          <w:sz w:val="28"/>
          <w:szCs w:val="28"/>
          <w:lang w:eastAsia="ru-RU"/>
        </w:rPr>
        <w:t>ФГУП РТРС (Российская теле-радиовещательная сеть) в 201</w:t>
      </w:r>
      <w:r w:rsidR="00127FEF" w:rsidRPr="00BF296C">
        <w:rPr>
          <w:rFonts w:ascii="Times New Roman" w:eastAsia="Times New Roman" w:hAnsi="Times New Roman" w:cs="Times New Roman"/>
          <w:sz w:val="28"/>
          <w:szCs w:val="28"/>
          <w:lang w:eastAsia="ru-RU"/>
        </w:rPr>
        <w:t>7</w:t>
      </w:r>
      <w:r w:rsidRPr="00BF296C">
        <w:rPr>
          <w:rFonts w:ascii="Times New Roman" w:eastAsia="Times New Roman" w:hAnsi="Times New Roman" w:cs="Times New Roman"/>
          <w:sz w:val="28"/>
          <w:szCs w:val="28"/>
          <w:lang w:eastAsia="ru-RU"/>
        </w:rPr>
        <w:t xml:space="preserve"> г. </w:t>
      </w:r>
      <w:r w:rsidR="00127FEF" w:rsidRPr="00BF296C">
        <w:rPr>
          <w:rFonts w:ascii="Times New Roman" w:eastAsia="Times New Roman" w:hAnsi="Times New Roman" w:cs="Times New Roman"/>
          <w:sz w:val="28"/>
          <w:szCs w:val="28"/>
          <w:lang w:eastAsia="ru-RU"/>
        </w:rPr>
        <w:t xml:space="preserve">завершено </w:t>
      </w:r>
      <w:r w:rsidRPr="00BF296C">
        <w:rPr>
          <w:rFonts w:ascii="Times New Roman" w:eastAsia="Times New Roman" w:hAnsi="Times New Roman" w:cs="Times New Roman"/>
          <w:sz w:val="28"/>
          <w:szCs w:val="28"/>
          <w:lang w:eastAsia="ru-RU"/>
        </w:rPr>
        <w:t xml:space="preserve"> строительство станций цифрового телевидения </w:t>
      </w:r>
      <w:r w:rsidR="00127FEF" w:rsidRPr="00BF296C">
        <w:rPr>
          <w:rFonts w:ascii="Times New Roman" w:eastAsia="Times New Roman" w:hAnsi="Times New Roman" w:cs="Times New Roman"/>
          <w:sz w:val="28"/>
          <w:szCs w:val="28"/>
          <w:lang w:eastAsia="ru-RU"/>
        </w:rPr>
        <w:t>и начато вещание 1 мультиплекса цифрового телевидения в Синс</w:t>
      </w:r>
      <w:r w:rsidR="00BF296C" w:rsidRPr="00BF296C">
        <w:rPr>
          <w:rFonts w:ascii="Times New Roman" w:eastAsia="Times New Roman" w:hAnsi="Times New Roman" w:cs="Times New Roman"/>
          <w:sz w:val="28"/>
          <w:szCs w:val="28"/>
          <w:lang w:eastAsia="ru-RU"/>
        </w:rPr>
        <w:t>к, Кытыл-Дюра, Тит-Ары, Октемцы</w:t>
      </w:r>
      <w:r w:rsidR="00BF296C">
        <w:rPr>
          <w:rFonts w:ascii="Times New Roman" w:eastAsia="Times New Roman" w:hAnsi="Times New Roman" w:cs="Times New Roman"/>
          <w:sz w:val="28"/>
          <w:szCs w:val="28"/>
          <w:lang w:eastAsia="ru-RU"/>
        </w:rPr>
        <w:t>, Булгунняхтах.</w:t>
      </w:r>
    </w:p>
    <w:p w:rsidR="00DD0EFC" w:rsidRPr="00DD0EFC" w:rsidRDefault="00DD0EFC" w:rsidP="00DD0EFC">
      <w:pPr>
        <w:spacing w:after="0"/>
        <w:ind w:firstLine="709"/>
        <w:jc w:val="center"/>
        <w:rPr>
          <w:rFonts w:ascii="Times New Roman" w:eastAsia="Times New Roman" w:hAnsi="Times New Roman" w:cs="Times New Roman"/>
          <w:b/>
          <w:sz w:val="28"/>
          <w:szCs w:val="28"/>
          <w:highlight w:val="yellow"/>
          <w:lang w:eastAsia="ru-RU"/>
        </w:rPr>
      </w:pPr>
    </w:p>
    <w:p w:rsidR="00DD0EFC" w:rsidRPr="00DD0EFC" w:rsidRDefault="00DD0EFC" w:rsidP="00DD0EFC">
      <w:pPr>
        <w:spacing w:after="0"/>
        <w:jc w:val="center"/>
        <w:rPr>
          <w:rFonts w:ascii="Times New Roman" w:eastAsia="Times New Roman" w:hAnsi="Times New Roman" w:cs="Times New Roman"/>
          <w:b/>
          <w:sz w:val="28"/>
          <w:szCs w:val="28"/>
          <w:highlight w:val="yellow"/>
          <w:lang w:eastAsia="ru-RU"/>
        </w:rPr>
      </w:pPr>
      <w:r w:rsidRPr="00DD0EFC">
        <w:rPr>
          <w:rFonts w:ascii="Times New Roman" w:eastAsia="Times New Roman" w:hAnsi="Times New Roman" w:cs="Times New Roman"/>
          <w:b/>
          <w:sz w:val="28"/>
          <w:szCs w:val="28"/>
          <w:lang w:eastAsia="ru-RU"/>
        </w:rPr>
        <w:t>Предпринимательство</w:t>
      </w:r>
      <w:r w:rsidRPr="00DD0EFC">
        <w:rPr>
          <w:rFonts w:ascii="Times New Roman" w:eastAsia="Times New Roman" w:hAnsi="Times New Roman" w:cs="Times New Roman"/>
          <w:b/>
          <w:sz w:val="28"/>
          <w:szCs w:val="28"/>
          <w:highlight w:val="yellow"/>
          <w:lang w:eastAsia="ru-RU"/>
        </w:rPr>
        <w:t xml:space="preserve">  </w:t>
      </w:r>
    </w:p>
    <w:p w:rsidR="00DD0EFC" w:rsidRPr="00DD0EFC" w:rsidRDefault="00DD0EFC" w:rsidP="00DD0EFC">
      <w:pPr>
        <w:spacing w:after="0"/>
        <w:ind w:firstLine="709"/>
        <w:jc w:val="both"/>
        <w:rPr>
          <w:rFonts w:ascii="Times New Roman" w:eastAsia="Times New Roman" w:hAnsi="Times New Roman" w:cs="Times New Roman"/>
          <w:sz w:val="24"/>
          <w:szCs w:val="24"/>
          <w:lang w:eastAsia="ru-RU"/>
        </w:rPr>
      </w:pPr>
    </w:p>
    <w:p w:rsidR="00C15D31" w:rsidRPr="00C15D31" w:rsidRDefault="00C15D31" w:rsidP="00C15D31">
      <w:pPr>
        <w:spacing w:after="0"/>
        <w:ind w:firstLine="709"/>
        <w:jc w:val="both"/>
        <w:rPr>
          <w:rFonts w:ascii="Times New Roman" w:eastAsia="Times New Roman" w:hAnsi="Times New Roman" w:cs="Times New Roman"/>
          <w:sz w:val="28"/>
          <w:szCs w:val="28"/>
          <w:lang w:eastAsia="ru-RU"/>
        </w:rPr>
      </w:pPr>
      <w:r w:rsidRPr="00C15D31">
        <w:rPr>
          <w:rFonts w:ascii="Times New Roman" w:eastAsia="Times New Roman" w:hAnsi="Times New Roman" w:cs="Times New Roman"/>
          <w:sz w:val="28"/>
          <w:szCs w:val="28"/>
          <w:lang w:eastAsia="ru-RU"/>
        </w:rPr>
        <w:t>По состоянию на 21 декабря 2017 года в муниципальном районе «Хангаласский улус» действуют 1181 индивидуальных предпринимателей</w:t>
      </w:r>
      <w:r w:rsidR="00BD31BC">
        <w:rPr>
          <w:rFonts w:ascii="Times New Roman" w:eastAsia="Times New Roman" w:hAnsi="Times New Roman" w:cs="Times New Roman"/>
          <w:sz w:val="28"/>
          <w:szCs w:val="28"/>
          <w:lang w:eastAsia="ru-RU"/>
        </w:rPr>
        <w:t xml:space="preserve"> </w:t>
      </w:r>
      <w:r w:rsidR="00BD31BC" w:rsidRPr="00BD31BC">
        <w:rPr>
          <w:rFonts w:ascii="Times New Roman" w:eastAsia="Times New Roman" w:hAnsi="Times New Roman" w:cs="Times New Roman"/>
          <w:i/>
          <w:sz w:val="28"/>
          <w:szCs w:val="28"/>
          <w:lang w:eastAsia="ru-RU"/>
        </w:rPr>
        <w:t>(в 2016 г. – 1137,</w:t>
      </w:r>
      <w:r w:rsidR="00BD31BC" w:rsidRPr="00BD31BC">
        <w:rPr>
          <w:rFonts w:ascii="Times New Roman" w:eastAsia="Times New Roman" w:hAnsi="Times New Roman" w:cs="Times New Roman"/>
          <w:sz w:val="28"/>
          <w:szCs w:val="28"/>
          <w:lang w:eastAsia="ru-RU"/>
        </w:rPr>
        <w:t xml:space="preserve"> </w:t>
      </w:r>
      <w:r w:rsidR="00BD31BC" w:rsidRPr="00BD31BC">
        <w:rPr>
          <w:rFonts w:ascii="Times New Roman" w:eastAsia="Times New Roman" w:hAnsi="Times New Roman" w:cs="Times New Roman"/>
          <w:i/>
          <w:sz w:val="28"/>
          <w:szCs w:val="28"/>
          <w:lang w:eastAsia="ru-RU"/>
        </w:rPr>
        <w:t>в 2015 г.-  1111, в 2014 г. –  1200)</w:t>
      </w:r>
      <w:r w:rsidRPr="00C15D31">
        <w:rPr>
          <w:rFonts w:ascii="Times New Roman" w:eastAsia="Times New Roman" w:hAnsi="Times New Roman" w:cs="Times New Roman"/>
          <w:sz w:val="28"/>
          <w:szCs w:val="28"/>
          <w:lang w:eastAsia="ru-RU"/>
        </w:rPr>
        <w:t>, малых и средних предприятий – 147</w:t>
      </w:r>
      <w:r w:rsidR="00BD31BC">
        <w:rPr>
          <w:rFonts w:ascii="Times New Roman" w:eastAsia="Times New Roman" w:hAnsi="Times New Roman" w:cs="Times New Roman"/>
          <w:sz w:val="28"/>
          <w:szCs w:val="28"/>
          <w:lang w:eastAsia="ru-RU"/>
        </w:rPr>
        <w:t xml:space="preserve"> </w:t>
      </w:r>
      <w:r w:rsidR="00BD31BC" w:rsidRPr="00BD31BC">
        <w:rPr>
          <w:rFonts w:ascii="Times New Roman" w:eastAsia="Times New Roman" w:hAnsi="Times New Roman" w:cs="Times New Roman"/>
          <w:i/>
          <w:sz w:val="28"/>
          <w:szCs w:val="28"/>
          <w:lang w:eastAsia="ru-RU"/>
        </w:rPr>
        <w:t>(в 2016 г. – 155,</w:t>
      </w:r>
      <w:r w:rsidR="00BD31BC" w:rsidRPr="00BD31BC">
        <w:rPr>
          <w:rFonts w:ascii="Times New Roman" w:eastAsia="Times New Roman" w:hAnsi="Times New Roman" w:cs="Times New Roman"/>
          <w:sz w:val="28"/>
          <w:szCs w:val="28"/>
          <w:lang w:eastAsia="ru-RU"/>
        </w:rPr>
        <w:t xml:space="preserve"> </w:t>
      </w:r>
      <w:r w:rsidR="00BD31BC" w:rsidRPr="00BD31BC">
        <w:rPr>
          <w:rFonts w:ascii="Times New Roman" w:eastAsia="Times New Roman" w:hAnsi="Times New Roman" w:cs="Times New Roman"/>
          <w:i/>
          <w:sz w:val="28"/>
          <w:szCs w:val="28"/>
          <w:lang w:eastAsia="ru-RU"/>
        </w:rPr>
        <w:t>в 2015г. – 113, в 2014г . – 111).</w:t>
      </w:r>
      <w:r w:rsidRPr="00C15D31">
        <w:rPr>
          <w:rFonts w:ascii="Times New Roman" w:eastAsia="Times New Roman" w:hAnsi="Times New Roman" w:cs="Times New Roman"/>
          <w:sz w:val="28"/>
          <w:szCs w:val="28"/>
          <w:lang w:eastAsia="ru-RU"/>
        </w:rPr>
        <w:t xml:space="preserve"> </w:t>
      </w:r>
    </w:p>
    <w:p w:rsidR="00C15D31" w:rsidRPr="00BD31BC" w:rsidRDefault="00C15D31" w:rsidP="00C15D31">
      <w:pPr>
        <w:spacing w:after="0"/>
        <w:ind w:firstLine="709"/>
        <w:jc w:val="both"/>
        <w:rPr>
          <w:rFonts w:ascii="Times New Roman" w:eastAsia="Times New Roman" w:hAnsi="Times New Roman" w:cs="Times New Roman"/>
          <w:i/>
          <w:sz w:val="28"/>
          <w:szCs w:val="28"/>
          <w:lang w:eastAsia="ru-RU"/>
        </w:rPr>
      </w:pPr>
      <w:r w:rsidRPr="00C15D31">
        <w:rPr>
          <w:rFonts w:ascii="Times New Roman" w:eastAsia="Times New Roman" w:hAnsi="Times New Roman" w:cs="Times New Roman"/>
          <w:sz w:val="28"/>
          <w:szCs w:val="28"/>
          <w:lang w:eastAsia="ru-RU"/>
        </w:rPr>
        <w:t>Оборот малых предприятий составил 2 422,7 млн. рублей</w:t>
      </w:r>
      <w:r w:rsidR="00BD31BC">
        <w:rPr>
          <w:rFonts w:ascii="Times New Roman" w:eastAsia="Times New Roman" w:hAnsi="Times New Roman" w:cs="Times New Roman"/>
          <w:sz w:val="28"/>
          <w:szCs w:val="28"/>
          <w:lang w:eastAsia="ru-RU"/>
        </w:rPr>
        <w:t xml:space="preserve"> </w:t>
      </w:r>
      <w:r w:rsidR="00BD31BC" w:rsidRPr="00BD31BC">
        <w:rPr>
          <w:rFonts w:ascii="Times New Roman" w:eastAsia="Times New Roman" w:hAnsi="Times New Roman" w:cs="Times New Roman"/>
          <w:i/>
          <w:sz w:val="28"/>
          <w:szCs w:val="28"/>
          <w:lang w:eastAsia="ru-RU"/>
        </w:rPr>
        <w:t>(2016 г. - 1057,2 млн.рублей)</w:t>
      </w:r>
      <w:r w:rsidRPr="00C15D31">
        <w:rPr>
          <w:rFonts w:ascii="Times New Roman" w:eastAsia="Times New Roman" w:hAnsi="Times New Roman" w:cs="Times New Roman"/>
          <w:sz w:val="28"/>
          <w:szCs w:val="28"/>
          <w:lang w:eastAsia="ru-RU"/>
        </w:rPr>
        <w:t>, среднесписочная численность работников малых и средних предприятий составляет 716 человек</w:t>
      </w:r>
      <w:r w:rsidR="00BD31BC">
        <w:rPr>
          <w:rFonts w:ascii="Times New Roman" w:eastAsia="Times New Roman" w:hAnsi="Times New Roman" w:cs="Times New Roman"/>
          <w:sz w:val="28"/>
          <w:szCs w:val="28"/>
          <w:lang w:eastAsia="ru-RU"/>
        </w:rPr>
        <w:t xml:space="preserve"> </w:t>
      </w:r>
      <w:r w:rsidR="00BD31BC" w:rsidRPr="00BD31BC">
        <w:rPr>
          <w:rFonts w:ascii="Times New Roman" w:eastAsia="Times New Roman" w:hAnsi="Times New Roman" w:cs="Times New Roman"/>
          <w:i/>
          <w:sz w:val="28"/>
          <w:szCs w:val="28"/>
          <w:lang w:eastAsia="ru-RU"/>
        </w:rPr>
        <w:t>(в 2016г. - 699 человек)</w:t>
      </w:r>
      <w:r w:rsidRPr="00C15D31">
        <w:rPr>
          <w:rFonts w:ascii="Times New Roman" w:eastAsia="Times New Roman" w:hAnsi="Times New Roman" w:cs="Times New Roman"/>
          <w:sz w:val="28"/>
          <w:szCs w:val="28"/>
          <w:lang w:eastAsia="ru-RU"/>
        </w:rPr>
        <w:t>, объем отгруженных товаров собственного производства, выполненных работ и услуг собственными силами малых предприятий состав</w:t>
      </w:r>
      <w:r w:rsidR="00BD31BC">
        <w:rPr>
          <w:rFonts w:ascii="Times New Roman" w:eastAsia="Times New Roman" w:hAnsi="Times New Roman" w:cs="Times New Roman"/>
          <w:sz w:val="28"/>
          <w:szCs w:val="28"/>
          <w:lang w:eastAsia="ru-RU"/>
        </w:rPr>
        <w:t>ила -</w:t>
      </w:r>
      <w:r w:rsidRPr="00C15D31">
        <w:rPr>
          <w:rFonts w:ascii="Times New Roman" w:eastAsia="Times New Roman" w:hAnsi="Times New Roman" w:cs="Times New Roman"/>
          <w:sz w:val="28"/>
          <w:szCs w:val="28"/>
          <w:lang w:eastAsia="ru-RU"/>
        </w:rPr>
        <w:t xml:space="preserve"> 2 202,9  млн.рублей</w:t>
      </w:r>
      <w:r w:rsidR="00BD31BC">
        <w:rPr>
          <w:rFonts w:ascii="Times New Roman" w:eastAsia="Times New Roman" w:hAnsi="Times New Roman" w:cs="Times New Roman"/>
          <w:sz w:val="28"/>
          <w:szCs w:val="28"/>
          <w:lang w:eastAsia="ru-RU"/>
        </w:rPr>
        <w:t>.</w:t>
      </w:r>
    </w:p>
    <w:p w:rsidR="00C15D31" w:rsidRPr="00C15D31" w:rsidRDefault="00C15D31" w:rsidP="00C15D31">
      <w:pPr>
        <w:spacing w:after="0"/>
        <w:ind w:firstLine="709"/>
        <w:jc w:val="both"/>
        <w:rPr>
          <w:rFonts w:ascii="Times New Roman" w:eastAsia="Times New Roman" w:hAnsi="Times New Roman" w:cs="Times New Roman"/>
          <w:sz w:val="28"/>
          <w:szCs w:val="28"/>
          <w:lang w:eastAsia="ru-RU"/>
        </w:rPr>
      </w:pPr>
      <w:r w:rsidRPr="00C15D31">
        <w:rPr>
          <w:rFonts w:ascii="Times New Roman" w:eastAsia="Times New Roman" w:hAnsi="Times New Roman" w:cs="Times New Roman"/>
          <w:sz w:val="28"/>
          <w:szCs w:val="28"/>
          <w:lang w:eastAsia="ru-RU"/>
        </w:rPr>
        <w:lastRenderedPageBreak/>
        <w:t>От субъектов малого предпринимательства в  консолидированный бюджет района в  2017 году в виде единого налога на вмененный доход, упрощенной системы налогообложения  поступило 35 235,18 тыс.рублей</w:t>
      </w:r>
    </w:p>
    <w:p w:rsidR="00C15D31" w:rsidRPr="00C15D31" w:rsidRDefault="00C15D31" w:rsidP="00C15D31">
      <w:pPr>
        <w:spacing w:after="0"/>
        <w:ind w:firstLine="709"/>
        <w:jc w:val="both"/>
        <w:rPr>
          <w:rFonts w:ascii="Times New Roman" w:eastAsia="Times New Roman" w:hAnsi="Times New Roman" w:cs="Times New Roman"/>
          <w:sz w:val="28"/>
          <w:szCs w:val="28"/>
          <w:lang w:eastAsia="ru-RU"/>
        </w:rPr>
      </w:pPr>
      <w:r w:rsidRPr="00C15D31">
        <w:rPr>
          <w:rFonts w:ascii="Times New Roman" w:eastAsia="Times New Roman" w:hAnsi="Times New Roman" w:cs="Times New Roman"/>
          <w:sz w:val="28"/>
          <w:szCs w:val="28"/>
          <w:lang w:eastAsia="ru-RU"/>
        </w:rPr>
        <w:t xml:space="preserve">В целях реализации мероприятий муниципальной целевой программы «Развития предпринимательства в МР «Хангаласский улус» на 2012-2019 годы» в 2017 году </w:t>
      </w:r>
      <w:r w:rsidR="00BD31BC">
        <w:rPr>
          <w:rFonts w:ascii="Times New Roman" w:eastAsia="Times New Roman" w:hAnsi="Times New Roman" w:cs="Times New Roman"/>
          <w:sz w:val="28"/>
          <w:szCs w:val="28"/>
          <w:lang w:eastAsia="ru-RU"/>
        </w:rPr>
        <w:t xml:space="preserve">было </w:t>
      </w:r>
      <w:r w:rsidRPr="00C15D31">
        <w:rPr>
          <w:rFonts w:ascii="Times New Roman" w:eastAsia="Times New Roman" w:hAnsi="Times New Roman" w:cs="Times New Roman"/>
          <w:sz w:val="28"/>
          <w:szCs w:val="28"/>
          <w:lang w:eastAsia="ru-RU"/>
        </w:rPr>
        <w:t>выделено финансовых средств с бюджета МР «Хангаласский улус» - 705,55 тыс. рублей на реализацию мероприятия «Ведение проектно-образовательной деятельности (курсы с приглашением бизнес тренеров, организация выездных стажировок, реализация образовательных программ для стажировочных площадок, организация образовательных программ для молодых предпринимателей)».</w:t>
      </w:r>
    </w:p>
    <w:p w:rsidR="00C15D31" w:rsidRPr="00C15D31" w:rsidRDefault="00C15D31" w:rsidP="00C15D31">
      <w:pPr>
        <w:spacing w:after="0"/>
        <w:ind w:firstLine="709"/>
        <w:jc w:val="both"/>
        <w:rPr>
          <w:rFonts w:ascii="Times New Roman" w:eastAsia="Times New Roman" w:hAnsi="Times New Roman" w:cs="Times New Roman"/>
          <w:sz w:val="28"/>
          <w:szCs w:val="28"/>
          <w:lang w:eastAsia="ru-RU"/>
        </w:rPr>
      </w:pPr>
      <w:r w:rsidRPr="00C15D31">
        <w:rPr>
          <w:rFonts w:ascii="Times New Roman" w:eastAsia="Times New Roman" w:hAnsi="Times New Roman" w:cs="Times New Roman"/>
          <w:sz w:val="28"/>
          <w:szCs w:val="28"/>
          <w:lang w:eastAsia="ru-RU"/>
        </w:rPr>
        <w:t xml:space="preserve">В 2017 году создано рабочих мест ООО «Наука» - 4 единицы, СХПК «Берте-Ас» - 5 единиц, СХПК «Хаксык» - 3 единицы, СХПК «Ханалас-Ас» - 3 единицы. </w:t>
      </w:r>
    </w:p>
    <w:p w:rsidR="00DD0EFC" w:rsidRPr="00DD0EFC" w:rsidRDefault="00C15D31" w:rsidP="00C15D31">
      <w:pPr>
        <w:spacing w:after="0"/>
        <w:ind w:firstLine="709"/>
        <w:jc w:val="both"/>
        <w:rPr>
          <w:rFonts w:ascii="Times New Roman" w:eastAsia="Times New Roman" w:hAnsi="Times New Roman" w:cs="Times New Roman"/>
          <w:sz w:val="28"/>
          <w:szCs w:val="28"/>
          <w:lang w:eastAsia="ru-RU"/>
        </w:rPr>
      </w:pPr>
      <w:r w:rsidRPr="00C15D31">
        <w:rPr>
          <w:rFonts w:ascii="Times New Roman" w:eastAsia="Times New Roman" w:hAnsi="Times New Roman" w:cs="Times New Roman"/>
          <w:sz w:val="28"/>
          <w:szCs w:val="28"/>
          <w:lang w:eastAsia="ru-RU"/>
        </w:rPr>
        <w:t>В соответствии с Федеральным законом от 24 июля 2007 года №209-ФЗ «О развитиии малого и среднего предпринимательства в Российской Федерации» в 2017 году в 2 муниципальных образованиях утвержден перечень муниципального имущества, предназначенные для предоставления субъектам малого и среднего предпринимательства, образующим инфраструктуру поддержки предпринимательства.</w:t>
      </w:r>
    </w:p>
    <w:p w:rsidR="00DD0EFC" w:rsidRPr="00DD0EFC" w:rsidRDefault="00DD0EFC" w:rsidP="00DD0EFC">
      <w:pPr>
        <w:spacing w:after="0"/>
        <w:jc w:val="center"/>
        <w:rPr>
          <w:rFonts w:ascii="Times New Roman" w:eastAsia="Times New Roman" w:hAnsi="Times New Roman" w:cs="Times New Roman"/>
          <w:b/>
          <w:sz w:val="28"/>
          <w:szCs w:val="28"/>
          <w:lang w:eastAsia="ru-RU"/>
        </w:rPr>
      </w:pPr>
      <w:r w:rsidRPr="00DD0EFC">
        <w:rPr>
          <w:rFonts w:ascii="Times New Roman" w:eastAsia="Times New Roman" w:hAnsi="Times New Roman" w:cs="Times New Roman"/>
          <w:b/>
          <w:sz w:val="28"/>
          <w:szCs w:val="28"/>
          <w:lang w:eastAsia="ru-RU"/>
        </w:rPr>
        <w:t>Торговля</w:t>
      </w:r>
    </w:p>
    <w:p w:rsidR="00DD0EFC" w:rsidRPr="00DD0EFC" w:rsidRDefault="00DD0EFC" w:rsidP="00DD0EFC">
      <w:pPr>
        <w:spacing w:after="0"/>
        <w:ind w:firstLine="709"/>
        <w:jc w:val="both"/>
        <w:rPr>
          <w:rFonts w:ascii="Times New Roman" w:eastAsia="Times New Roman" w:hAnsi="Times New Roman" w:cs="Times New Roman"/>
          <w:b/>
          <w:sz w:val="28"/>
          <w:szCs w:val="28"/>
          <w:highlight w:val="yellow"/>
          <w:lang w:eastAsia="ru-RU"/>
        </w:rPr>
      </w:pPr>
    </w:p>
    <w:p w:rsidR="00BD31BC" w:rsidRPr="00BD31BC" w:rsidRDefault="00BD31BC" w:rsidP="00BD31BC">
      <w:pPr>
        <w:spacing w:after="0"/>
        <w:ind w:firstLine="709"/>
        <w:jc w:val="both"/>
        <w:rPr>
          <w:rFonts w:ascii="Times New Roman" w:eastAsia="Times New Roman" w:hAnsi="Times New Roman" w:cs="Times New Roman"/>
          <w:sz w:val="28"/>
          <w:szCs w:val="28"/>
          <w:lang w:eastAsia="ru-RU"/>
        </w:rPr>
      </w:pPr>
      <w:r w:rsidRPr="00BD31BC">
        <w:rPr>
          <w:rFonts w:ascii="Times New Roman" w:eastAsia="Times New Roman" w:hAnsi="Times New Roman" w:cs="Times New Roman"/>
          <w:sz w:val="28"/>
          <w:szCs w:val="28"/>
          <w:lang w:eastAsia="ru-RU"/>
        </w:rPr>
        <w:t xml:space="preserve">По состоянию на 1 ноября 2017 года производством хлеба и хлебобулочных изделий занимаются 17 субъектов малого и среднего предпринимательства, в том числе 1 открытое акционерное общество, 1 сельскохозяйственный животноводческий потребительский кооператив, 11 индивидуальных предпринимателей и 4 малых предприятий. </w:t>
      </w:r>
    </w:p>
    <w:p w:rsidR="00BD31BC" w:rsidRPr="00BD31BC" w:rsidRDefault="00BD31BC" w:rsidP="00BD31BC">
      <w:pPr>
        <w:spacing w:after="0"/>
        <w:ind w:firstLine="709"/>
        <w:jc w:val="both"/>
        <w:rPr>
          <w:rFonts w:ascii="Times New Roman" w:eastAsia="Times New Roman" w:hAnsi="Times New Roman" w:cs="Times New Roman"/>
          <w:sz w:val="28"/>
          <w:szCs w:val="28"/>
          <w:lang w:eastAsia="ru-RU"/>
        </w:rPr>
      </w:pPr>
      <w:r w:rsidRPr="00BD31BC">
        <w:rPr>
          <w:rFonts w:ascii="Times New Roman" w:eastAsia="Times New Roman" w:hAnsi="Times New Roman" w:cs="Times New Roman"/>
          <w:sz w:val="28"/>
          <w:szCs w:val="28"/>
          <w:lang w:eastAsia="ru-RU"/>
        </w:rPr>
        <w:t xml:space="preserve">На территории улуса осуществляют предпринимательскую деятельность 193 объекта торговли и 19 пунктов общественного питания. Наибольшее количество магазинов находится в п.Мохсоголлох– 27,98%,  в г.Покровске – 23,83% и в сельской местности – 48,19%. </w:t>
      </w:r>
    </w:p>
    <w:p w:rsidR="00BD31BC" w:rsidRPr="00BD31BC" w:rsidRDefault="00BD31BC" w:rsidP="00BD31BC">
      <w:pPr>
        <w:spacing w:after="0"/>
        <w:ind w:firstLine="709"/>
        <w:jc w:val="both"/>
        <w:rPr>
          <w:rFonts w:ascii="Times New Roman" w:eastAsia="Times New Roman" w:hAnsi="Times New Roman" w:cs="Times New Roman"/>
          <w:sz w:val="28"/>
          <w:szCs w:val="28"/>
          <w:lang w:eastAsia="ru-RU"/>
        </w:rPr>
      </w:pPr>
      <w:r w:rsidRPr="00BD31BC">
        <w:rPr>
          <w:rFonts w:ascii="Times New Roman" w:eastAsia="Times New Roman" w:hAnsi="Times New Roman" w:cs="Times New Roman"/>
          <w:sz w:val="28"/>
          <w:szCs w:val="28"/>
          <w:lang w:eastAsia="ru-RU"/>
        </w:rPr>
        <w:t>За январь-октябрь 2017 года оборот розничной торговли составляет 2 829,59 млн. рублей, что в товарной массе на 4,7% больше уровня соответствующего периода 2016 года. В расчете на душу населения оборот розничной торговли составляет 87 255,14 рублей.</w:t>
      </w:r>
    </w:p>
    <w:p w:rsidR="00BD31BC" w:rsidRPr="00BD31BC" w:rsidRDefault="00BD31BC" w:rsidP="00BD31BC">
      <w:pPr>
        <w:spacing w:after="0"/>
        <w:ind w:firstLine="709"/>
        <w:jc w:val="both"/>
        <w:rPr>
          <w:rFonts w:ascii="Times New Roman" w:eastAsia="Times New Roman" w:hAnsi="Times New Roman" w:cs="Times New Roman"/>
          <w:sz w:val="28"/>
          <w:szCs w:val="28"/>
          <w:lang w:eastAsia="ru-RU"/>
        </w:rPr>
      </w:pPr>
      <w:r w:rsidRPr="00BD31BC">
        <w:rPr>
          <w:rFonts w:ascii="Times New Roman" w:eastAsia="Times New Roman" w:hAnsi="Times New Roman" w:cs="Times New Roman"/>
          <w:sz w:val="28"/>
          <w:szCs w:val="28"/>
          <w:lang w:eastAsia="ru-RU"/>
        </w:rPr>
        <w:t>Оборот общественного питания за январь-октябрь 2017 года составляет 148,02 млн. рублей или 102,1%  к январю-декабрю 2016 года. Оборот общественного питания на душу населения за этот период составляет 4 584,73 рублей.</w:t>
      </w:r>
    </w:p>
    <w:p w:rsidR="00BD31BC" w:rsidRPr="00BD31BC" w:rsidRDefault="00BD31BC" w:rsidP="00BD31BC">
      <w:pPr>
        <w:spacing w:after="0"/>
        <w:ind w:firstLine="709"/>
        <w:jc w:val="both"/>
        <w:rPr>
          <w:rFonts w:ascii="Times New Roman" w:eastAsia="Times New Roman" w:hAnsi="Times New Roman" w:cs="Times New Roman"/>
          <w:sz w:val="28"/>
          <w:szCs w:val="28"/>
          <w:lang w:eastAsia="ru-RU"/>
        </w:rPr>
      </w:pPr>
      <w:r w:rsidRPr="00BD31BC">
        <w:rPr>
          <w:rFonts w:ascii="Times New Roman" w:eastAsia="Times New Roman" w:hAnsi="Times New Roman" w:cs="Times New Roman"/>
          <w:sz w:val="28"/>
          <w:szCs w:val="28"/>
          <w:lang w:eastAsia="ru-RU"/>
        </w:rPr>
        <w:lastRenderedPageBreak/>
        <w:t>Платные услуги населению за январь-октябрь 2017 года оказаны в объеме 607,82 млн. рублей, что на 2,3%  больше уровня соответствующего периода 2016 года. В расчете на душу населения объем платных услуг составляет 18 825,67 рублей.</w:t>
      </w:r>
    </w:p>
    <w:p w:rsidR="00BD31BC" w:rsidRPr="00BD31BC" w:rsidRDefault="00BD31BC" w:rsidP="00BD31BC">
      <w:pPr>
        <w:spacing w:after="0"/>
        <w:ind w:firstLine="709"/>
        <w:jc w:val="both"/>
        <w:rPr>
          <w:rFonts w:ascii="Times New Roman" w:eastAsia="Times New Roman" w:hAnsi="Times New Roman" w:cs="Times New Roman"/>
          <w:sz w:val="28"/>
          <w:szCs w:val="28"/>
          <w:lang w:eastAsia="ru-RU"/>
        </w:rPr>
      </w:pPr>
      <w:r w:rsidRPr="00BD31BC">
        <w:rPr>
          <w:rFonts w:ascii="Times New Roman" w:eastAsia="Times New Roman" w:hAnsi="Times New Roman" w:cs="Times New Roman"/>
          <w:sz w:val="28"/>
          <w:szCs w:val="28"/>
          <w:lang w:eastAsia="ru-RU"/>
        </w:rPr>
        <w:t xml:space="preserve">В течение 2017 года в перечень социально значимых продовольственных товаров с 20 наименованиями  изменения не вносились. </w:t>
      </w:r>
    </w:p>
    <w:p w:rsidR="00BD31BC" w:rsidRPr="00BD31BC" w:rsidRDefault="00BD31BC" w:rsidP="00BD31BC">
      <w:pPr>
        <w:spacing w:after="0"/>
        <w:ind w:firstLine="709"/>
        <w:jc w:val="both"/>
        <w:rPr>
          <w:rFonts w:ascii="Times New Roman" w:eastAsia="Times New Roman" w:hAnsi="Times New Roman" w:cs="Times New Roman"/>
          <w:sz w:val="28"/>
          <w:szCs w:val="28"/>
          <w:lang w:eastAsia="ru-RU"/>
        </w:rPr>
      </w:pPr>
      <w:r w:rsidRPr="00BD31BC">
        <w:rPr>
          <w:rFonts w:ascii="Times New Roman" w:eastAsia="Times New Roman" w:hAnsi="Times New Roman" w:cs="Times New Roman"/>
          <w:sz w:val="28"/>
          <w:szCs w:val="28"/>
          <w:lang w:eastAsia="ru-RU"/>
        </w:rPr>
        <w:t>В 2017 году проведена аналитическая работа по перечню социально значимых продовольственных товаров и достаточности установленных торговых надбавок на данный перечень, итогом которой стало сохранение действующего перечня и торговых надбавок на социально значимые продовольственные товары в разрезе территориальных зон.</w:t>
      </w:r>
    </w:p>
    <w:p w:rsidR="00BD31BC" w:rsidRPr="00BD31BC" w:rsidRDefault="00BD31BC" w:rsidP="00BD31BC">
      <w:pPr>
        <w:spacing w:after="0"/>
        <w:ind w:firstLine="709"/>
        <w:jc w:val="both"/>
        <w:rPr>
          <w:rFonts w:ascii="Times New Roman" w:eastAsia="Times New Roman" w:hAnsi="Times New Roman" w:cs="Times New Roman"/>
          <w:sz w:val="28"/>
          <w:szCs w:val="28"/>
          <w:lang w:eastAsia="ru-RU"/>
        </w:rPr>
      </w:pPr>
      <w:r w:rsidRPr="00BD31BC">
        <w:rPr>
          <w:rFonts w:ascii="Times New Roman" w:eastAsia="Times New Roman" w:hAnsi="Times New Roman" w:cs="Times New Roman"/>
          <w:sz w:val="28"/>
          <w:szCs w:val="28"/>
          <w:lang w:eastAsia="ru-RU"/>
        </w:rPr>
        <w:t>На остальные социально значимые продовольственные товары, не вошедшие в утвержденный перечень, проводится ежемесячный мониторинг в г.Покровск, информация о мониторинге представляется в ГКЦ-РЭК РС (Я) в шаблонном виде в системе ЕИАС, перечень продуктов составлен из 32 наименований. Согласно данного мониторинга в 2017 году с начала года подорожала крупа рис в среднем на 13%, масло сливочное крестьянское на 2%, мясо говядина на кости 1 сорт на 18%, чай черный байховый на 19%, говядина тушеная (консервированная) на 10%, сухие молочные смеси в картонной пачке на 10%. Также зафиксировано снижение стоимости цен на сахар песок на 19%, молоко сгущенное консервированное на 14%, яйцо куриное на 6% Зафиксированные изменения вызваны изменением закупочной стоимости и изменением ассортимента продукции.</w:t>
      </w:r>
    </w:p>
    <w:p w:rsidR="00DD0EFC" w:rsidRPr="00DD0EFC" w:rsidRDefault="00BD31BC" w:rsidP="00BD31BC">
      <w:pPr>
        <w:spacing w:after="0"/>
        <w:ind w:firstLine="709"/>
        <w:jc w:val="both"/>
        <w:rPr>
          <w:rFonts w:ascii="Times New Roman" w:eastAsia="Times New Roman" w:hAnsi="Times New Roman" w:cs="Times New Roman"/>
          <w:sz w:val="28"/>
          <w:szCs w:val="28"/>
          <w:highlight w:val="yellow"/>
          <w:lang w:eastAsia="ru-RU"/>
        </w:rPr>
      </w:pPr>
      <w:r w:rsidRPr="00BD31BC">
        <w:rPr>
          <w:rFonts w:ascii="Times New Roman" w:eastAsia="Times New Roman" w:hAnsi="Times New Roman" w:cs="Times New Roman"/>
          <w:sz w:val="28"/>
          <w:szCs w:val="28"/>
          <w:lang w:eastAsia="ru-RU"/>
        </w:rPr>
        <w:t>Таким образом, цены на продукты питания из перечня, формируются с учетом регулируемой торговой надбавки, а на другие продукты цены формируются в зависимости от спроса и предложения. Торговая надбавка применяется к закупочной цене. В предельный размер торговой надбавки включены все необходимые затраты, связанные с хранением и реализацией товара, в том числе транспортные расходы по доставке, включение дополнительных затрат при расчете реализационных цен хозяйствующими субъектами недопустимо.</w:t>
      </w:r>
    </w:p>
    <w:p w:rsidR="008F0135" w:rsidRPr="00DD0EFC" w:rsidRDefault="008F0135" w:rsidP="00DD0EFC">
      <w:pPr>
        <w:spacing w:after="0"/>
        <w:jc w:val="center"/>
        <w:rPr>
          <w:rFonts w:ascii="Times New Roman" w:eastAsia="Times New Roman" w:hAnsi="Times New Roman" w:cs="Times New Roman"/>
          <w:b/>
          <w:sz w:val="28"/>
          <w:szCs w:val="28"/>
          <w:lang w:eastAsia="ru-RU"/>
        </w:rPr>
      </w:pPr>
    </w:p>
    <w:p w:rsidR="00DD0EFC" w:rsidRPr="00DD0EFC" w:rsidRDefault="00DD0EFC" w:rsidP="00DD0EFC">
      <w:pPr>
        <w:spacing w:after="0"/>
        <w:jc w:val="center"/>
        <w:rPr>
          <w:rFonts w:ascii="Times New Roman" w:eastAsia="Times New Roman" w:hAnsi="Times New Roman" w:cs="Times New Roman"/>
          <w:b/>
          <w:sz w:val="28"/>
          <w:szCs w:val="28"/>
          <w:lang w:eastAsia="ru-RU"/>
        </w:rPr>
      </w:pPr>
      <w:r w:rsidRPr="00DD0EFC">
        <w:rPr>
          <w:rFonts w:ascii="Times New Roman" w:eastAsia="Times New Roman" w:hAnsi="Times New Roman" w:cs="Times New Roman"/>
          <w:b/>
          <w:sz w:val="28"/>
          <w:szCs w:val="28"/>
          <w:lang w:eastAsia="ru-RU"/>
        </w:rPr>
        <w:t>Туризм</w:t>
      </w:r>
    </w:p>
    <w:p w:rsidR="00DD0EFC" w:rsidRPr="00DD0EFC" w:rsidRDefault="00DD0EFC" w:rsidP="00DD0EFC">
      <w:pPr>
        <w:spacing w:after="0"/>
        <w:ind w:firstLine="709"/>
        <w:jc w:val="center"/>
        <w:rPr>
          <w:rFonts w:ascii="Times New Roman" w:eastAsia="Times New Roman" w:hAnsi="Times New Roman" w:cs="Times New Roman"/>
          <w:b/>
          <w:sz w:val="28"/>
          <w:szCs w:val="28"/>
          <w:lang w:eastAsia="ru-RU"/>
        </w:rPr>
      </w:pPr>
    </w:p>
    <w:p w:rsidR="00447DF3" w:rsidRPr="00447DF3" w:rsidRDefault="00447DF3" w:rsidP="00447DF3">
      <w:pPr>
        <w:spacing w:after="0"/>
        <w:ind w:firstLine="709"/>
        <w:jc w:val="both"/>
        <w:rPr>
          <w:rFonts w:ascii="Times New Roman" w:eastAsia="Times New Roman" w:hAnsi="Times New Roman" w:cs="Times New Roman"/>
          <w:sz w:val="28"/>
          <w:szCs w:val="28"/>
          <w:lang w:eastAsia="ru-RU"/>
        </w:rPr>
      </w:pPr>
      <w:r w:rsidRPr="00447DF3">
        <w:rPr>
          <w:rFonts w:ascii="Times New Roman" w:eastAsia="Times New Roman" w:hAnsi="Times New Roman" w:cs="Times New Roman"/>
          <w:sz w:val="28"/>
          <w:szCs w:val="28"/>
          <w:lang w:eastAsia="ru-RU"/>
        </w:rPr>
        <w:t>В улусе туристской деятельностью занимаются две организации республиканского значения – это Природный парк «Ленские столбы» и Республиканский зоопарк «Орто Дойду», 17 индивидуальных предпринимателей, 2 ООО – ООО «Орто дойду» и СРК «Техтюр».</w:t>
      </w:r>
    </w:p>
    <w:p w:rsidR="00447DF3" w:rsidRPr="00447DF3" w:rsidRDefault="00447DF3" w:rsidP="00447DF3">
      <w:pPr>
        <w:spacing w:after="0"/>
        <w:ind w:firstLine="709"/>
        <w:jc w:val="both"/>
        <w:rPr>
          <w:rFonts w:ascii="Times New Roman" w:eastAsia="Times New Roman" w:hAnsi="Times New Roman" w:cs="Times New Roman"/>
          <w:i/>
          <w:sz w:val="28"/>
          <w:szCs w:val="28"/>
          <w:lang w:eastAsia="ru-RU"/>
        </w:rPr>
      </w:pPr>
      <w:r w:rsidRPr="00447DF3">
        <w:rPr>
          <w:rFonts w:ascii="Times New Roman" w:eastAsia="Times New Roman" w:hAnsi="Times New Roman" w:cs="Times New Roman"/>
          <w:sz w:val="28"/>
          <w:szCs w:val="28"/>
          <w:lang w:eastAsia="ru-RU"/>
        </w:rPr>
        <w:t>Туристическими услугами  Хангаласского улуса в 2017 году, воспользовалось 173327 туристов</w:t>
      </w:r>
      <w:r>
        <w:rPr>
          <w:rFonts w:ascii="Times New Roman" w:eastAsia="Times New Roman" w:hAnsi="Times New Roman" w:cs="Times New Roman"/>
          <w:sz w:val="28"/>
          <w:szCs w:val="28"/>
          <w:lang w:eastAsia="ru-RU"/>
        </w:rPr>
        <w:t xml:space="preserve"> </w:t>
      </w:r>
      <w:r w:rsidRPr="00447DF3">
        <w:rPr>
          <w:rFonts w:ascii="Times New Roman" w:eastAsia="Times New Roman" w:hAnsi="Times New Roman" w:cs="Times New Roman"/>
          <w:i/>
          <w:sz w:val="28"/>
          <w:szCs w:val="28"/>
          <w:lang w:eastAsia="ru-RU"/>
        </w:rPr>
        <w:t>(в 2016 г. – 169123)</w:t>
      </w:r>
      <w:r w:rsidRPr="00447DF3">
        <w:rPr>
          <w:rFonts w:ascii="Times New Roman" w:eastAsia="Times New Roman" w:hAnsi="Times New Roman" w:cs="Times New Roman"/>
          <w:sz w:val="28"/>
          <w:szCs w:val="28"/>
          <w:lang w:eastAsia="ru-RU"/>
        </w:rPr>
        <w:t xml:space="preserve">.  Объем услуг гостиниц и </w:t>
      </w:r>
      <w:r w:rsidRPr="00447DF3">
        <w:rPr>
          <w:rFonts w:ascii="Times New Roman" w:eastAsia="Times New Roman" w:hAnsi="Times New Roman" w:cs="Times New Roman"/>
          <w:sz w:val="28"/>
          <w:szCs w:val="28"/>
          <w:lang w:eastAsia="ru-RU"/>
        </w:rPr>
        <w:lastRenderedPageBreak/>
        <w:t>аналогичных средств размеще</w:t>
      </w:r>
      <w:r>
        <w:rPr>
          <w:rFonts w:ascii="Times New Roman" w:eastAsia="Times New Roman" w:hAnsi="Times New Roman" w:cs="Times New Roman"/>
          <w:sz w:val="28"/>
          <w:szCs w:val="28"/>
          <w:lang w:eastAsia="ru-RU"/>
        </w:rPr>
        <w:t>ния составил 284,00 тыс. рублей</w:t>
      </w:r>
      <w:r w:rsidRPr="00447DF3">
        <w:rPr>
          <w:rFonts w:ascii="Times New Roman" w:eastAsia="Times New Roman" w:hAnsi="Times New Roman" w:cs="Times New Roman"/>
          <w:sz w:val="28"/>
          <w:szCs w:val="28"/>
          <w:lang w:eastAsia="ru-RU"/>
        </w:rPr>
        <w:t xml:space="preserve">  </w:t>
      </w:r>
      <w:r w:rsidRPr="00447DF3">
        <w:rPr>
          <w:rFonts w:ascii="Times New Roman" w:eastAsia="Times New Roman" w:hAnsi="Times New Roman" w:cs="Times New Roman"/>
          <w:i/>
          <w:sz w:val="28"/>
          <w:szCs w:val="28"/>
          <w:lang w:eastAsia="ru-RU"/>
        </w:rPr>
        <w:t>(в 2016 г. - 560,0 тыс.рублей).</w:t>
      </w:r>
    </w:p>
    <w:p w:rsidR="00DD0EFC" w:rsidRPr="00447DF3" w:rsidRDefault="00447DF3" w:rsidP="00447DF3">
      <w:pPr>
        <w:spacing w:after="0"/>
        <w:ind w:firstLine="709"/>
        <w:jc w:val="both"/>
        <w:rPr>
          <w:rFonts w:ascii="Times New Roman" w:eastAsia="Times New Roman" w:hAnsi="Times New Roman" w:cs="Times New Roman"/>
          <w:b/>
          <w:sz w:val="28"/>
          <w:szCs w:val="28"/>
          <w:highlight w:val="yellow"/>
          <w:lang w:eastAsia="ru-RU"/>
        </w:rPr>
      </w:pPr>
      <w:r w:rsidRPr="00447DF3">
        <w:rPr>
          <w:rFonts w:ascii="Times New Roman" w:eastAsia="Times New Roman" w:hAnsi="Times New Roman" w:cs="Times New Roman"/>
          <w:sz w:val="28"/>
          <w:szCs w:val="28"/>
          <w:lang w:eastAsia="ru-RU"/>
        </w:rPr>
        <w:t>В целях реализации мероприятий муниципальной целевой программы «Развитие туризма в Хангаласском улусе на 2012-2019 годы» в 2017 году  было выделено 4 109,29 тыс. рублей, из них было привлечено с государственного бюджета Республики Саха (Якутия) средства в размере 1189,29 тыс. рублей, с местного бюджета 500,00 тыс.рублей, внебюджетные средства 2420,52 тыс. рублей. Данные средства были направлены на строительство Парка-выставки «Ледниковый период» и проведение ежегодного фестиваля ледовых скульптур в «Октем парк». Одним из показателей оценки эффективности использования субсидии на развитие спортивно-развлекательного комплекса «Техтюр» является создание новых 5 единиц рабочих мест.</w:t>
      </w:r>
    </w:p>
    <w:p w:rsidR="00DD0EFC" w:rsidRPr="00DD0EFC" w:rsidRDefault="00DD0EFC" w:rsidP="00DD0EFC">
      <w:pPr>
        <w:spacing w:after="0"/>
        <w:ind w:firstLine="709"/>
        <w:jc w:val="center"/>
        <w:rPr>
          <w:rFonts w:ascii="Times New Roman" w:eastAsia="Times New Roman" w:hAnsi="Times New Roman" w:cs="Times New Roman"/>
          <w:b/>
          <w:sz w:val="28"/>
          <w:szCs w:val="28"/>
          <w:highlight w:val="yellow"/>
          <w:lang w:eastAsia="ru-RU"/>
        </w:rPr>
      </w:pPr>
    </w:p>
    <w:p w:rsidR="00DD0EFC" w:rsidRPr="00DD0EFC" w:rsidRDefault="00DD0EFC" w:rsidP="00DD0EFC">
      <w:pPr>
        <w:spacing w:after="0"/>
        <w:jc w:val="center"/>
        <w:rPr>
          <w:rFonts w:ascii="Times New Roman" w:eastAsia="Times New Roman" w:hAnsi="Times New Roman" w:cs="Times New Roman"/>
          <w:b/>
          <w:sz w:val="28"/>
          <w:szCs w:val="28"/>
          <w:lang w:eastAsia="ru-RU"/>
        </w:rPr>
      </w:pPr>
      <w:r w:rsidRPr="00DD0EFC">
        <w:rPr>
          <w:rFonts w:ascii="Times New Roman" w:eastAsia="Times New Roman" w:hAnsi="Times New Roman" w:cs="Times New Roman"/>
          <w:b/>
          <w:sz w:val="28"/>
          <w:szCs w:val="28"/>
          <w:lang w:eastAsia="ru-RU"/>
        </w:rPr>
        <w:t>Земельно-имущественные отношения.</w:t>
      </w:r>
    </w:p>
    <w:p w:rsidR="00DD0EFC" w:rsidRPr="00DD0EFC" w:rsidRDefault="00DD0EFC" w:rsidP="00DD0EFC">
      <w:pPr>
        <w:spacing w:after="0"/>
        <w:ind w:firstLine="709"/>
        <w:jc w:val="both"/>
        <w:rPr>
          <w:rFonts w:ascii="Times New Roman" w:eastAsia="Times New Roman" w:hAnsi="Times New Roman" w:cs="Times New Roman"/>
          <w:sz w:val="28"/>
          <w:szCs w:val="28"/>
          <w:highlight w:val="yellow"/>
          <w:lang w:eastAsia="ru-RU"/>
        </w:rPr>
      </w:pPr>
    </w:p>
    <w:p w:rsidR="00341E72" w:rsidRDefault="00DD0EFC" w:rsidP="00DD0EFC">
      <w:pPr>
        <w:spacing w:after="0"/>
        <w:ind w:firstLine="709"/>
        <w:jc w:val="both"/>
        <w:rPr>
          <w:rFonts w:ascii="Calibri" w:eastAsia="Times New Roman" w:hAnsi="Calibri" w:cs="Times New Roman"/>
          <w:lang w:eastAsia="ru-RU"/>
        </w:rPr>
      </w:pPr>
      <w:r w:rsidRPr="00DD0EFC">
        <w:rPr>
          <w:rFonts w:ascii="Times New Roman" w:eastAsia="Times New Roman" w:hAnsi="Times New Roman" w:cs="Times New Roman"/>
          <w:sz w:val="28"/>
          <w:szCs w:val="28"/>
          <w:lang w:eastAsia="ru-RU"/>
        </w:rPr>
        <w:t xml:space="preserve">На </w:t>
      </w:r>
      <w:r w:rsidR="00341E72">
        <w:rPr>
          <w:rFonts w:ascii="Times New Roman" w:eastAsia="Times New Roman" w:hAnsi="Times New Roman" w:cs="Times New Roman"/>
          <w:sz w:val="28"/>
          <w:szCs w:val="28"/>
          <w:lang w:eastAsia="ru-RU"/>
        </w:rPr>
        <w:t>22</w:t>
      </w:r>
      <w:r w:rsidRPr="00DD0EFC">
        <w:rPr>
          <w:rFonts w:ascii="Times New Roman" w:eastAsia="Times New Roman" w:hAnsi="Times New Roman" w:cs="Times New Roman"/>
          <w:sz w:val="28"/>
          <w:szCs w:val="28"/>
          <w:lang w:eastAsia="ru-RU"/>
        </w:rPr>
        <w:t>.12.201</w:t>
      </w:r>
      <w:r w:rsidR="00341E72">
        <w:rPr>
          <w:rFonts w:ascii="Times New Roman" w:eastAsia="Times New Roman" w:hAnsi="Times New Roman" w:cs="Times New Roman"/>
          <w:sz w:val="28"/>
          <w:szCs w:val="28"/>
          <w:lang w:eastAsia="ru-RU"/>
        </w:rPr>
        <w:t xml:space="preserve">7 </w:t>
      </w:r>
      <w:r w:rsidRPr="00DD0EFC">
        <w:rPr>
          <w:rFonts w:ascii="Times New Roman" w:eastAsia="Times New Roman" w:hAnsi="Times New Roman" w:cs="Times New Roman"/>
          <w:sz w:val="28"/>
          <w:szCs w:val="28"/>
          <w:lang w:eastAsia="ru-RU"/>
        </w:rPr>
        <w:t xml:space="preserve">г. площадь земельных участков в собственности МР "Хангаласский улус" составляет </w:t>
      </w:r>
      <w:r w:rsidR="00341E72">
        <w:rPr>
          <w:rFonts w:ascii="Times New Roman" w:eastAsia="Times New Roman" w:hAnsi="Times New Roman" w:cs="Times New Roman"/>
          <w:sz w:val="28"/>
          <w:szCs w:val="28"/>
          <w:lang w:eastAsia="ru-RU"/>
        </w:rPr>
        <w:t>6319,26</w:t>
      </w:r>
      <w:r w:rsidRPr="00DD0EFC">
        <w:rPr>
          <w:rFonts w:ascii="Times New Roman" w:eastAsia="Times New Roman" w:hAnsi="Times New Roman" w:cs="Times New Roman"/>
          <w:sz w:val="28"/>
          <w:szCs w:val="28"/>
          <w:lang w:eastAsia="ru-RU"/>
        </w:rPr>
        <w:t xml:space="preserve"> га. В 2016 году зарегистрировано 1</w:t>
      </w:r>
      <w:r w:rsidR="00341E72">
        <w:rPr>
          <w:rFonts w:ascii="Times New Roman" w:eastAsia="Times New Roman" w:hAnsi="Times New Roman" w:cs="Times New Roman"/>
          <w:sz w:val="28"/>
          <w:szCs w:val="28"/>
          <w:lang w:eastAsia="ru-RU"/>
        </w:rPr>
        <w:t>2</w:t>
      </w:r>
      <w:r w:rsidRPr="00DD0EFC">
        <w:rPr>
          <w:rFonts w:ascii="Times New Roman" w:eastAsia="Times New Roman" w:hAnsi="Times New Roman" w:cs="Times New Roman"/>
          <w:sz w:val="28"/>
          <w:szCs w:val="28"/>
          <w:lang w:eastAsia="ru-RU"/>
        </w:rPr>
        <w:t xml:space="preserve"> земельных участков в муниципальную собственность МР "Хангаласский улус"</w:t>
      </w:r>
      <w:r w:rsidRPr="00DD0EFC">
        <w:rPr>
          <w:rFonts w:ascii="Calibri" w:eastAsia="Times New Roman" w:hAnsi="Calibri" w:cs="Times New Roman"/>
          <w:lang w:eastAsia="ru-RU"/>
        </w:rPr>
        <w:t xml:space="preserve">. </w:t>
      </w:r>
    </w:p>
    <w:p w:rsidR="00DD0EFC" w:rsidRDefault="00341E72" w:rsidP="00DD0EFC">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рамках реализации</w:t>
      </w:r>
      <w:r w:rsidR="00DD0EFC" w:rsidRPr="00DD0EFC">
        <w:rPr>
          <w:rFonts w:ascii="Times New Roman" w:eastAsia="Times New Roman" w:hAnsi="Times New Roman" w:cs="Times New Roman"/>
          <w:sz w:val="28"/>
          <w:szCs w:val="28"/>
          <w:lang w:eastAsia="ru-RU"/>
        </w:rPr>
        <w:t xml:space="preserve"> Федерального закона от 1 мая 2016 г. N119-ФЗ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w:t>
      </w:r>
      <w:r w:rsidR="00BF296C">
        <w:rPr>
          <w:rFonts w:ascii="Times New Roman" w:eastAsia="Times New Roman" w:hAnsi="Times New Roman" w:cs="Times New Roman"/>
          <w:sz w:val="28"/>
          <w:szCs w:val="28"/>
          <w:lang w:eastAsia="ru-RU"/>
        </w:rPr>
        <w:t>п</w:t>
      </w:r>
      <w:r w:rsidR="00DD0EFC" w:rsidRPr="00DD0EFC">
        <w:rPr>
          <w:rFonts w:ascii="Times New Roman" w:eastAsia="Times New Roman" w:hAnsi="Times New Roman" w:cs="Times New Roman"/>
          <w:sz w:val="28"/>
          <w:szCs w:val="28"/>
          <w:lang w:eastAsia="ru-RU"/>
        </w:rPr>
        <w:t xml:space="preserve">о состоянию на </w:t>
      </w:r>
      <w:r>
        <w:rPr>
          <w:rFonts w:ascii="Times New Roman" w:eastAsia="Times New Roman" w:hAnsi="Times New Roman" w:cs="Times New Roman"/>
          <w:sz w:val="28"/>
          <w:szCs w:val="28"/>
          <w:lang w:eastAsia="ru-RU"/>
        </w:rPr>
        <w:t>21</w:t>
      </w:r>
      <w:r w:rsidR="00DD0EFC" w:rsidRPr="00DD0EFC">
        <w:rPr>
          <w:rFonts w:ascii="Times New Roman" w:eastAsia="Times New Roman" w:hAnsi="Times New Roman" w:cs="Times New Roman"/>
          <w:sz w:val="28"/>
          <w:szCs w:val="28"/>
          <w:lang w:eastAsia="ru-RU"/>
        </w:rPr>
        <w:t xml:space="preserve"> декабря 201</w:t>
      </w:r>
      <w:r>
        <w:rPr>
          <w:rFonts w:ascii="Times New Roman" w:eastAsia="Times New Roman" w:hAnsi="Times New Roman" w:cs="Times New Roman"/>
          <w:sz w:val="28"/>
          <w:szCs w:val="28"/>
          <w:lang w:eastAsia="ru-RU"/>
        </w:rPr>
        <w:t>7</w:t>
      </w:r>
      <w:r w:rsidR="00DD0EFC" w:rsidRPr="00DD0EFC">
        <w:rPr>
          <w:rFonts w:ascii="Times New Roman" w:eastAsia="Times New Roman" w:hAnsi="Times New Roman" w:cs="Times New Roman"/>
          <w:sz w:val="28"/>
          <w:szCs w:val="28"/>
          <w:lang w:eastAsia="ru-RU"/>
        </w:rPr>
        <w:t xml:space="preserve"> г. всего подано по муниципальному району </w:t>
      </w:r>
      <w:r>
        <w:rPr>
          <w:rFonts w:ascii="Times New Roman" w:eastAsia="Times New Roman" w:hAnsi="Times New Roman" w:cs="Times New Roman"/>
          <w:sz w:val="28"/>
          <w:szCs w:val="28"/>
          <w:lang w:eastAsia="ru-RU"/>
        </w:rPr>
        <w:t>4233</w:t>
      </w:r>
      <w:r w:rsidR="00DD0EFC" w:rsidRPr="00DD0EFC">
        <w:rPr>
          <w:rFonts w:ascii="Times New Roman" w:eastAsia="Times New Roman" w:hAnsi="Times New Roman" w:cs="Times New Roman"/>
          <w:sz w:val="28"/>
          <w:szCs w:val="28"/>
          <w:lang w:eastAsia="ru-RU"/>
        </w:rPr>
        <w:t xml:space="preserve"> заявок, на общую площадь </w:t>
      </w:r>
      <w:r>
        <w:rPr>
          <w:rFonts w:ascii="Times New Roman" w:eastAsia="Times New Roman" w:hAnsi="Times New Roman" w:cs="Times New Roman"/>
          <w:sz w:val="28"/>
          <w:szCs w:val="28"/>
          <w:lang w:eastAsia="ru-RU"/>
        </w:rPr>
        <w:t>5349,78</w:t>
      </w:r>
      <w:r w:rsidR="00DD0EFC" w:rsidRPr="00DD0EFC">
        <w:rPr>
          <w:rFonts w:ascii="Times New Roman" w:eastAsia="Times New Roman" w:hAnsi="Times New Roman" w:cs="Times New Roman"/>
          <w:sz w:val="28"/>
          <w:szCs w:val="28"/>
          <w:lang w:eastAsia="ru-RU"/>
        </w:rPr>
        <w:t xml:space="preserve"> гектаров, за исключением заявок поданных на территории лесного фонда. Количество коллективно поданных заявлений составляет </w:t>
      </w:r>
      <w:r>
        <w:rPr>
          <w:rFonts w:ascii="Times New Roman" w:eastAsia="Times New Roman" w:hAnsi="Times New Roman" w:cs="Times New Roman"/>
          <w:sz w:val="28"/>
          <w:szCs w:val="28"/>
          <w:lang w:eastAsia="ru-RU"/>
        </w:rPr>
        <w:t>884</w:t>
      </w:r>
      <w:r w:rsidR="00DD0EFC" w:rsidRPr="00DD0EFC">
        <w:rPr>
          <w:rFonts w:ascii="Times New Roman" w:eastAsia="Times New Roman" w:hAnsi="Times New Roman" w:cs="Times New Roman"/>
          <w:sz w:val="28"/>
          <w:szCs w:val="28"/>
          <w:lang w:eastAsia="ru-RU"/>
        </w:rPr>
        <w:t xml:space="preserve"> заявки. Рассмотре</w:t>
      </w:r>
      <w:r>
        <w:rPr>
          <w:rFonts w:ascii="Times New Roman" w:eastAsia="Times New Roman" w:hAnsi="Times New Roman" w:cs="Times New Roman"/>
          <w:sz w:val="28"/>
          <w:szCs w:val="28"/>
          <w:lang w:eastAsia="ru-RU"/>
        </w:rPr>
        <w:t>но заявлений – 751. Аннулировано</w:t>
      </w:r>
      <w:r w:rsidR="00DD0EFC" w:rsidRPr="00DD0EFC">
        <w:rPr>
          <w:rFonts w:ascii="Times New Roman" w:eastAsia="Times New Roman" w:hAnsi="Times New Roman" w:cs="Times New Roman"/>
          <w:sz w:val="28"/>
          <w:szCs w:val="28"/>
          <w:lang w:eastAsia="ru-RU"/>
        </w:rPr>
        <w:t xml:space="preserve"> заявлений – </w:t>
      </w:r>
      <w:r>
        <w:rPr>
          <w:rFonts w:ascii="Times New Roman" w:eastAsia="Times New Roman" w:hAnsi="Times New Roman" w:cs="Times New Roman"/>
          <w:sz w:val="28"/>
          <w:szCs w:val="28"/>
          <w:lang w:eastAsia="ru-RU"/>
        </w:rPr>
        <w:t>941</w:t>
      </w:r>
      <w:r w:rsidR="00DD0EFC" w:rsidRPr="00DD0EFC">
        <w:rPr>
          <w:rFonts w:ascii="Times New Roman" w:eastAsia="Times New Roman" w:hAnsi="Times New Roman" w:cs="Times New Roman"/>
          <w:sz w:val="28"/>
          <w:szCs w:val="28"/>
          <w:lang w:eastAsia="ru-RU"/>
        </w:rPr>
        <w:t xml:space="preserve">.  Возвращено заявлений – </w:t>
      </w:r>
      <w:r>
        <w:rPr>
          <w:rFonts w:ascii="Times New Roman" w:eastAsia="Times New Roman" w:hAnsi="Times New Roman" w:cs="Times New Roman"/>
          <w:sz w:val="28"/>
          <w:szCs w:val="28"/>
          <w:lang w:eastAsia="ru-RU"/>
        </w:rPr>
        <w:t>63</w:t>
      </w:r>
      <w:r w:rsidR="00DD0EFC" w:rsidRPr="00DD0EFC">
        <w:rPr>
          <w:rFonts w:ascii="Times New Roman" w:eastAsia="Times New Roman" w:hAnsi="Times New Roman" w:cs="Times New Roman"/>
          <w:sz w:val="28"/>
          <w:szCs w:val="28"/>
          <w:lang w:eastAsia="ru-RU"/>
        </w:rPr>
        <w:t xml:space="preserve">. Принято решение об отказе – </w:t>
      </w:r>
      <w:r>
        <w:rPr>
          <w:rFonts w:ascii="Times New Roman" w:eastAsia="Times New Roman" w:hAnsi="Times New Roman" w:cs="Times New Roman"/>
          <w:sz w:val="28"/>
          <w:szCs w:val="28"/>
          <w:lang w:eastAsia="ru-RU"/>
        </w:rPr>
        <w:t>2695</w:t>
      </w:r>
      <w:r w:rsidR="00DD0EFC" w:rsidRPr="00DD0EFC">
        <w:rPr>
          <w:rFonts w:ascii="Times New Roman" w:eastAsia="Times New Roman" w:hAnsi="Times New Roman" w:cs="Times New Roman"/>
          <w:sz w:val="28"/>
          <w:szCs w:val="28"/>
          <w:lang w:eastAsia="ru-RU"/>
        </w:rPr>
        <w:t xml:space="preserve">. Утверждены схемы размещения земельных участков – </w:t>
      </w:r>
      <w:r>
        <w:rPr>
          <w:rFonts w:ascii="Times New Roman" w:eastAsia="Times New Roman" w:hAnsi="Times New Roman" w:cs="Times New Roman"/>
          <w:sz w:val="28"/>
          <w:szCs w:val="28"/>
          <w:lang w:eastAsia="ru-RU"/>
        </w:rPr>
        <w:t>508</w:t>
      </w:r>
      <w:r w:rsidR="0016453E">
        <w:rPr>
          <w:rFonts w:ascii="Times New Roman" w:eastAsia="Times New Roman" w:hAnsi="Times New Roman" w:cs="Times New Roman"/>
          <w:sz w:val="28"/>
          <w:szCs w:val="28"/>
          <w:lang w:eastAsia="ru-RU"/>
        </w:rPr>
        <w:t xml:space="preserve"> в том числе прошли кадастровый учет – 506. Подписаны и зарегистрированы в Управлении Росреестра по РС(Я) </w:t>
      </w:r>
      <w:r w:rsidR="0031010A">
        <w:rPr>
          <w:rFonts w:ascii="Times New Roman" w:eastAsia="Times New Roman" w:hAnsi="Times New Roman" w:cs="Times New Roman"/>
          <w:sz w:val="28"/>
          <w:szCs w:val="28"/>
          <w:lang w:eastAsia="ru-RU"/>
        </w:rPr>
        <w:t>–</w:t>
      </w:r>
      <w:r w:rsidR="0016453E">
        <w:rPr>
          <w:rFonts w:ascii="Times New Roman" w:eastAsia="Times New Roman" w:hAnsi="Times New Roman" w:cs="Times New Roman"/>
          <w:sz w:val="28"/>
          <w:szCs w:val="28"/>
          <w:lang w:eastAsia="ru-RU"/>
        </w:rPr>
        <w:t xml:space="preserve"> 420</w:t>
      </w:r>
      <w:r w:rsidR="0031010A">
        <w:rPr>
          <w:rFonts w:ascii="Times New Roman" w:eastAsia="Times New Roman" w:hAnsi="Times New Roman" w:cs="Times New Roman"/>
          <w:sz w:val="28"/>
          <w:szCs w:val="28"/>
          <w:lang w:eastAsia="ru-RU"/>
        </w:rPr>
        <w:t xml:space="preserve"> заявок на общую площадь 543,47 га. </w:t>
      </w:r>
    </w:p>
    <w:p w:rsidR="0031010A" w:rsidRDefault="0031010A" w:rsidP="00DD0EFC">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разрезе наслегов заключено</w:t>
      </w:r>
      <w:r w:rsidRPr="0031010A">
        <w:rPr>
          <w:rFonts w:ascii="Times New Roman" w:eastAsia="Times New Roman" w:hAnsi="Times New Roman" w:cs="Times New Roman"/>
          <w:sz w:val="28"/>
          <w:szCs w:val="28"/>
          <w:lang w:eastAsia="ru-RU"/>
        </w:rPr>
        <w:t xml:space="preserve"> договор</w:t>
      </w:r>
      <w:r>
        <w:rPr>
          <w:rFonts w:ascii="Times New Roman" w:eastAsia="Times New Roman" w:hAnsi="Times New Roman" w:cs="Times New Roman"/>
          <w:sz w:val="28"/>
          <w:szCs w:val="28"/>
          <w:lang w:eastAsia="ru-RU"/>
        </w:rPr>
        <w:t>ов</w:t>
      </w:r>
      <w:r w:rsidRPr="0031010A">
        <w:rPr>
          <w:rFonts w:ascii="Times New Roman" w:eastAsia="Times New Roman" w:hAnsi="Times New Roman" w:cs="Times New Roman"/>
          <w:sz w:val="28"/>
          <w:szCs w:val="28"/>
          <w:lang w:eastAsia="ru-RU"/>
        </w:rPr>
        <w:t xml:space="preserve"> (за исключением заявлений поступивших в лесной фонд): в Жерском наслеге – 105 (22%), Немюгюнском наслеге – 77 (15%), Мальжагарском 1 наслеге – 75 (15%), Техтюрском наслеге – 41 (8%), Мальжагарский 2-й наслег – 31 (6%), Октемский наслег – 25 (5%), Жемконский 1-й наслег – 23 (5%), Синский наслег – 22 (4%), Тит-Арынский наслег – 20 (4%), Жемконский 2-й наслег – 19 (4%), Мальжагарский 5-й наслег – 12 (2%), </w:t>
      </w:r>
      <w:r w:rsidRPr="0031010A">
        <w:rPr>
          <w:rFonts w:ascii="Times New Roman" w:eastAsia="Times New Roman" w:hAnsi="Times New Roman" w:cs="Times New Roman"/>
          <w:sz w:val="28"/>
          <w:szCs w:val="28"/>
          <w:lang w:eastAsia="ru-RU"/>
        </w:rPr>
        <w:lastRenderedPageBreak/>
        <w:t>Тумульский наслег – 11 (2%), Бестяхский наслег – 8 (1%), Мальжагарский 4-й наслег – 7 (1%), Качикатский наслег – 3 (0,6%), Иситский наслег – 2 (0,4%).</w:t>
      </w:r>
    </w:p>
    <w:p w:rsidR="0031010A" w:rsidRPr="00DD0EFC" w:rsidRDefault="0031010A" w:rsidP="00DD0EFC">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начала реализации данного закона </w:t>
      </w:r>
      <w:r w:rsidRPr="0031010A">
        <w:rPr>
          <w:rFonts w:ascii="Times New Roman" w:eastAsia="Times New Roman" w:hAnsi="Times New Roman" w:cs="Times New Roman"/>
          <w:sz w:val="28"/>
          <w:szCs w:val="28"/>
          <w:lang w:eastAsia="ru-RU"/>
        </w:rPr>
        <w:t>положительно рассмотрены и утверждены схемы по 8 заявкам от граждан из других регионов РФ, из них 5 договоров зарегистрированы в Росреестре, 2 договора находятся на стадии подписи у заявителя, 1 заявление находится на стадии утверждено и направлено на кадастровый учет</w:t>
      </w:r>
    </w:p>
    <w:p w:rsidR="00DD0EFC" w:rsidRPr="00DD0EFC" w:rsidRDefault="00DD0EFC" w:rsidP="00DD0EFC">
      <w:pPr>
        <w:spacing w:after="0"/>
        <w:ind w:firstLine="709"/>
        <w:jc w:val="both"/>
        <w:rPr>
          <w:rFonts w:ascii="Times New Roman" w:eastAsia="Times New Roman" w:hAnsi="Times New Roman" w:cs="Times New Roman"/>
          <w:sz w:val="28"/>
          <w:szCs w:val="28"/>
          <w:lang w:eastAsia="ru-RU"/>
        </w:rPr>
      </w:pPr>
      <w:r w:rsidRPr="003441ED">
        <w:rPr>
          <w:rFonts w:ascii="Times New Roman" w:eastAsia="Times New Roman" w:hAnsi="Times New Roman" w:cs="Times New Roman"/>
          <w:sz w:val="28"/>
          <w:szCs w:val="28"/>
          <w:lang w:eastAsia="ru-RU"/>
        </w:rPr>
        <w:t>На 1 января 201</w:t>
      </w:r>
      <w:r w:rsidR="00341E72" w:rsidRPr="003441ED">
        <w:rPr>
          <w:rFonts w:ascii="Times New Roman" w:eastAsia="Times New Roman" w:hAnsi="Times New Roman" w:cs="Times New Roman"/>
          <w:sz w:val="28"/>
          <w:szCs w:val="28"/>
          <w:lang w:eastAsia="ru-RU"/>
        </w:rPr>
        <w:t>7</w:t>
      </w:r>
      <w:r w:rsidRPr="003441ED">
        <w:rPr>
          <w:rFonts w:ascii="Times New Roman" w:eastAsia="Times New Roman" w:hAnsi="Times New Roman" w:cs="Times New Roman"/>
          <w:sz w:val="28"/>
          <w:szCs w:val="28"/>
          <w:lang w:eastAsia="ru-RU"/>
        </w:rPr>
        <w:t xml:space="preserve"> года в реестре муниципального имущества МР «Хангаласский улус» числится имущества на сумму</w:t>
      </w:r>
      <w:r w:rsidR="00E462EC" w:rsidRPr="003441ED">
        <w:rPr>
          <w:rFonts w:ascii="Times New Roman" w:eastAsia="Times New Roman" w:hAnsi="Times New Roman" w:cs="Times New Roman"/>
          <w:sz w:val="28"/>
          <w:szCs w:val="28"/>
          <w:lang w:eastAsia="ru-RU"/>
        </w:rPr>
        <w:t xml:space="preserve"> 2 712 937 797,64</w:t>
      </w:r>
      <w:r w:rsidRPr="003441ED">
        <w:rPr>
          <w:rFonts w:ascii="Times New Roman" w:eastAsia="Times New Roman" w:hAnsi="Times New Roman" w:cs="Times New Roman"/>
          <w:sz w:val="28"/>
          <w:szCs w:val="28"/>
          <w:lang w:eastAsia="ru-RU"/>
        </w:rPr>
        <w:t xml:space="preserve"> рублей</w:t>
      </w:r>
      <w:r w:rsidR="00E462EC" w:rsidRPr="003441ED">
        <w:rPr>
          <w:rFonts w:ascii="Times New Roman" w:eastAsia="Times New Roman" w:hAnsi="Times New Roman" w:cs="Times New Roman"/>
          <w:sz w:val="28"/>
          <w:szCs w:val="28"/>
          <w:lang w:eastAsia="ru-RU"/>
        </w:rPr>
        <w:t xml:space="preserve"> </w:t>
      </w:r>
      <w:r w:rsidR="00E462EC" w:rsidRPr="003441ED">
        <w:rPr>
          <w:rFonts w:ascii="Times New Roman" w:eastAsia="Times New Roman" w:hAnsi="Times New Roman" w:cs="Times New Roman"/>
          <w:i/>
          <w:sz w:val="28"/>
          <w:szCs w:val="28"/>
          <w:lang w:eastAsia="ru-RU"/>
        </w:rPr>
        <w:t>(</w:t>
      </w:r>
      <w:r w:rsidR="003441ED">
        <w:rPr>
          <w:rFonts w:ascii="Times New Roman" w:eastAsia="Times New Roman" w:hAnsi="Times New Roman" w:cs="Times New Roman"/>
          <w:i/>
          <w:sz w:val="28"/>
          <w:szCs w:val="28"/>
          <w:lang w:eastAsia="ru-RU"/>
        </w:rPr>
        <w:t xml:space="preserve">в </w:t>
      </w:r>
      <w:r w:rsidR="00E462EC" w:rsidRPr="003441ED">
        <w:rPr>
          <w:rFonts w:ascii="Times New Roman" w:eastAsia="Times New Roman" w:hAnsi="Times New Roman" w:cs="Times New Roman"/>
          <w:i/>
          <w:sz w:val="28"/>
          <w:szCs w:val="28"/>
          <w:lang w:eastAsia="ru-RU"/>
        </w:rPr>
        <w:t xml:space="preserve">2016 </w:t>
      </w:r>
      <w:r w:rsidR="003441ED">
        <w:rPr>
          <w:rFonts w:ascii="Times New Roman" w:eastAsia="Times New Roman" w:hAnsi="Times New Roman" w:cs="Times New Roman"/>
          <w:i/>
          <w:sz w:val="28"/>
          <w:szCs w:val="28"/>
          <w:lang w:eastAsia="ru-RU"/>
        </w:rPr>
        <w:t xml:space="preserve"> г. </w:t>
      </w:r>
      <w:r w:rsidR="00E462EC" w:rsidRPr="003441ED">
        <w:rPr>
          <w:rFonts w:ascii="Times New Roman" w:eastAsia="Times New Roman" w:hAnsi="Times New Roman" w:cs="Times New Roman"/>
          <w:i/>
          <w:sz w:val="28"/>
          <w:szCs w:val="28"/>
          <w:lang w:eastAsia="ru-RU"/>
        </w:rPr>
        <w:t>- 2 279 793</w:t>
      </w:r>
      <w:r w:rsidR="003441ED">
        <w:rPr>
          <w:rFonts w:ascii="Times New Roman" w:eastAsia="Times New Roman" w:hAnsi="Times New Roman" w:cs="Times New Roman"/>
          <w:i/>
          <w:sz w:val="28"/>
          <w:szCs w:val="28"/>
          <w:lang w:eastAsia="ru-RU"/>
        </w:rPr>
        <w:t> </w:t>
      </w:r>
      <w:r w:rsidR="00E462EC" w:rsidRPr="003441ED">
        <w:rPr>
          <w:rFonts w:ascii="Times New Roman" w:eastAsia="Times New Roman" w:hAnsi="Times New Roman" w:cs="Times New Roman"/>
          <w:i/>
          <w:sz w:val="28"/>
          <w:szCs w:val="28"/>
          <w:lang w:eastAsia="ru-RU"/>
        </w:rPr>
        <w:t>278</w:t>
      </w:r>
      <w:r w:rsidR="003441ED">
        <w:rPr>
          <w:rFonts w:ascii="Times New Roman" w:eastAsia="Times New Roman" w:hAnsi="Times New Roman" w:cs="Times New Roman"/>
          <w:i/>
          <w:sz w:val="28"/>
          <w:szCs w:val="28"/>
          <w:lang w:eastAsia="ru-RU"/>
        </w:rPr>
        <w:t>,0 рублей)</w:t>
      </w:r>
      <w:r w:rsidRPr="003441ED">
        <w:rPr>
          <w:rFonts w:ascii="Times New Roman" w:eastAsia="Times New Roman" w:hAnsi="Times New Roman" w:cs="Times New Roman"/>
          <w:sz w:val="28"/>
          <w:szCs w:val="28"/>
          <w:lang w:eastAsia="ru-RU"/>
        </w:rPr>
        <w:t xml:space="preserve">, в том числе имущества казны </w:t>
      </w:r>
      <w:r w:rsidR="003441ED" w:rsidRPr="003441ED">
        <w:rPr>
          <w:rFonts w:ascii="Times New Roman" w:eastAsia="Times New Roman" w:hAnsi="Times New Roman" w:cs="Times New Roman"/>
          <w:sz w:val="28"/>
          <w:szCs w:val="28"/>
          <w:lang w:eastAsia="ru-RU"/>
        </w:rPr>
        <w:t>237 717 148,43</w:t>
      </w:r>
      <w:r w:rsidRPr="003441ED">
        <w:rPr>
          <w:rFonts w:ascii="Times New Roman" w:eastAsia="Times New Roman" w:hAnsi="Times New Roman" w:cs="Times New Roman"/>
          <w:sz w:val="28"/>
          <w:szCs w:val="28"/>
          <w:lang w:eastAsia="ru-RU"/>
        </w:rPr>
        <w:t xml:space="preserve"> рублей, имущества муниципальных унитарных предприятий 28 </w:t>
      </w:r>
      <w:r w:rsidR="003441ED" w:rsidRPr="003441ED">
        <w:rPr>
          <w:rFonts w:ascii="Times New Roman" w:eastAsia="Times New Roman" w:hAnsi="Times New Roman" w:cs="Times New Roman"/>
          <w:sz w:val="28"/>
          <w:szCs w:val="28"/>
          <w:lang w:eastAsia="ru-RU"/>
        </w:rPr>
        <w:t>628</w:t>
      </w:r>
      <w:r w:rsidRPr="003441ED">
        <w:rPr>
          <w:rFonts w:ascii="Times New Roman" w:eastAsia="Times New Roman" w:hAnsi="Times New Roman" w:cs="Times New Roman"/>
          <w:sz w:val="28"/>
          <w:szCs w:val="28"/>
          <w:lang w:eastAsia="ru-RU"/>
        </w:rPr>
        <w:t> </w:t>
      </w:r>
      <w:r w:rsidR="003441ED" w:rsidRPr="003441ED">
        <w:rPr>
          <w:rFonts w:ascii="Times New Roman" w:eastAsia="Times New Roman" w:hAnsi="Times New Roman" w:cs="Times New Roman"/>
          <w:sz w:val="28"/>
          <w:szCs w:val="28"/>
          <w:lang w:eastAsia="ru-RU"/>
        </w:rPr>
        <w:t>076</w:t>
      </w:r>
      <w:r w:rsidRPr="003441ED">
        <w:rPr>
          <w:rFonts w:ascii="Times New Roman" w:eastAsia="Times New Roman" w:hAnsi="Times New Roman" w:cs="Times New Roman"/>
          <w:sz w:val="28"/>
          <w:szCs w:val="28"/>
          <w:lang w:eastAsia="ru-RU"/>
        </w:rPr>
        <w:t>2,</w:t>
      </w:r>
      <w:r w:rsidR="003441ED" w:rsidRPr="003441ED">
        <w:rPr>
          <w:rFonts w:ascii="Times New Roman" w:eastAsia="Times New Roman" w:hAnsi="Times New Roman" w:cs="Times New Roman"/>
          <w:sz w:val="28"/>
          <w:szCs w:val="28"/>
          <w:lang w:eastAsia="ru-RU"/>
        </w:rPr>
        <w:t>22</w:t>
      </w:r>
      <w:r w:rsidRPr="003441ED">
        <w:rPr>
          <w:rFonts w:ascii="Times New Roman" w:eastAsia="Times New Roman" w:hAnsi="Times New Roman" w:cs="Times New Roman"/>
          <w:sz w:val="28"/>
          <w:szCs w:val="28"/>
          <w:lang w:eastAsia="ru-RU"/>
        </w:rPr>
        <w:t xml:space="preserve"> рублей.</w:t>
      </w:r>
      <w:r w:rsidRPr="00DD0EFC">
        <w:rPr>
          <w:rFonts w:ascii="Times New Roman" w:eastAsia="Times New Roman" w:hAnsi="Times New Roman" w:cs="Times New Roman"/>
          <w:sz w:val="28"/>
          <w:szCs w:val="28"/>
          <w:lang w:eastAsia="ru-RU"/>
        </w:rPr>
        <w:t xml:space="preserve"> </w:t>
      </w:r>
      <w:r w:rsidR="003441ED">
        <w:rPr>
          <w:rFonts w:ascii="Times New Roman" w:eastAsia="Times New Roman" w:hAnsi="Times New Roman" w:cs="Times New Roman"/>
          <w:sz w:val="28"/>
          <w:szCs w:val="28"/>
          <w:lang w:eastAsia="ru-RU"/>
        </w:rPr>
        <w:t>Всего 279 объектов недвижимости, в том числе 190 объекты образовательных учреждений и 139 автотранспортных средств, в том числе</w:t>
      </w:r>
      <w:r w:rsidR="003441ED" w:rsidRPr="003441ED">
        <w:rPr>
          <w:rFonts w:ascii="Times New Roman" w:eastAsia="Times New Roman" w:hAnsi="Times New Roman" w:cs="Times New Roman"/>
          <w:sz w:val="28"/>
          <w:szCs w:val="28"/>
          <w:lang w:eastAsia="ru-RU"/>
        </w:rPr>
        <w:t xml:space="preserve"> </w:t>
      </w:r>
      <w:r w:rsidR="003441ED">
        <w:rPr>
          <w:rFonts w:ascii="Times New Roman" w:eastAsia="Times New Roman" w:hAnsi="Times New Roman" w:cs="Times New Roman"/>
          <w:sz w:val="28"/>
          <w:szCs w:val="28"/>
          <w:lang w:eastAsia="ru-RU"/>
        </w:rPr>
        <w:t>126</w:t>
      </w:r>
      <w:r w:rsidR="003441ED" w:rsidRPr="003441ED">
        <w:rPr>
          <w:rFonts w:ascii="Times New Roman" w:eastAsia="Times New Roman" w:hAnsi="Times New Roman" w:cs="Times New Roman"/>
          <w:sz w:val="28"/>
          <w:szCs w:val="28"/>
          <w:lang w:eastAsia="ru-RU"/>
        </w:rPr>
        <w:t xml:space="preserve"> </w:t>
      </w:r>
      <w:r w:rsidR="003441ED">
        <w:rPr>
          <w:rFonts w:ascii="Times New Roman" w:eastAsia="Times New Roman" w:hAnsi="Times New Roman" w:cs="Times New Roman"/>
          <w:sz w:val="28"/>
          <w:szCs w:val="28"/>
          <w:lang w:eastAsia="ru-RU"/>
        </w:rPr>
        <w:t>транспортные средства</w:t>
      </w:r>
      <w:r w:rsidR="003441ED" w:rsidRPr="003441ED">
        <w:rPr>
          <w:rFonts w:ascii="Times New Roman" w:eastAsia="Times New Roman" w:hAnsi="Times New Roman" w:cs="Times New Roman"/>
          <w:sz w:val="28"/>
          <w:szCs w:val="28"/>
          <w:lang w:eastAsia="ru-RU"/>
        </w:rPr>
        <w:t xml:space="preserve"> образовательных учреждений</w:t>
      </w:r>
      <w:r w:rsidR="003441ED">
        <w:rPr>
          <w:rFonts w:ascii="Times New Roman" w:eastAsia="Times New Roman" w:hAnsi="Times New Roman" w:cs="Times New Roman"/>
          <w:sz w:val="28"/>
          <w:szCs w:val="28"/>
          <w:lang w:eastAsia="ru-RU"/>
        </w:rPr>
        <w:t>.</w:t>
      </w:r>
      <w:r w:rsidR="003441ED" w:rsidRPr="003441ED">
        <w:rPr>
          <w:rFonts w:ascii="Times New Roman" w:eastAsia="Times New Roman" w:hAnsi="Times New Roman" w:cs="Times New Roman"/>
          <w:sz w:val="28"/>
          <w:szCs w:val="28"/>
          <w:lang w:eastAsia="ru-RU"/>
        </w:rPr>
        <w:t xml:space="preserve"> </w:t>
      </w:r>
      <w:r w:rsidRPr="00DD0EFC">
        <w:rPr>
          <w:rFonts w:ascii="Times New Roman" w:eastAsia="Times New Roman" w:hAnsi="Times New Roman" w:cs="Times New Roman"/>
          <w:sz w:val="28"/>
          <w:szCs w:val="28"/>
          <w:lang w:eastAsia="ru-RU"/>
        </w:rPr>
        <w:t>За 201</w:t>
      </w:r>
      <w:r w:rsidR="00BF296C">
        <w:rPr>
          <w:rFonts w:ascii="Times New Roman" w:eastAsia="Times New Roman" w:hAnsi="Times New Roman" w:cs="Times New Roman"/>
          <w:sz w:val="28"/>
          <w:szCs w:val="28"/>
          <w:lang w:eastAsia="ru-RU"/>
        </w:rPr>
        <w:t>7</w:t>
      </w:r>
      <w:r w:rsidRPr="00DD0EFC">
        <w:rPr>
          <w:rFonts w:ascii="Times New Roman" w:eastAsia="Times New Roman" w:hAnsi="Times New Roman" w:cs="Times New Roman"/>
          <w:sz w:val="28"/>
          <w:szCs w:val="28"/>
          <w:lang w:eastAsia="ru-RU"/>
        </w:rPr>
        <w:t xml:space="preserve"> год в муниципальную собственность зарегистрирован</w:t>
      </w:r>
      <w:r w:rsidR="004228B9">
        <w:rPr>
          <w:rFonts w:ascii="Times New Roman" w:eastAsia="Times New Roman" w:hAnsi="Times New Roman" w:cs="Times New Roman"/>
          <w:sz w:val="28"/>
          <w:szCs w:val="28"/>
          <w:lang w:eastAsia="ru-RU"/>
        </w:rPr>
        <w:t>о</w:t>
      </w:r>
      <w:r w:rsidRPr="00DD0EFC">
        <w:rPr>
          <w:rFonts w:ascii="Times New Roman" w:eastAsia="Times New Roman" w:hAnsi="Times New Roman" w:cs="Times New Roman"/>
          <w:sz w:val="28"/>
          <w:szCs w:val="28"/>
          <w:lang w:eastAsia="ru-RU"/>
        </w:rPr>
        <w:t xml:space="preserve"> </w:t>
      </w:r>
      <w:r w:rsidR="00BF296C">
        <w:rPr>
          <w:rFonts w:ascii="Times New Roman" w:eastAsia="Times New Roman" w:hAnsi="Times New Roman" w:cs="Times New Roman"/>
          <w:sz w:val="28"/>
          <w:szCs w:val="28"/>
          <w:lang w:eastAsia="ru-RU"/>
        </w:rPr>
        <w:t>18</w:t>
      </w:r>
      <w:r w:rsidRPr="00DD0EFC">
        <w:rPr>
          <w:rFonts w:ascii="Times New Roman" w:eastAsia="Times New Roman" w:hAnsi="Times New Roman" w:cs="Times New Roman"/>
          <w:sz w:val="28"/>
          <w:szCs w:val="28"/>
          <w:lang w:eastAsia="ru-RU"/>
        </w:rPr>
        <w:t xml:space="preserve"> объект</w:t>
      </w:r>
      <w:r w:rsidR="00BF296C">
        <w:rPr>
          <w:rFonts w:ascii="Times New Roman" w:eastAsia="Times New Roman" w:hAnsi="Times New Roman" w:cs="Times New Roman"/>
          <w:sz w:val="28"/>
          <w:szCs w:val="28"/>
          <w:lang w:eastAsia="ru-RU"/>
        </w:rPr>
        <w:t>ов</w:t>
      </w:r>
      <w:r w:rsidRPr="00DD0EFC">
        <w:rPr>
          <w:rFonts w:ascii="Times New Roman" w:eastAsia="Times New Roman" w:hAnsi="Times New Roman" w:cs="Times New Roman"/>
          <w:sz w:val="28"/>
          <w:szCs w:val="28"/>
          <w:lang w:eastAsia="ru-RU"/>
        </w:rPr>
        <w:t xml:space="preserve"> недвижимости.</w:t>
      </w:r>
    </w:p>
    <w:p w:rsidR="00DD0EFC" w:rsidRPr="00DD0EFC" w:rsidRDefault="00DD0EFC" w:rsidP="00DD0EFC">
      <w:pPr>
        <w:spacing w:after="0"/>
        <w:ind w:firstLine="709"/>
        <w:jc w:val="both"/>
        <w:rPr>
          <w:rFonts w:ascii="Times New Roman" w:eastAsia="Times New Roman" w:hAnsi="Times New Roman" w:cs="Times New Roman"/>
          <w:bCs/>
          <w:sz w:val="28"/>
          <w:szCs w:val="28"/>
          <w:lang w:eastAsia="ru-RU"/>
        </w:rPr>
      </w:pPr>
      <w:r w:rsidRPr="00DD0EFC">
        <w:rPr>
          <w:rFonts w:ascii="Times New Roman" w:eastAsia="Times New Roman" w:hAnsi="Times New Roman" w:cs="Times New Roman"/>
          <w:b/>
          <w:sz w:val="28"/>
          <w:szCs w:val="28"/>
          <w:lang w:eastAsia="ru-RU"/>
        </w:rPr>
        <w:t>Поступило в бюджет района неналоговых доходов</w:t>
      </w:r>
      <w:r w:rsidR="004228B9">
        <w:rPr>
          <w:rFonts w:ascii="Times New Roman" w:eastAsia="Times New Roman" w:hAnsi="Times New Roman" w:cs="Times New Roman"/>
          <w:b/>
          <w:sz w:val="28"/>
          <w:szCs w:val="28"/>
          <w:lang w:eastAsia="ru-RU"/>
        </w:rPr>
        <w:t xml:space="preserve"> 9 509 352, 02</w:t>
      </w:r>
      <w:r w:rsidR="004228B9" w:rsidRPr="004228B9">
        <w:rPr>
          <w:rFonts w:ascii="Times New Roman" w:eastAsia="Times New Roman" w:hAnsi="Times New Roman" w:cs="Times New Roman"/>
          <w:b/>
          <w:sz w:val="28"/>
          <w:szCs w:val="28"/>
          <w:lang w:eastAsia="ru-RU"/>
        </w:rPr>
        <w:t xml:space="preserve"> </w:t>
      </w:r>
      <w:r w:rsidRPr="004228B9">
        <w:rPr>
          <w:rFonts w:ascii="Times New Roman" w:eastAsia="Times New Roman" w:hAnsi="Times New Roman" w:cs="Times New Roman"/>
          <w:b/>
          <w:bCs/>
          <w:sz w:val="28"/>
          <w:szCs w:val="28"/>
          <w:lang w:eastAsia="ru-RU"/>
        </w:rPr>
        <w:t xml:space="preserve">– </w:t>
      </w:r>
      <w:r w:rsidRPr="004228B9">
        <w:rPr>
          <w:rFonts w:ascii="Times New Roman" w:eastAsia="Times New Roman" w:hAnsi="Times New Roman" w:cs="Times New Roman"/>
          <w:b/>
          <w:bCs/>
          <w:sz w:val="28"/>
          <w:szCs w:val="28"/>
          <w:shd w:val="clear" w:color="auto" w:fill="FFFFFF"/>
          <w:lang w:eastAsia="ru-RU"/>
        </w:rPr>
        <w:t xml:space="preserve">рублей </w:t>
      </w:r>
      <w:r w:rsidRPr="00DD0EFC">
        <w:rPr>
          <w:rFonts w:ascii="Times New Roman" w:eastAsia="Times New Roman" w:hAnsi="Times New Roman" w:cs="Times New Roman"/>
          <w:bCs/>
          <w:i/>
          <w:sz w:val="28"/>
          <w:szCs w:val="28"/>
          <w:shd w:val="clear" w:color="auto" w:fill="FFFFFF"/>
          <w:lang w:eastAsia="ru-RU"/>
        </w:rPr>
        <w:t>(</w:t>
      </w:r>
      <w:r w:rsidR="004228B9">
        <w:rPr>
          <w:rFonts w:ascii="Times New Roman" w:eastAsia="Times New Roman" w:hAnsi="Times New Roman" w:cs="Times New Roman"/>
          <w:bCs/>
          <w:i/>
          <w:sz w:val="28"/>
          <w:szCs w:val="28"/>
          <w:shd w:val="clear" w:color="auto" w:fill="FFFFFF"/>
          <w:lang w:eastAsia="ru-RU"/>
        </w:rPr>
        <w:t xml:space="preserve">в 2016 г. - </w:t>
      </w:r>
      <w:r w:rsidR="004228B9">
        <w:rPr>
          <w:rFonts w:ascii="Times New Roman" w:eastAsia="Times New Roman" w:hAnsi="Times New Roman" w:cs="Times New Roman"/>
          <w:i/>
          <w:sz w:val="28"/>
          <w:szCs w:val="28"/>
          <w:lang w:eastAsia="ru-RU"/>
        </w:rPr>
        <w:t>8 458,</w:t>
      </w:r>
      <w:r w:rsidR="004228B9" w:rsidRPr="004228B9">
        <w:rPr>
          <w:rFonts w:ascii="Times New Roman" w:eastAsia="Times New Roman" w:hAnsi="Times New Roman" w:cs="Times New Roman"/>
          <w:i/>
          <w:sz w:val="28"/>
          <w:szCs w:val="28"/>
          <w:lang w:eastAsia="ru-RU"/>
        </w:rPr>
        <w:t>9</w:t>
      </w:r>
      <w:r w:rsidR="004228B9">
        <w:rPr>
          <w:rFonts w:ascii="Times New Roman" w:eastAsia="Times New Roman" w:hAnsi="Times New Roman" w:cs="Times New Roman"/>
          <w:i/>
          <w:sz w:val="28"/>
          <w:szCs w:val="28"/>
          <w:lang w:eastAsia="ru-RU"/>
        </w:rPr>
        <w:t xml:space="preserve"> тыс.</w:t>
      </w:r>
      <w:r w:rsidR="004228B9" w:rsidRPr="004228B9">
        <w:rPr>
          <w:rFonts w:ascii="Times New Roman" w:eastAsia="Times New Roman" w:hAnsi="Times New Roman" w:cs="Times New Roman"/>
          <w:i/>
          <w:sz w:val="28"/>
          <w:szCs w:val="28"/>
          <w:lang w:eastAsia="ru-RU"/>
        </w:rPr>
        <w:t>рублей,</w:t>
      </w:r>
      <w:r w:rsidR="004228B9">
        <w:rPr>
          <w:rFonts w:ascii="Times New Roman" w:eastAsia="Times New Roman" w:hAnsi="Times New Roman" w:cs="Times New Roman"/>
          <w:b/>
          <w:sz w:val="28"/>
          <w:szCs w:val="28"/>
          <w:lang w:eastAsia="ru-RU"/>
        </w:rPr>
        <w:t xml:space="preserve"> </w:t>
      </w:r>
      <w:r w:rsidRPr="00DD0EFC">
        <w:rPr>
          <w:rFonts w:ascii="Times New Roman" w:eastAsia="Times New Roman" w:hAnsi="Times New Roman" w:cs="Times New Roman"/>
          <w:bCs/>
          <w:i/>
          <w:sz w:val="28"/>
          <w:szCs w:val="28"/>
          <w:shd w:val="clear" w:color="auto" w:fill="FFFFFF"/>
          <w:lang w:eastAsia="ru-RU"/>
        </w:rPr>
        <w:t xml:space="preserve">в 2015 – </w:t>
      </w:r>
      <w:r w:rsidRPr="00DD0EFC">
        <w:rPr>
          <w:rFonts w:ascii="Times New Roman" w:eastAsia="Times New Roman" w:hAnsi="Times New Roman" w:cs="Times New Roman"/>
          <w:bCs/>
          <w:i/>
          <w:sz w:val="28"/>
          <w:szCs w:val="28"/>
          <w:lang w:eastAsia="ru-RU"/>
        </w:rPr>
        <w:t>6944,6</w:t>
      </w:r>
      <w:r w:rsidRPr="00DD0EFC">
        <w:rPr>
          <w:rFonts w:ascii="Times New Roman" w:eastAsia="Times New Roman" w:hAnsi="Times New Roman" w:cs="Times New Roman"/>
          <w:bCs/>
          <w:i/>
          <w:sz w:val="28"/>
          <w:szCs w:val="28"/>
          <w:shd w:val="clear" w:color="auto" w:fill="FFFFFF"/>
          <w:lang w:eastAsia="ru-RU"/>
        </w:rPr>
        <w:t xml:space="preserve"> тыс.рублей, 2014 г. - </w:t>
      </w:r>
      <w:r w:rsidRPr="00DD0EFC">
        <w:rPr>
          <w:rFonts w:ascii="Times New Roman" w:eastAsia="Times New Roman" w:hAnsi="Times New Roman" w:cs="Times New Roman"/>
          <w:bCs/>
          <w:i/>
          <w:sz w:val="28"/>
          <w:szCs w:val="28"/>
          <w:lang w:eastAsia="ru-RU"/>
        </w:rPr>
        <w:t>10</w:t>
      </w:r>
      <w:r w:rsidRPr="00DD0EFC">
        <w:rPr>
          <w:rFonts w:ascii="Times New Roman" w:eastAsia="Times New Roman" w:hAnsi="Times New Roman" w:cs="Times New Roman"/>
          <w:bCs/>
          <w:i/>
          <w:sz w:val="28"/>
          <w:szCs w:val="28"/>
          <w:shd w:val="clear" w:color="auto" w:fill="FFFFFF"/>
          <w:lang w:eastAsia="ru-RU"/>
        </w:rPr>
        <w:t xml:space="preserve"> 054 8 </w:t>
      </w:r>
      <w:r w:rsidRPr="00DD0EFC">
        <w:rPr>
          <w:rFonts w:ascii="Times New Roman" w:eastAsia="Times New Roman" w:hAnsi="Times New Roman" w:cs="Times New Roman"/>
          <w:i/>
          <w:sz w:val="28"/>
          <w:szCs w:val="28"/>
          <w:lang w:eastAsia="ru-RU"/>
        </w:rPr>
        <w:t>тыс.рублей,</w:t>
      </w:r>
      <w:r w:rsidRPr="00DD0EFC">
        <w:rPr>
          <w:rFonts w:ascii="Times New Roman" w:eastAsia="Times New Roman" w:hAnsi="Times New Roman" w:cs="Times New Roman"/>
          <w:sz w:val="28"/>
          <w:szCs w:val="28"/>
          <w:lang w:eastAsia="ru-RU"/>
        </w:rPr>
        <w:t xml:space="preserve"> </w:t>
      </w:r>
      <w:r w:rsidRPr="00DD0EFC">
        <w:rPr>
          <w:rFonts w:ascii="Times New Roman" w:eastAsia="Times New Roman" w:hAnsi="Times New Roman" w:cs="Times New Roman"/>
          <w:bCs/>
          <w:i/>
          <w:sz w:val="28"/>
          <w:szCs w:val="28"/>
          <w:shd w:val="clear" w:color="auto" w:fill="FFFFFF"/>
          <w:lang w:eastAsia="ru-RU"/>
        </w:rPr>
        <w:t xml:space="preserve">2013 г. - </w:t>
      </w:r>
      <w:r w:rsidRPr="00DD0EFC">
        <w:rPr>
          <w:rFonts w:ascii="Times New Roman" w:eastAsia="Times New Roman" w:hAnsi="Times New Roman" w:cs="Times New Roman"/>
          <w:i/>
          <w:sz w:val="28"/>
          <w:szCs w:val="28"/>
          <w:lang w:eastAsia="ru-RU"/>
        </w:rPr>
        <w:t>9291,0 тыс.рублей)</w:t>
      </w:r>
      <w:r w:rsidRPr="00DD0EFC">
        <w:rPr>
          <w:rFonts w:ascii="Times New Roman" w:eastAsia="Times New Roman" w:hAnsi="Times New Roman" w:cs="Times New Roman"/>
          <w:sz w:val="28"/>
          <w:szCs w:val="28"/>
          <w:lang w:eastAsia="ru-RU"/>
        </w:rPr>
        <w:t xml:space="preserve"> при плане </w:t>
      </w:r>
      <w:r w:rsidR="004228B9">
        <w:rPr>
          <w:rFonts w:ascii="Times New Roman" w:eastAsia="Times New Roman" w:hAnsi="Times New Roman" w:cs="Times New Roman"/>
          <w:bCs/>
          <w:sz w:val="28"/>
          <w:szCs w:val="28"/>
          <w:lang w:eastAsia="ru-RU"/>
        </w:rPr>
        <w:t>14 008,5</w:t>
      </w:r>
      <w:r w:rsidRPr="00DD0EFC">
        <w:rPr>
          <w:rFonts w:ascii="Times New Roman" w:eastAsia="Times New Roman" w:hAnsi="Times New Roman" w:cs="Times New Roman"/>
          <w:bCs/>
          <w:sz w:val="28"/>
          <w:szCs w:val="28"/>
          <w:lang w:eastAsia="ru-RU"/>
        </w:rPr>
        <w:t xml:space="preserve">  </w:t>
      </w:r>
      <w:r w:rsidRPr="00DD0EFC">
        <w:rPr>
          <w:rFonts w:ascii="Times New Roman" w:eastAsia="Times New Roman" w:hAnsi="Times New Roman" w:cs="Times New Roman"/>
          <w:sz w:val="28"/>
          <w:szCs w:val="28"/>
          <w:lang w:eastAsia="ru-RU"/>
        </w:rPr>
        <w:t>тыс.рублей</w:t>
      </w:r>
      <w:r w:rsidRPr="00DD0EFC">
        <w:rPr>
          <w:rFonts w:ascii="Times New Roman" w:eastAsia="Times New Roman" w:hAnsi="Times New Roman" w:cs="Times New Roman"/>
          <w:b/>
          <w:bCs/>
          <w:sz w:val="28"/>
          <w:szCs w:val="28"/>
          <w:lang w:eastAsia="ru-RU"/>
        </w:rPr>
        <w:t xml:space="preserve">, исполнение на </w:t>
      </w:r>
      <w:r w:rsidR="004228B9">
        <w:rPr>
          <w:rFonts w:ascii="Times New Roman" w:eastAsia="Times New Roman" w:hAnsi="Times New Roman" w:cs="Times New Roman"/>
          <w:b/>
          <w:bCs/>
          <w:sz w:val="28"/>
          <w:szCs w:val="28"/>
          <w:lang w:eastAsia="ru-RU"/>
        </w:rPr>
        <w:t>67,9</w:t>
      </w:r>
      <w:r w:rsidRPr="00DD0EFC">
        <w:rPr>
          <w:rFonts w:ascii="Times New Roman" w:eastAsia="Times New Roman" w:hAnsi="Times New Roman" w:cs="Times New Roman"/>
          <w:b/>
          <w:bCs/>
          <w:sz w:val="28"/>
          <w:szCs w:val="28"/>
          <w:shd w:val="clear" w:color="auto" w:fill="FFFFFF"/>
          <w:lang w:eastAsia="ru-RU"/>
        </w:rPr>
        <w:t xml:space="preserve"> </w:t>
      </w:r>
      <w:r w:rsidRPr="00DD0EFC">
        <w:rPr>
          <w:rFonts w:ascii="Times New Roman" w:eastAsia="Times New Roman" w:hAnsi="Times New Roman" w:cs="Times New Roman"/>
          <w:b/>
          <w:bCs/>
          <w:sz w:val="28"/>
          <w:szCs w:val="28"/>
          <w:lang w:eastAsia="ru-RU"/>
        </w:rPr>
        <w:t xml:space="preserve">%. </w:t>
      </w:r>
      <w:r w:rsidRPr="00DD0EFC">
        <w:rPr>
          <w:rFonts w:ascii="Times New Roman" w:eastAsia="Times New Roman" w:hAnsi="Times New Roman" w:cs="Times New Roman"/>
          <w:bCs/>
          <w:sz w:val="28"/>
          <w:szCs w:val="28"/>
          <w:lang w:eastAsia="ru-RU"/>
        </w:rPr>
        <w:t>В том числе:</w:t>
      </w:r>
    </w:p>
    <w:p w:rsidR="00DD0EFC" w:rsidRPr="00DD0EFC" w:rsidRDefault="00DD0EFC" w:rsidP="0016453E">
      <w:pPr>
        <w:numPr>
          <w:ilvl w:val="0"/>
          <w:numId w:val="29"/>
        </w:numPr>
        <w:spacing w:after="0"/>
        <w:ind w:left="0" w:firstLine="709"/>
        <w:contextualSpacing/>
        <w:jc w:val="both"/>
        <w:rPr>
          <w:rFonts w:ascii="Times New Roman" w:eastAsia="Times New Roman" w:hAnsi="Times New Roman" w:cs="Times New Roman"/>
          <w:sz w:val="28"/>
          <w:szCs w:val="28"/>
          <w:lang w:eastAsia="ru-RU"/>
        </w:rPr>
      </w:pPr>
      <w:r w:rsidRPr="00DD0EFC">
        <w:rPr>
          <w:rFonts w:ascii="Times New Roman" w:eastAsia="Times New Roman" w:hAnsi="Times New Roman" w:cs="Times New Roman"/>
          <w:iCs/>
          <w:sz w:val="28"/>
          <w:szCs w:val="2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w:t>
      </w:r>
      <w:r w:rsidRPr="00DD0EFC">
        <w:rPr>
          <w:rFonts w:ascii="Times New Roman" w:eastAsia="Times New Roman" w:hAnsi="Times New Roman" w:cs="Times New Roman"/>
          <w:sz w:val="28"/>
          <w:szCs w:val="28"/>
          <w:lang w:eastAsia="ru-RU"/>
        </w:rPr>
        <w:t xml:space="preserve"> поступило – </w:t>
      </w:r>
      <w:r w:rsidR="004228B9">
        <w:rPr>
          <w:rFonts w:ascii="Times New Roman" w:eastAsia="Times New Roman" w:hAnsi="Times New Roman" w:cs="Times New Roman"/>
          <w:sz w:val="28"/>
          <w:szCs w:val="28"/>
          <w:lang w:eastAsia="ru-RU"/>
        </w:rPr>
        <w:t xml:space="preserve">3 084 187,4 </w:t>
      </w:r>
      <w:r w:rsidRPr="00DD0EFC">
        <w:rPr>
          <w:rFonts w:ascii="Times New Roman" w:eastAsia="Times New Roman" w:hAnsi="Times New Roman" w:cs="Times New Roman"/>
          <w:sz w:val="28"/>
          <w:szCs w:val="28"/>
          <w:lang w:eastAsia="ru-RU"/>
        </w:rPr>
        <w:t xml:space="preserve"> рублей, исполнено на </w:t>
      </w:r>
      <w:r w:rsidR="004228B9">
        <w:rPr>
          <w:rFonts w:ascii="Times New Roman" w:eastAsia="Times New Roman" w:hAnsi="Times New Roman" w:cs="Times New Roman"/>
          <w:sz w:val="28"/>
          <w:szCs w:val="28"/>
          <w:lang w:eastAsia="ru-RU"/>
        </w:rPr>
        <w:t>138,2</w:t>
      </w:r>
      <w:r w:rsidRPr="00DD0EFC">
        <w:rPr>
          <w:rFonts w:ascii="Times New Roman" w:eastAsia="Times New Roman" w:hAnsi="Times New Roman" w:cs="Times New Roman"/>
          <w:sz w:val="28"/>
          <w:szCs w:val="28"/>
          <w:lang w:eastAsia="ru-RU"/>
        </w:rPr>
        <w:t xml:space="preserve"> %.</w:t>
      </w:r>
    </w:p>
    <w:p w:rsidR="00DD0EFC" w:rsidRPr="00DD0EFC" w:rsidRDefault="00DD0EFC" w:rsidP="0016453E">
      <w:pPr>
        <w:numPr>
          <w:ilvl w:val="0"/>
          <w:numId w:val="29"/>
        </w:numPr>
        <w:spacing w:after="0"/>
        <w:ind w:left="0" w:firstLine="709"/>
        <w:contextualSpacing/>
        <w:jc w:val="both"/>
        <w:rPr>
          <w:rFonts w:ascii="Times New Roman" w:eastAsia="Times New Roman" w:hAnsi="Times New Roman" w:cs="Times New Roman"/>
          <w:iCs/>
          <w:sz w:val="28"/>
          <w:szCs w:val="28"/>
          <w:lang w:eastAsia="ru-RU"/>
        </w:rPr>
      </w:pPr>
      <w:r w:rsidRPr="00DD0EFC">
        <w:rPr>
          <w:rFonts w:ascii="Times New Roman" w:eastAsia="Times New Roman" w:hAnsi="Times New Roman" w:cs="Times New Roman"/>
          <w:iCs/>
          <w:sz w:val="28"/>
          <w:szCs w:val="28"/>
          <w:lang w:eastAsia="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поступило   – </w:t>
      </w:r>
      <w:r w:rsidR="004228B9">
        <w:rPr>
          <w:rFonts w:ascii="Times New Roman" w:eastAsia="Times New Roman" w:hAnsi="Times New Roman" w:cs="Times New Roman"/>
          <w:iCs/>
          <w:sz w:val="28"/>
          <w:szCs w:val="28"/>
          <w:lang w:eastAsia="ru-RU"/>
        </w:rPr>
        <w:t>1 008 676,3</w:t>
      </w:r>
      <w:r w:rsidRPr="00DD0EFC">
        <w:rPr>
          <w:rFonts w:ascii="Times New Roman" w:eastAsia="Times New Roman" w:hAnsi="Times New Roman" w:cs="Times New Roman"/>
          <w:iCs/>
          <w:sz w:val="28"/>
          <w:szCs w:val="28"/>
          <w:lang w:eastAsia="ru-RU"/>
        </w:rPr>
        <w:t xml:space="preserve"> рублей, исполнено на – </w:t>
      </w:r>
      <w:r w:rsidR="004228B9">
        <w:rPr>
          <w:rFonts w:ascii="Times New Roman" w:eastAsia="Times New Roman" w:hAnsi="Times New Roman" w:cs="Times New Roman"/>
          <w:iCs/>
          <w:sz w:val="28"/>
          <w:szCs w:val="28"/>
          <w:lang w:eastAsia="ru-RU"/>
        </w:rPr>
        <w:t>100,8</w:t>
      </w:r>
      <w:r w:rsidRPr="00DD0EFC">
        <w:rPr>
          <w:rFonts w:ascii="Times New Roman" w:eastAsia="Times New Roman" w:hAnsi="Times New Roman" w:cs="Times New Roman"/>
          <w:iCs/>
          <w:sz w:val="28"/>
          <w:szCs w:val="28"/>
          <w:lang w:eastAsia="ru-RU"/>
        </w:rPr>
        <w:t>%</w:t>
      </w:r>
      <w:r w:rsidR="004228B9">
        <w:rPr>
          <w:rFonts w:ascii="Times New Roman" w:eastAsia="Times New Roman" w:hAnsi="Times New Roman" w:cs="Times New Roman"/>
          <w:iCs/>
          <w:sz w:val="28"/>
          <w:szCs w:val="28"/>
          <w:lang w:eastAsia="ru-RU"/>
        </w:rPr>
        <w:t>.</w:t>
      </w:r>
    </w:p>
    <w:p w:rsidR="00DD0EFC" w:rsidRPr="00DD0EFC" w:rsidRDefault="00DD0EFC" w:rsidP="0016453E">
      <w:pPr>
        <w:numPr>
          <w:ilvl w:val="0"/>
          <w:numId w:val="29"/>
        </w:numPr>
        <w:spacing w:after="0"/>
        <w:ind w:left="0" w:firstLine="709"/>
        <w:contextualSpacing/>
        <w:jc w:val="both"/>
        <w:rPr>
          <w:rFonts w:ascii="Times New Roman" w:eastAsia="Times New Roman" w:hAnsi="Times New Roman" w:cs="Times New Roman"/>
          <w:iCs/>
          <w:sz w:val="28"/>
          <w:szCs w:val="28"/>
          <w:lang w:eastAsia="ru-RU"/>
        </w:rPr>
      </w:pPr>
      <w:r w:rsidRPr="00DD0EFC">
        <w:rPr>
          <w:rFonts w:ascii="Times New Roman" w:eastAsia="Times New Roman" w:hAnsi="Times New Roman" w:cs="Times New Roman"/>
          <w:iCs/>
          <w:sz w:val="28"/>
          <w:szCs w:val="28"/>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муниципального района поступило   – </w:t>
      </w:r>
      <w:r w:rsidR="004228B9">
        <w:rPr>
          <w:rFonts w:ascii="Times New Roman" w:eastAsia="Times New Roman" w:hAnsi="Times New Roman" w:cs="Times New Roman"/>
          <w:iCs/>
          <w:sz w:val="28"/>
          <w:szCs w:val="28"/>
          <w:lang w:eastAsia="ru-RU"/>
        </w:rPr>
        <w:t>1 714 547,6</w:t>
      </w:r>
      <w:r w:rsidRPr="00DD0EFC">
        <w:rPr>
          <w:rFonts w:ascii="Times New Roman" w:eastAsia="Times New Roman" w:hAnsi="Times New Roman" w:cs="Times New Roman"/>
          <w:iCs/>
          <w:sz w:val="28"/>
          <w:szCs w:val="28"/>
          <w:lang w:eastAsia="ru-RU"/>
        </w:rPr>
        <w:t xml:space="preserve"> рублей, исполнено на – </w:t>
      </w:r>
      <w:r w:rsidR="004228B9">
        <w:rPr>
          <w:rFonts w:ascii="Times New Roman" w:eastAsia="Times New Roman" w:hAnsi="Times New Roman" w:cs="Times New Roman"/>
          <w:iCs/>
          <w:sz w:val="28"/>
          <w:szCs w:val="28"/>
          <w:lang w:eastAsia="ru-RU"/>
        </w:rPr>
        <w:t>84,3</w:t>
      </w:r>
      <w:r w:rsidRPr="00DD0EFC">
        <w:rPr>
          <w:rFonts w:ascii="Times New Roman" w:eastAsia="Times New Roman" w:hAnsi="Times New Roman" w:cs="Times New Roman"/>
          <w:iCs/>
          <w:sz w:val="28"/>
          <w:szCs w:val="28"/>
          <w:lang w:eastAsia="ru-RU"/>
        </w:rPr>
        <w:t>%</w:t>
      </w:r>
      <w:r w:rsidR="004228B9">
        <w:rPr>
          <w:rFonts w:ascii="Times New Roman" w:eastAsia="Times New Roman" w:hAnsi="Times New Roman" w:cs="Times New Roman"/>
          <w:iCs/>
          <w:sz w:val="28"/>
          <w:szCs w:val="28"/>
          <w:lang w:eastAsia="ru-RU"/>
        </w:rPr>
        <w:t>.</w:t>
      </w:r>
    </w:p>
    <w:p w:rsidR="00DD0EFC" w:rsidRPr="00DD0EFC" w:rsidRDefault="00DD0EFC" w:rsidP="0016453E">
      <w:pPr>
        <w:numPr>
          <w:ilvl w:val="0"/>
          <w:numId w:val="29"/>
        </w:numPr>
        <w:spacing w:after="0"/>
        <w:ind w:left="0" w:firstLine="709"/>
        <w:contextualSpacing/>
        <w:jc w:val="both"/>
        <w:rPr>
          <w:rFonts w:ascii="Times New Roman" w:eastAsia="Calibri" w:hAnsi="Times New Roman" w:cs="Times New Roman"/>
          <w:bCs/>
          <w:sz w:val="28"/>
          <w:szCs w:val="28"/>
        </w:rPr>
      </w:pPr>
      <w:r w:rsidRPr="00DD0EFC">
        <w:rPr>
          <w:rFonts w:ascii="Times New Roman" w:eastAsia="Times New Roman" w:hAnsi="Times New Roman" w:cs="Times New Roman"/>
          <w:iCs/>
          <w:sz w:val="28"/>
          <w:szCs w:val="28"/>
          <w:lang w:eastAsia="ru-RU"/>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поступило – </w:t>
      </w:r>
      <w:r w:rsidR="004228B9">
        <w:rPr>
          <w:rFonts w:ascii="Times New Roman" w:eastAsia="Times New Roman" w:hAnsi="Times New Roman" w:cs="Times New Roman"/>
          <w:iCs/>
          <w:sz w:val="28"/>
          <w:szCs w:val="28"/>
          <w:lang w:eastAsia="ru-RU"/>
        </w:rPr>
        <w:t>514 653</w:t>
      </w:r>
      <w:r w:rsidRPr="00DD0EFC">
        <w:rPr>
          <w:rFonts w:ascii="Times New Roman" w:eastAsia="Times New Roman" w:hAnsi="Times New Roman" w:cs="Times New Roman"/>
          <w:iCs/>
          <w:sz w:val="28"/>
          <w:szCs w:val="28"/>
          <w:lang w:eastAsia="ru-RU"/>
        </w:rPr>
        <w:t xml:space="preserve"> рублей, исполнено </w:t>
      </w:r>
      <w:r w:rsidR="004228B9">
        <w:rPr>
          <w:rFonts w:ascii="Times New Roman" w:eastAsia="Times New Roman" w:hAnsi="Times New Roman" w:cs="Times New Roman"/>
          <w:iCs/>
          <w:sz w:val="28"/>
          <w:szCs w:val="28"/>
          <w:lang w:eastAsia="ru-RU"/>
        </w:rPr>
        <w:t>14,87</w:t>
      </w:r>
      <w:r w:rsidRPr="00DD0EFC">
        <w:rPr>
          <w:rFonts w:ascii="Times New Roman" w:eastAsia="Times New Roman" w:hAnsi="Times New Roman" w:cs="Times New Roman"/>
          <w:iCs/>
          <w:sz w:val="28"/>
          <w:szCs w:val="28"/>
          <w:lang w:eastAsia="ru-RU"/>
        </w:rPr>
        <w:t xml:space="preserve">%. </w:t>
      </w:r>
    </w:p>
    <w:p w:rsidR="00DD0EFC" w:rsidRPr="00DD0EFC" w:rsidRDefault="00DD0EFC" w:rsidP="0016453E">
      <w:pPr>
        <w:numPr>
          <w:ilvl w:val="0"/>
          <w:numId w:val="29"/>
        </w:numPr>
        <w:spacing w:after="0"/>
        <w:ind w:left="0" w:firstLine="709"/>
        <w:contextualSpacing/>
        <w:jc w:val="both"/>
        <w:rPr>
          <w:rFonts w:ascii="Times New Roman" w:eastAsia="Calibri" w:hAnsi="Times New Roman" w:cs="Times New Roman"/>
          <w:bCs/>
          <w:sz w:val="28"/>
          <w:szCs w:val="28"/>
        </w:rPr>
      </w:pPr>
      <w:r w:rsidRPr="00DD0EFC">
        <w:rPr>
          <w:rFonts w:ascii="Times New Roman" w:eastAsia="Calibri" w:hAnsi="Times New Roman" w:cs="Times New Roman"/>
          <w:b/>
          <w:bCs/>
          <w:iCs/>
          <w:sz w:val="28"/>
          <w:szCs w:val="28"/>
        </w:rPr>
        <w:t>Доходы от продажи материальных и нематериальных активов.</w:t>
      </w:r>
      <w:r w:rsidRPr="00DD0EFC">
        <w:rPr>
          <w:rFonts w:ascii="Times New Roman" w:eastAsia="Calibri" w:hAnsi="Times New Roman" w:cs="Times New Roman"/>
          <w:b/>
          <w:bCs/>
          <w:sz w:val="28"/>
          <w:szCs w:val="28"/>
        </w:rPr>
        <w:t xml:space="preserve"> По  плану – </w:t>
      </w:r>
      <w:r w:rsidR="004228B9">
        <w:rPr>
          <w:rFonts w:ascii="Times New Roman" w:eastAsia="Calibri" w:hAnsi="Times New Roman" w:cs="Times New Roman"/>
          <w:b/>
          <w:bCs/>
          <w:sz w:val="28"/>
          <w:szCs w:val="28"/>
        </w:rPr>
        <w:t>5 281 000,0</w:t>
      </w:r>
      <w:r w:rsidRPr="00DD0EFC">
        <w:rPr>
          <w:rFonts w:ascii="Times New Roman" w:eastAsia="Calibri" w:hAnsi="Times New Roman" w:cs="Times New Roman"/>
          <w:b/>
          <w:bCs/>
          <w:sz w:val="28"/>
          <w:szCs w:val="28"/>
        </w:rPr>
        <w:t xml:space="preserve"> рублей. Поступило – </w:t>
      </w:r>
      <w:r w:rsidR="004228B9">
        <w:rPr>
          <w:rFonts w:ascii="Times New Roman" w:eastAsia="Calibri" w:hAnsi="Times New Roman" w:cs="Times New Roman"/>
          <w:b/>
          <w:bCs/>
          <w:sz w:val="28"/>
          <w:szCs w:val="28"/>
        </w:rPr>
        <w:t>3 187 287,75</w:t>
      </w:r>
      <w:r w:rsidRPr="00DD0EFC">
        <w:rPr>
          <w:rFonts w:ascii="Times New Roman" w:eastAsia="Calibri" w:hAnsi="Times New Roman" w:cs="Times New Roman"/>
          <w:b/>
          <w:bCs/>
          <w:sz w:val="28"/>
          <w:szCs w:val="28"/>
        </w:rPr>
        <w:t xml:space="preserve"> рублей,  исполнение – </w:t>
      </w:r>
      <w:r w:rsidR="004228B9">
        <w:rPr>
          <w:rFonts w:ascii="Times New Roman" w:eastAsia="Calibri" w:hAnsi="Times New Roman" w:cs="Times New Roman"/>
          <w:b/>
          <w:bCs/>
          <w:sz w:val="28"/>
          <w:szCs w:val="28"/>
        </w:rPr>
        <w:t>60,4</w:t>
      </w:r>
      <w:r w:rsidRPr="00DD0EFC">
        <w:rPr>
          <w:rFonts w:ascii="Times New Roman" w:eastAsia="Calibri" w:hAnsi="Times New Roman" w:cs="Times New Roman"/>
          <w:b/>
          <w:bCs/>
          <w:sz w:val="28"/>
          <w:szCs w:val="28"/>
        </w:rPr>
        <w:t xml:space="preserve">%.  </w:t>
      </w:r>
      <w:r w:rsidRPr="00DD0EFC">
        <w:rPr>
          <w:rFonts w:ascii="Times New Roman" w:eastAsia="Calibri" w:hAnsi="Times New Roman" w:cs="Times New Roman"/>
          <w:bCs/>
          <w:sz w:val="28"/>
          <w:szCs w:val="28"/>
        </w:rPr>
        <w:t>В том числе:</w:t>
      </w:r>
    </w:p>
    <w:p w:rsidR="00DD0EFC" w:rsidRPr="00DD0EFC" w:rsidRDefault="00DD0EFC" w:rsidP="0016453E">
      <w:pPr>
        <w:numPr>
          <w:ilvl w:val="0"/>
          <w:numId w:val="30"/>
        </w:numPr>
        <w:spacing w:after="0"/>
        <w:ind w:left="0" w:firstLine="709"/>
        <w:contextualSpacing/>
        <w:jc w:val="both"/>
        <w:rPr>
          <w:rFonts w:ascii="Times New Roman" w:eastAsia="Calibri" w:hAnsi="Times New Roman" w:cs="Times New Roman"/>
          <w:bCs/>
          <w:sz w:val="28"/>
          <w:szCs w:val="28"/>
        </w:rPr>
      </w:pPr>
      <w:r w:rsidRPr="00DD0EFC">
        <w:rPr>
          <w:rFonts w:ascii="Times New Roman" w:eastAsia="Calibri" w:hAnsi="Times New Roman" w:cs="Times New Roman"/>
          <w:bCs/>
          <w:sz w:val="28"/>
          <w:szCs w:val="28"/>
        </w:rPr>
        <w:lastRenderedPageBreak/>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w:t>
      </w:r>
      <w:r w:rsidRPr="00DD0EFC">
        <w:rPr>
          <w:rFonts w:ascii="Times New Roman" w:eastAsia="Calibri" w:hAnsi="Times New Roman" w:cs="Times New Roman"/>
          <w:bCs/>
          <w:i/>
          <w:sz w:val="28"/>
          <w:szCs w:val="28"/>
        </w:rPr>
        <w:t>(за исключением имущества муниципальных бюджетных и автономных учреждений)</w:t>
      </w:r>
      <w:r w:rsidRPr="00DD0EFC">
        <w:rPr>
          <w:rFonts w:ascii="Times New Roman" w:eastAsia="Calibri" w:hAnsi="Times New Roman" w:cs="Times New Roman"/>
          <w:bCs/>
          <w:sz w:val="28"/>
          <w:szCs w:val="28"/>
        </w:rPr>
        <w:t xml:space="preserve"> поступило – </w:t>
      </w:r>
      <w:r w:rsidR="0016453E">
        <w:rPr>
          <w:rFonts w:ascii="Times New Roman" w:eastAsia="Calibri" w:hAnsi="Times New Roman" w:cs="Times New Roman"/>
          <w:bCs/>
          <w:sz w:val="28"/>
          <w:szCs w:val="28"/>
        </w:rPr>
        <w:t>1 605 999,0</w:t>
      </w:r>
      <w:r w:rsidRPr="00DD0EFC">
        <w:rPr>
          <w:rFonts w:ascii="Times New Roman" w:eastAsia="Calibri" w:hAnsi="Times New Roman" w:cs="Times New Roman"/>
          <w:bCs/>
          <w:sz w:val="28"/>
          <w:szCs w:val="28"/>
        </w:rPr>
        <w:t xml:space="preserve"> рублей, исполнение </w:t>
      </w:r>
      <w:r w:rsidR="0016453E">
        <w:rPr>
          <w:rFonts w:ascii="Times New Roman" w:eastAsia="Calibri" w:hAnsi="Times New Roman" w:cs="Times New Roman"/>
          <w:bCs/>
          <w:sz w:val="28"/>
          <w:szCs w:val="28"/>
        </w:rPr>
        <w:t>107,07</w:t>
      </w:r>
      <w:r w:rsidRPr="00DD0EFC">
        <w:rPr>
          <w:rFonts w:ascii="Times New Roman" w:eastAsia="Calibri" w:hAnsi="Times New Roman" w:cs="Times New Roman"/>
          <w:bCs/>
          <w:sz w:val="28"/>
          <w:szCs w:val="28"/>
        </w:rPr>
        <w:t>%.</w:t>
      </w:r>
    </w:p>
    <w:p w:rsidR="0016453E" w:rsidRDefault="00DD0EFC" w:rsidP="0016453E">
      <w:pPr>
        <w:numPr>
          <w:ilvl w:val="0"/>
          <w:numId w:val="30"/>
        </w:numPr>
        <w:spacing w:after="0"/>
        <w:ind w:left="0" w:firstLine="709"/>
        <w:contextualSpacing/>
        <w:jc w:val="both"/>
        <w:rPr>
          <w:rFonts w:ascii="Times New Roman" w:eastAsia="Times New Roman" w:hAnsi="Times New Roman" w:cs="Times New Roman"/>
          <w:bCs/>
          <w:sz w:val="28"/>
          <w:szCs w:val="28"/>
          <w:lang w:eastAsia="ru-RU"/>
        </w:rPr>
      </w:pPr>
      <w:r w:rsidRPr="00DD0EFC">
        <w:rPr>
          <w:rFonts w:ascii="Times New Roman" w:eastAsia="Times New Roman" w:hAnsi="Times New Roman" w:cs="Times New Roman"/>
          <w:iCs/>
          <w:sz w:val="28"/>
          <w:szCs w:val="28"/>
          <w:lang w:eastAsia="ru-RU"/>
        </w:rPr>
        <w:t xml:space="preserve">Доходы от реализации иного имущества, находящегося в собственности муниципального района  </w:t>
      </w:r>
      <w:r w:rsidRPr="00DD0EFC">
        <w:rPr>
          <w:rFonts w:ascii="Times New Roman" w:eastAsia="Times New Roman" w:hAnsi="Times New Roman" w:cs="Times New Roman"/>
          <w:bCs/>
          <w:sz w:val="28"/>
          <w:szCs w:val="28"/>
          <w:lang w:eastAsia="ru-RU"/>
        </w:rPr>
        <w:t xml:space="preserve">поступило – </w:t>
      </w:r>
      <w:r w:rsidR="0016453E">
        <w:rPr>
          <w:rFonts w:ascii="Times New Roman" w:eastAsia="Times New Roman" w:hAnsi="Times New Roman" w:cs="Times New Roman"/>
          <w:bCs/>
          <w:sz w:val="28"/>
          <w:szCs w:val="28"/>
          <w:lang w:eastAsia="ru-RU"/>
        </w:rPr>
        <w:t xml:space="preserve">1 73300,0 </w:t>
      </w:r>
      <w:r w:rsidRPr="00DD0EFC">
        <w:rPr>
          <w:rFonts w:ascii="Times New Roman" w:eastAsia="Times New Roman" w:hAnsi="Times New Roman" w:cs="Times New Roman"/>
          <w:bCs/>
          <w:sz w:val="28"/>
          <w:szCs w:val="28"/>
          <w:lang w:eastAsia="ru-RU"/>
        </w:rPr>
        <w:t xml:space="preserve">рублей, исполнение на </w:t>
      </w:r>
      <w:r w:rsidR="0016453E">
        <w:rPr>
          <w:rFonts w:ascii="Times New Roman" w:eastAsia="Times New Roman" w:hAnsi="Times New Roman" w:cs="Times New Roman"/>
          <w:bCs/>
          <w:sz w:val="28"/>
          <w:szCs w:val="28"/>
          <w:lang w:eastAsia="ru-RU"/>
        </w:rPr>
        <w:t>35,32</w:t>
      </w:r>
      <w:r w:rsidRPr="00DD0EFC">
        <w:rPr>
          <w:rFonts w:ascii="Times New Roman" w:eastAsia="Times New Roman" w:hAnsi="Times New Roman" w:cs="Times New Roman"/>
          <w:bCs/>
          <w:sz w:val="28"/>
          <w:szCs w:val="28"/>
          <w:lang w:eastAsia="ru-RU"/>
        </w:rPr>
        <w:t>%.</w:t>
      </w:r>
      <w:r w:rsidR="0016453E" w:rsidRPr="0016453E">
        <w:rPr>
          <w:rFonts w:ascii="Times New Roman" w:eastAsia="Times New Roman" w:hAnsi="Times New Roman" w:cs="Times New Roman"/>
          <w:bCs/>
          <w:sz w:val="28"/>
          <w:szCs w:val="28"/>
          <w:lang w:eastAsia="ru-RU"/>
        </w:rPr>
        <w:t>3.</w:t>
      </w:r>
      <w:r w:rsidR="0016453E" w:rsidRPr="0016453E">
        <w:rPr>
          <w:rFonts w:ascii="Times New Roman" w:eastAsia="Times New Roman" w:hAnsi="Times New Roman" w:cs="Times New Roman"/>
          <w:bCs/>
          <w:sz w:val="28"/>
          <w:szCs w:val="28"/>
          <w:lang w:eastAsia="ru-RU"/>
        </w:rPr>
        <w:tab/>
      </w:r>
    </w:p>
    <w:p w:rsidR="0016453E" w:rsidRPr="0016453E" w:rsidRDefault="0016453E" w:rsidP="0016453E">
      <w:pPr>
        <w:numPr>
          <w:ilvl w:val="0"/>
          <w:numId w:val="30"/>
        </w:numPr>
        <w:spacing w:after="0"/>
        <w:ind w:left="0" w:firstLine="709"/>
        <w:contextualSpacing/>
        <w:jc w:val="both"/>
        <w:rPr>
          <w:rFonts w:ascii="Times New Roman" w:eastAsia="Times New Roman" w:hAnsi="Times New Roman" w:cs="Times New Roman"/>
          <w:bCs/>
          <w:sz w:val="28"/>
          <w:szCs w:val="28"/>
          <w:lang w:eastAsia="ru-RU"/>
        </w:rPr>
      </w:pPr>
      <w:r w:rsidRPr="0016453E">
        <w:rPr>
          <w:rFonts w:ascii="Times New Roman" w:eastAsia="Times New Roman" w:hAnsi="Times New Roman" w:cs="Times New Roman"/>
          <w:bCs/>
          <w:sz w:val="28"/>
          <w:szCs w:val="28"/>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поступило – 168 132,40 рублей, исполнено на 112,84 %.</w:t>
      </w:r>
    </w:p>
    <w:p w:rsidR="0016453E" w:rsidRPr="0016453E" w:rsidRDefault="0016453E" w:rsidP="0016453E">
      <w:pPr>
        <w:numPr>
          <w:ilvl w:val="0"/>
          <w:numId w:val="30"/>
        </w:numPr>
        <w:spacing w:after="0"/>
        <w:ind w:left="0" w:firstLine="709"/>
        <w:contextualSpacing/>
        <w:jc w:val="both"/>
        <w:rPr>
          <w:rFonts w:ascii="Times New Roman" w:eastAsia="Times New Roman" w:hAnsi="Times New Roman" w:cs="Times New Roman"/>
          <w:bCs/>
          <w:sz w:val="28"/>
          <w:szCs w:val="28"/>
          <w:lang w:eastAsia="ru-RU"/>
        </w:rPr>
      </w:pPr>
      <w:r w:rsidRPr="0016453E">
        <w:rPr>
          <w:rFonts w:ascii="Times New Roman" w:eastAsia="Times New Roman" w:hAnsi="Times New Roman" w:cs="Times New Roman"/>
          <w:bCs/>
          <w:sz w:val="28"/>
          <w:szCs w:val="28"/>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поступило – 124 744,75 рублей, исполнение на 40,24 %.</w:t>
      </w:r>
    </w:p>
    <w:p w:rsidR="00DD0EFC" w:rsidRPr="0016453E" w:rsidRDefault="0016453E" w:rsidP="0016453E">
      <w:pPr>
        <w:numPr>
          <w:ilvl w:val="0"/>
          <w:numId w:val="30"/>
        </w:numPr>
        <w:spacing w:after="0"/>
        <w:ind w:left="0" w:firstLine="709"/>
        <w:contextualSpacing/>
        <w:jc w:val="both"/>
        <w:rPr>
          <w:rFonts w:ascii="Times New Roman" w:eastAsia="Times New Roman" w:hAnsi="Times New Roman" w:cs="Times New Roman"/>
          <w:iCs/>
          <w:sz w:val="28"/>
          <w:szCs w:val="28"/>
          <w:lang w:eastAsia="ru-RU"/>
        </w:rPr>
      </w:pPr>
      <w:r w:rsidRPr="0016453E">
        <w:rPr>
          <w:rFonts w:ascii="Times New Roman" w:eastAsia="Times New Roman" w:hAnsi="Times New Roman" w:cs="Times New Roman"/>
          <w:bCs/>
          <w:sz w:val="28"/>
          <w:szCs w:val="28"/>
          <w:lang w:eastAsia="ru-RU"/>
        </w:rPr>
        <w:t>Доходы от продажи земельных участков, находящихся в собственности муниципальных районов (за исключением имущества бюджетных и автономных учреждений), поступило – 115 111,60 рублей, исполнение 100 %.</w:t>
      </w:r>
    </w:p>
    <w:p w:rsidR="00DD0EFC" w:rsidRPr="00DD0EFC" w:rsidRDefault="00DD0EFC" w:rsidP="00DD0EFC">
      <w:pPr>
        <w:spacing w:after="0"/>
        <w:ind w:firstLine="709"/>
        <w:contextualSpacing/>
        <w:jc w:val="center"/>
        <w:rPr>
          <w:rFonts w:ascii="Times New Roman" w:eastAsia="Times New Roman" w:hAnsi="Times New Roman" w:cs="Times New Roman"/>
          <w:b/>
          <w:sz w:val="28"/>
          <w:szCs w:val="28"/>
          <w:highlight w:val="yellow"/>
          <w:lang w:eastAsia="ru-RU"/>
        </w:rPr>
      </w:pPr>
    </w:p>
    <w:p w:rsidR="00DD0EFC" w:rsidRPr="00DD0EFC" w:rsidRDefault="00DD0EFC" w:rsidP="00DD0EFC">
      <w:pPr>
        <w:spacing w:after="0"/>
        <w:contextualSpacing/>
        <w:jc w:val="center"/>
        <w:rPr>
          <w:rFonts w:ascii="Times New Roman" w:eastAsia="Times New Roman" w:hAnsi="Times New Roman" w:cs="Times New Roman"/>
          <w:b/>
          <w:sz w:val="28"/>
          <w:szCs w:val="28"/>
          <w:lang w:eastAsia="ru-RU"/>
        </w:rPr>
      </w:pPr>
      <w:r w:rsidRPr="00DD0EFC">
        <w:rPr>
          <w:rFonts w:ascii="Times New Roman" w:eastAsia="Times New Roman" w:hAnsi="Times New Roman" w:cs="Times New Roman"/>
          <w:b/>
          <w:sz w:val="28"/>
          <w:szCs w:val="28"/>
          <w:lang w:eastAsia="ru-RU"/>
        </w:rPr>
        <w:t>Образование</w:t>
      </w:r>
    </w:p>
    <w:p w:rsidR="00DD0EFC" w:rsidRPr="0031010A" w:rsidRDefault="00DD0EFC" w:rsidP="00DD0EFC">
      <w:pPr>
        <w:spacing w:after="0"/>
        <w:ind w:firstLine="709"/>
        <w:contextualSpacing/>
        <w:jc w:val="center"/>
        <w:rPr>
          <w:rFonts w:ascii="Times New Roman" w:eastAsia="Times New Roman" w:hAnsi="Times New Roman" w:cs="Times New Roman"/>
          <w:b/>
          <w:sz w:val="28"/>
          <w:szCs w:val="28"/>
          <w:highlight w:val="yellow"/>
          <w:lang w:eastAsia="ru-RU"/>
        </w:rPr>
      </w:pPr>
    </w:p>
    <w:p w:rsidR="003A3858" w:rsidRPr="003A3858" w:rsidRDefault="003A3858" w:rsidP="003A3858">
      <w:pPr>
        <w:spacing w:after="0"/>
        <w:ind w:firstLine="709"/>
        <w:jc w:val="both"/>
        <w:rPr>
          <w:rFonts w:ascii="Times New Roman" w:eastAsia="Times New Roman" w:hAnsi="Times New Roman" w:cs="Times New Roman"/>
          <w:sz w:val="28"/>
          <w:szCs w:val="28"/>
          <w:lang w:eastAsia="ru-RU"/>
        </w:rPr>
      </w:pPr>
      <w:r w:rsidRPr="003A3858">
        <w:rPr>
          <w:rFonts w:ascii="Times New Roman" w:eastAsia="Times New Roman" w:hAnsi="Times New Roman" w:cs="Times New Roman"/>
          <w:sz w:val="28"/>
          <w:szCs w:val="28"/>
          <w:lang w:eastAsia="ru-RU"/>
        </w:rPr>
        <w:t xml:space="preserve">Основу эффективного функционирования системы образования Хангаласского района составляет кадровый потенциал. Количество педагогических работников в 2017 году – 1370, в том числе в школах – 926, в ДОУ – 323, в учреждениях дополнительного образования – 121. В образовательных учреждениях работают 1075 педагогов (78%) с высшим образованием, в том числе в школах – 788, в ДОУ – 214, в учреждениях дополнительного образования – 73. На 1 января 2017 г. имеют высшую квалификационную категорию 484 педагога (36%), первую –372 (28%). </w:t>
      </w:r>
    </w:p>
    <w:p w:rsidR="00DD0EFC" w:rsidRPr="0031010A" w:rsidRDefault="003A3858" w:rsidP="003A3858">
      <w:pPr>
        <w:spacing w:after="0"/>
        <w:ind w:firstLine="709"/>
        <w:jc w:val="both"/>
        <w:rPr>
          <w:rFonts w:ascii="Times New Roman" w:eastAsia="Times New Roman" w:hAnsi="Times New Roman" w:cs="Times New Roman"/>
          <w:sz w:val="28"/>
          <w:szCs w:val="28"/>
          <w:highlight w:val="yellow"/>
          <w:lang w:eastAsia="ru-RU"/>
        </w:rPr>
      </w:pPr>
      <w:r w:rsidRPr="003A3858">
        <w:rPr>
          <w:rFonts w:ascii="Times New Roman" w:eastAsia="Times New Roman" w:hAnsi="Times New Roman" w:cs="Times New Roman"/>
          <w:sz w:val="28"/>
          <w:szCs w:val="28"/>
          <w:lang w:eastAsia="ru-RU"/>
        </w:rPr>
        <w:t>Значимая роль в развитии системы образования принадлежит системе повышения квалификации. В 2016-2017 учебном году 786 педагогов прошли курсовую подготовку. 40 педагогических работников прошли курсы переподготовки, в т.ч. 33 по специальности «Менеджмент в образовании». За пределами республики повысили уровень профессиональной подготовки 28 педагогов, это больше чем в предыдущие годы на 2,5%.  На базе ОУ улуса проведены три республиканских семинара, одна образовательная площадка, общий охват составил 258 педагогов. Улусными методическими семинарами, семинарами-практикумами были охвачены более 600 человек.</w:t>
      </w:r>
    </w:p>
    <w:p w:rsidR="003A3858" w:rsidRPr="003A3858" w:rsidRDefault="00DD0EFC" w:rsidP="003A3858">
      <w:pPr>
        <w:spacing w:after="0"/>
        <w:ind w:firstLine="709"/>
        <w:jc w:val="both"/>
        <w:rPr>
          <w:rFonts w:ascii="Times New Roman" w:eastAsia="Times New Roman" w:hAnsi="Times New Roman" w:cs="Times New Roman"/>
          <w:sz w:val="28"/>
          <w:szCs w:val="28"/>
          <w:lang w:eastAsia="ru-RU"/>
        </w:rPr>
      </w:pPr>
      <w:r w:rsidRPr="003A3858">
        <w:rPr>
          <w:rFonts w:ascii="Times New Roman" w:eastAsia="Times New Roman" w:hAnsi="Times New Roman" w:cs="Times New Roman"/>
          <w:b/>
          <w:sz w:val="28"/>
          <w:szCs w:val="28"/>
          <w:lang w:eastAsia="ru-RU"/>
        </w:rPr>
        <w:t>Гранты</w:t>
      </w:r>
      <w:r w:rsidRPr="003A3858">
        <w:rPr>
          <w:rFonts w:ascii="Times New Roman" w:eastAsia="Times New Roman" w:hAnsi="Times New Roman" w:cs="Times New Roman"/>
          <w:sz w:val="28"/>
          <w:szCs w:val="28"/>
          <w:lang w:eastAsia="ru-RU"/>
        </w:rPr>
        <w:t xml:space="preserve">. </w:t>
      </w:r>
      <w:r w:rsidR="003A3858">
        <w:rPr>
          <w:rFonts w:ascii="Times New Roman" w:eastAsia="Times New Roman" w:hAnsi="Times New Roman" w:cs="Times New Roman"/>
          <w:sz w:val="28"/>
          <w:szCs w:val="28"/>
          <w:lang w:eastAsia="ru-RU"/>
        </w:rPr>
        <w:t>В</w:t>
      </w:r>
      <w:r w:rsidR="003A3858" w:rsidRPr="003A3858">
        <w:rPr>
          <w:rFonts w:ascii="Times New Roman" w:eastAsia="Times New Roman" w:hAnsi="Times New Roman" w:cs="Times New Roman"/>
          <w:sz w:val="28"/>
          <w:szCs w:val="28"/>
          <w:lang w:eastAsia="ru-RU"/>
        </w:rPr>
        <w:t xml:space="preserve"> 2017 году</w:t>
      </w:r>
      <w:r w:rsidR="003A3858">
        <w:rPr>
          <w:rFonts w:ascii="Times New Roman" w:eastAsia="Times New Roman" w:hAnsi="Times New Roman" w:cs="Times New Roman"/>
          <w:sz w:val="28"/>
          <w:szCs w:val="28"/>
          <w:lang w:eastAsia="ru-RU"/>
        </w:rPr>
        <w:t xml:space="preserve"> </w:t>
      </w:r>
      <w:r w:rsidR="003A3858" w:rsidRPr="003A3858">
        <w:rPr>
          <w:rFonts w:ascii="Times New Roman" w:eastAsia="Times New Roman" w:hAnsi="Times New Roman" w:cs="Times New Roman"/>
          <w:sz w:val="28"/>
          <w:szCs w:val="28"/>
          <w:lang w:eastAsia="ru-RU"/>
        </w:rPr>
        <w:t xml:space="preserve">МБОУ «Октемская СОШ им. П.И. Шадрина» </w:t>
      </w:r>
      <w:r w:rsidR="003A3858">
        <w:rPr>
          <w:rFonts w:ascii="Times New Roman" w:eastAsia="Times New Roman" w:hAnsi="Times New Roman" w:cs="Times New Roman"/>
          <w:sz w:val="28"/>
          <w:szCs w:val="28"/>
          <w:lang w:eastAsia="ru-RU"/>
        </w:rPr>
        <w:t>стала обладателем</w:t>
      </w:r>
      <w:r w:rsidR="003A3858" w:rsidRPr="003A3858">
        <w:rPr>
          <w:rFonts w:ascii="Times New Roman" w:eastAsia="Times New Roman" w:hAnsi="Times New Roman" w:cs="Times New Roman"/>
          <w:sz w:val="28"/>
          <w:szCs w:val="28"/>
          <w:lang w:eastAsia="ru-RU"/>
        </w:rPr>
        <w:t xml:space="preserve"> грант</w:t>
      </w:r>
      <w:r w:rsidR="003A3858">
        <w:rPr>
          <w:rFonts w:ascii="Times New Roman" w:eastAsia="Times New Roman" w:hAnsi="Times New Roman" w:cs="Times New Roman"/>
          <w:sz w:val="28"/>
          <w:szCs w:val="28"/>
          <w:lang w:eastAsia="ru-RU"/>
        </w:rPr>
        <w:t>а</w:t>
      </w:r>
      <w:r w:rsidR="003A3858" w:rsidRPr="003A3858">
        <w:rPr>
          <w:rFonts w:ascii="Times New Roman" w:eastAsia="Times New Roman" w:hAnsi="Times New Roman" w:cs="Times New Roman"/>
          <w:sz w:val="28"/>
          <w:szCs w:val="28"/>
          <w:lang w:eastAsia="ru-RU"/>
        </w:rPr>
        <w:t xml:space="preserve"> Республики Саха (Якутия) в размере 1000000 рублей. МБОУ «Мохсоголлохская СОШ с УИОП» присужден грант Министерства образования и </w:t>
      </w:r>
      <w:r w:rsidR="003A3858" w:rsidRPr="003A3858">
        <w:rPr>
          <w:rFonts w:ascii="Times New Roman" w:eastAsia="Times New Roman" w:hAnsi="Times New Roman" w:cs="Times New Roman"/>
          <w:sz w:val="28"/>
          <w:szCs w:val="28"/>
          <w:lang w:eastAsia="ru-RU"/>
        </w:rPr>
        <w:lastRenderedPageBreak/>
        <w:t>науки Республики Саха (Якутия) в размере 500 тыс. рублей. МБНОУ "Октемский НОЦ" вручен сертификат Малой академии наук Республики Саха (Якутия) в размере 200 тыс. рублей.</w:t>
      </w:r>
    </w:p>
    <w:p w:rsidR="003A3858" w:rsidRPr="003A3858" w:rsidRDefault="003A3858" w:rsidP="003A3858">
      <w:pPr>
        <w:spacing w:after="0"/>
        <w:ind w:firstLine="709"/>
        <w:jc w:val="both"/>
        <w:rPr>
          <w:rFonts w:ascii="Times New Roman" w:eastAsia="Times New Roman" w:hAnsi="Times New Roman" w:cs="Times New Roman"/>
          <w:sz w:val="28"/>
          <w:szCs w:val="28"/>
          <w:lang w:eastAsia="ru-RU"/>
        </w:rPr>
      </w:pPr>
      <w:r w:rsidRPr="003A3858">
        <w:rPr>
          <w:rFonts w:ascii="Times New Roman" w:eastAsia="Times New Roman" w:hAnsi="Times New Roman" w:cs="Times New Roman"/>
          <w:sz w:val="28"/>
          <w:szCs w:val="28"/>
          <w:lang w:eastAsia="ru-RU"/>
        </w:rPr>
        <w:t xml:space="preserve">Обладателем премии Президента Российской Федерации в размере 200 тыс. </w:t>
      </w:r>
      <w:r>
        <w:rPr>
          <w:rFonts w:ascii="Times New Roman" w:eastAsia="Times New Roman" w:hAnsi="Times New Roman" w:cs="Times New Roman"/>
          <w:sz w:val="28"/>
          <w:szCs w:val="28"/>
          <w:lang w:eastAsia="ru-RU"/>
        </w:rPr>
        <w:t>стала</w:t>
      </w:r>
      <w:r w:rsidRPr="003A3858">
        <w:rPr>
          <w:rFonts w:ascii="Times New Roman" w:eastAsia="Times New Roman" w:hAnsi="Times New Roman" w:cs="Times New Roman"/>
          <w:sz w:val="28"/>
          <w:szCs w:val="28"/>
          <w:lang w:eastAsia="ru-RU"/>
        </w:rPr>
        <w:t xml:space="preserve"> Ядрихинская Надежда Марковна, учитель русского языка и литературы МБОУ «Покровская СОШ № 2 с УИОП». Обладателями преми</w:t>
      </w:r>
      <w:r>
        <w:rPr>
          <w:rFonts w:ascii="Times New Roman" w:eastAsia="Times New Roman" w:hAnsi="Times New Roman" w:cs="Times New Roman"/>
          <w:sz w:val="28"/>
          <w:szCs w:val="28"/>
          <w:lang w:eastAsia="ru-RU"/>
        </w:rPr>
        <w:t>и</w:t>
      </w:r>
      <w:r w:rsidRPr="003A3858">
        <w:rPr>
          <w:rFonts w:ascii="Times New Roman" w:eastAsia="Times New Roman" w:hAnsi="Times New Roman" w:cs="Times New Roman"/>
          <w:sz w:val="28"/>
          <w:szCs w:val="28"/>
          <w:lang w:eastAsia="ru-RU"/>
        </w:rPr>
        <w:t xml:space="preserve"> Главы Республики Саха (Якутия) в размере 100 тыс. рублей </w:t>
      </w:r>
      <w:r>
        <w:rPr>
          <w:rFonts w:ascii="Times New Roman" w:eastAsia="Times New Roman" w:hAnsi="Times New Roman" w:cs="Times New Roman"/>
          <w:sz w:val="28"/>
          <w:szCs w:val="28"/>
          <w:lang w:eastAsia="ru-RU"/>
        </w:rPr>
        <w:t xml:space="preserve">стали </w:t>
      </w:r>
      <w:r w:rsidRPr="003A3858">
        <w:rPr>
          <w:rFonts w:ascii="Times New Roman" w:eastAsia="Times New Roman" w:hAnsi="Times New Roman" w:cs="Times New Roman"/>
          <w:sz w:val="28"/>
          <w:szCs w:val="28"/>
          <w:lang w:eastAsia="ru-RU"/>
        </w:rPr>
        <w:t xml:space="preserve">Максимов Гаврил Степанович, учитель технологии МБОУ «Улах-Анская СОШ им. А.И. Притузова», Алексеев Михаил Валерьевич, тренер по стрельбе из лука МБОУ ДО "Хангаласская ДЮСШ", Семенова Анна Павловна, педагог дополнительного образования МБДОУ "Детский сад № 15 «Кыымчаан» с.Улахан-Ан. </w:t>
      </w:r>
    </w:p>
    <w:p w:rsidR="003A3858" w:rsidRPr="003A3858" w:rsidRDefault="003A3858" w:rsidP="003A3858">
      <w:pPr>
        <w:spacing w:after="0"/>
        <w:ind w:firstLine="709"/>
        <w:jc w:val="both"/>
        <w:rPr>
          <w:rFonts w:ascii="Times New Roman" w:eastAsia="Times New Roman" w:hAnsi="Times New Roman" w:cs="Times New Roman"/>
          <w:sz w:val="28"/>
          <w:szCs w:val="28"/>
          <w:lang w:eastAsia="ru-RU"/>
        </w:rPr>
      </w:pPr>
      <w:r w:rsidRPr="003A3858">
        <w:rPr>
          <w:rFonts w:ascii="Times New Roman" w:eastAsia="Times New Roman" w:hAnsi="Times New Roman" w:cs="Times New Roman"/>
          <w:b/>
          <w:sz w:val="28"/>
          <w:szCs w:val="28"/>
          <w:lang w:eastAsia="ru-RU"/>
        </w:rPr>
        <w:t>Профессиональные конкурсы.</w:t>
      </w:r>
      <w:r w:rsidRPr="003A3858">
        <w:rPr>
          <w:rFonts w:ascii="Times New Roman" w:eastAsia="Times New Roman" w:hAnsi="Times New Roman" w:cs="Times New Roman"/>
          <w:sz w:val="28"/>
          <w:szCs w:val="28"/>
          <w:lang w:eastAsia="ru-RU"/>
        </w:rPr>
        <w:t xml:space="preserve"> Захарова Наталья Юрьевна, учитель английского языка МБНОУ «Октемский НОЦ» стала финалистом республиканского конкурса "Учитель года 2017". Кондратьева Анастасия Николаевна, воспитатель МБДОУ "ЦРР-Детский сад №5 "Брусничка"- </w:t>
      </w:r>
      <w:r w:rsidR="00305DE7">
        <w:rPr>
          <w:rFonts w:ascii="Times New Roman" w:eastAsia="Times New Roman" w:hAnsi="Times New Roman" w:cs="Times New Roman"/>
          <w:sz w:val="28"/>
          <w:szCs w:val="28"/>
          <w:lang w:eastAsia="ru-RU"/>
        </w:rPr>
        <w:t xml:space="preserve">стала обладателем </w:t>
      </w:r>
      <w:r w:rsidR="00305DE7" w:rsidRPr="003A3858">
        <w:rPr>
          <w:rFonts w:ascii="Times New Roman" w:eastAsia="Times New Roman" w:hAnsi="Times New Roman" w:cs="Times New Roman"/>
          <w:sz w:val="28"/>
          <w:szCs w:val="28"/>
          <w:lang w:eastAsia="ru-RU"/>
        </w:rPr>
        <w:t>номинации  «Профессионализм и творчество»</w:t>
      </w:r>
      <w:r w:rsidRPr="003A3858">
        <w:rPr>
          <w:rFonts w:ascii="Times New Roman" w:eastAsia="Times New Roman" w:hAnsi="Times New Roman" w:cs="Times New Roman"/>
          <w:sz w:val="28"/>
          <w:szCs w:val="28"/>
          <w:lang w:eastAsia="ru-RU"/>
        </w:rPr>
        <w:t xml:space="preserve"> республиканского профессионального </w:t>
      </w:r>
      <w:r w:rsidR="00305DE7">
        <w:rPr>
          <w:rFonts w:ascii="Times New Roman" w:eastAsia="Times New Roman" w:hAnsi="Times New Roman" w:cs="Times New Roman"/>
          <w:sz w:val="28"/>
          <w:szCs w:val="28"/>
          <w:lang w:eastAsia="ru-RU"/>
        </w:rPr>
        <w:t>конкурса «Воспитатель года 2017»</w:t>
      </w:r>
      <w:r w:rsidRPr="003A3858">
        <w:rPr>
          <w:rFonts w:ascii="Times New Roman" w:eastAsia="Times New Roman" w:hAnsi="Times New Roman" w:cs="Times New Roman"/>
          <w:sz w:val="28"/>
          <w:szCs w:val="28"/>
          <w:lang w:eastAsia="ru-RU"/>
        </w:rPr>
        <w:t>, Курчатова Александра Никандровна, психолог МАДОУ "ЦРР - Детский сад №8 «Аленушка»</w:t>
      </w:r>
      <w:r w:rsidR="00305DE7">
        <w:rPr>
          <w:rFonts w:ascii="Times New Roman" w:eastAsia="Times New Roman" w:hAnsi="Times New Roman" w:cs="Times New Roman"/>
          <w:sz w:val="28"/>
          <w:szCs w:val="28"/>
          <w:lang w:eastAsia="ru-RU"/>
        </w:rPr>
        <w:t xml:space="preserve"> стала </w:t>
      </w:r>
      <w:r w:rsidRPr="003A3858">
        <w:rPr>
          <w:rFonts w:ascii="Times New Roman" w:eastAsia="Times New Roman" w:hAnsi="Times New Roman" w:cs="Times New Roman"/>
          <w:sz w:val="28"/>
          <w:szCs w:val="28"/>
          <w:lang w:eastAsia="ru-RU"/>
        </w:rPr>
        <w:t xml:space="preserve"> лауреат</w:t>
      </w:r>
      <w:r w:rsidR="00305DE7">
        <w:rPr>
          <w:rFonts w:ascii="Times New Roman" w:eastAsia="Times New Roman" w:hAnsi="Times New Roman" w:cs="Times New Roman"/>
          <w:sz w:val="28"/>
          <w:szCs w:val="28"/>
          <w:lang w:eastAsia="ru-RU"/>
        </w:rPr>
        <w:t>ом</w:t>
      </w:r>
      <w:r w:rsidRPr="003A3858">
        <w:rPr>
          <w:rFonts w:ascii="Times New Roman" w:eastAsia="Times New Roman" w:hAnsi="Times New Roman" w:cs="Times New Roman"/>
          <w:sz w:val="28"/>
          <w:szCs w:val="28"/>
          <w:lang w:eastAsia="ru-RU"/>
        </w:rPr>
        <w:t xml:space="preserve"> III степени республиканского конкурса «Педагог – психолог 2017 года». Алексеев Михаил Валерьевич, тренер по стрельбе из лука МБОУ ДО "Хангаласская ДЮСШ "</w:t>
      </w:r>
      <w:r w:rsidR="00305DE7">
        <w:rPr>
          <w:rFonts w:ascii="Times New Roman" w:eastAsia="Times New Roman" w:hAnsi="Times New Roman" w:cs="Times New Roman"/>
          <w:sz w:val="28"/>
          <w:szCs w:val="28"/>
          <w:lang w:eastAsia="ru-RU"/>
        </w:rPr>
        <w:t xml:space="preserve"> </w:t>
      </w:r>
      <w:r w:rsidRPr="003A3858">
        <w:rPr>
          <w:rFonts w:ascii="Times New Roman" w:eastAsia="Times New Roman" w:hAnsi="Times New Roman" w:cs="Times New Roman"/>
          <w:sz w:val="28"/>
          <w:szCs w:val="28"/>
          <w:lang w:eastAsia="ru-RU"/>
        </w:rPr>
        <w:t>- лауреат I степени, Титова Лидия Николаевна, педагог дополнительного образования МБОУ ДО "Центр дополнительного образования детей" - лауреат II степени республиканского конкурса профессионального мастерства педагогических работников сферы дополнительного образования детей "Сердце отдаю детям -2017". Баишева Анастасия Анатольевна, педагог-организатор МБОУ «Покровская СОШ №3 – ОЦ с УИОП» - лауреат III степени республиканского конкурса организаторов детского движения «Вожатый года-2017».</w:t>
      </w:r>
    </w:p>
    <w:p w:rsidR="003A3858" w:rsidRPr="003A3858" w:rsidRDefault="003A3858" w:rsidP="003A3858">
      <w:pPr>
        <w:spacing w:after="0"/>
        <w:ind w:firstLine="709"/>
        <w:jc w:val="both"/>
        <w:rPr>
          <w:rFonts w:ascii="Times New Roman" w:eastAsia="Times New Roman" w:hAnsi="Times New Roman" w:cs="Times New Roman"/>
          <w:sz w:val="28"/>
          <w:szCs w:val="28"/>
          <w:lang w:eastAsia="ru-RU"/>
        </w:rPr>
      </w:pPr>
      <w:r w:rsidRPr="003A3858">
        <w:rPr>
          <w:rFonts w:ascii="Times New Roman" w:eastAsia="Times New Roman" w:hAnsi="Times New Roman" w:cs="Times New Roman"/>
          <w:sz w:val="28"/>
          <w:szCs w:val="28"/>
          <w:lang w:eastAsia="ru-RU"/>
        </w:rPr>
        <w:t>Муниципальное автономное дошкольное образовательное учреждение "ЦРР - Детский сад № 8 «Аленушка» стал</w:t>
      </w:r>
      <w:r w:rsidR="00305DE7">
        <w:rPr>
          <w:rFonts w:ascii="Times New Roman" w:eastAsia="Times New Roman" w:hAnsi="Times New Roman" w:cs="Times New Roman"/>
          <w:sz w:val="28"/>
          <w:szCs w:val="28"/>
          <w:lang w:eastAsia="ru-RU"/>
        </w:rPr>
        <w:t>о</w:t>
      </w:r>
      <w:r w:rsidRPr="003A3858">
        <w:rPr>
          <w:rFonts w:ascii="Times New Roman" w:eastAsia="Times New Roman" w:hAnsi="Times New Roman" w:cs="Times New Roman"/>
          <w:sz w:val="28"/>
          <w:szCs w:val="28"/>
          <w:lang w:eastAsia="ru-RU"/>
        </w:rPr>
        <w:t xml:space="preserve"> победителем республиканского конкурса «Лучший детский сельский сад 2017 года». </w:t>
      </w:r>
    </w:p>
    <w:p w:rsidR="00DD0EFC" w:rsidRPr="0031010A" w:rsidRDefault="00DD0EFC" w:rsidP="00DD0EFC">
      <w:pPr>
        <w:spacing w:after="0"/>
        <w:ind w:firstLine="709"/>
        <w:jc w:val="both"/>
        <w:rPr>
          <w:rFonts w:ascii="Times New Roman" w:eastAsia="Times New Roman" w:hAnsi="Times New Roman" w:cs="Times New Roman"/>
          <w:sz w:val="28"/>
          <w:szCs w:val="28"/>
          <w:highlight w:val="yellow"/>
          <w:lang w:eastAsia="ru-RU"/>
        </w:rPr>
      </w:pPr>
      <w:r w:rsidRPr="00305DE7">
        <w:rPr>
          <w:rFonts w:ascii="Times New Roman" w:eastAsia="Times New Roman" w:hAnsi="Times New Roman" w:cs="Times New Roman"/>
          <w:b/>
          <w:sz w:val="28"/>
          <w:szCs w:val="28"/>
          <w:lang w:eastAsia="ru-RU"/>
        </w:rPr>
        <w:t>Дошкольное образование</w:t>
      </w:r>
      <w:r w:rsidRPr="00305DE7">
        <w:rPr>
          <w:rFonts w:ascii="Times New Roman" w:eastAsia="Times New Roman" w:hAnsi="Times New Roman" w:cs="Times New Roman"/>
          <w:sz w:val="28"/>
          <w:szCs w:val="28"/>
          <w:lang w:eastAsia="ru-RU"/>
        </w:rPr>
        <w:t xml:space="preserve">. </w:t>
      </w:r>
      <w:r w:rsidR="00305DE7" w:rsidRPr="00305DE7">
        <w:rPr>
          <w:rFonts w:ascii="Times New Roman" w:eastAsia="Times New Roman" w:hAnsi="Times New Roman" w:cs="Times New Roman"/>
          <w:sz w:val="28"/>
          <w:szCs w:val="28"/>
          <w:lang w:eastAsia="ru-RU"/>
        </w:rPr>
        <w:t xml:space="preserve">В улусе 29 муниципальных образовательных учреждений, реализующих программу дошкольного образования, в т.ч. 18 детских садов, 2 школы - сада, 9 общеобразовательных учреждений. </w:t>
      </w:r>
    </w:p>
    <w:p w:rsidR="00305DE7" w:rsidRPr="00305DE7" w:rsidRDefault="00305DE7" w:rsidP="00305DE7">
      <w:pPr>
        <w:spacing w:after="0"/>
        <w:ind w:firstLine="709"/>
        <w:jc w:val="both"/>
        <w:rPr>
          <w:rFonts w:ascii="Times New Roman" w:eastAsia="Times New Roman" w:hAnsi="Times New Roman" w:cs="Times New Roman"/>
          <w:sz w:val="28"/>
          <w:szCs w:val="28"/>
          <w:lang w:eastAsia="ru-RU"/>
        </w:rPr>
      </w:pPr>
      <w:r w:rsidRPr="00305DE7">
        <w:rPr>
          <w:rFonts w:ascii="Times New Roman" w:eastAsia="Times New Roman" w:hAnsi="Times New Roman" w:cs="Times New Roman"/>
          <w:sz w:val="28"/>
          <w:szCs w:val="28"/>
          <w:lang w:eastAsia="ru-RU"/>
        </w:rPr>
        <w:t xml:space="preserve">Детские дошкольные учреждения посещают 2513 детей (по данным на 21.12.2017), из них 424 - дети до 3 лет, 2089 - с 3 до 7 лет. В электронной очереди на устройство в дошкольные образовательные учреждения состоят 512 детей от 0 до 7 лет (по данным на 21.12.2017 г.). В период комплектования на 2017-2018 </w:t>
      </w:r>
      <w:r w:rsidRPr="00305DE7">
        <w:rPr>
          <w:rFonts w:ascii="Times New Roman" w:eastAsia="Times New Roman" w:hAnsi="Times New Roman" w:cs="Times New Roman"/>
          <w:sz w:val="28"/>
          <w:szCs w:val="28"/>
          <w:lang w:eastAsia="ru-RU"/>
        </w:rPr>
        <w:lastRenderedPageBreak/>
        <w:t>учебный год выдано 750 направлений, из них детям в возрасте от 0 до 3 лет – 286, от 3 до 7 лет 464 направления.</w:t>
      </w:r>
    </w:p>
    <w:p w:rsidR="00305DE7" w:rsidRPr="00305DE7" w:rsidRDefault="00305DE7" w:rsidP="00305DE7">
      <w:pPr>
        <w:spacing w:after="0"/>
        <w:ind w:firstLine="709"/>
        <w:jc w:val="both"/>
        <w:rPr>
          <w:rFonts w:ascii="Times New Roman" w:eastAsia="Times New Roman" w:hAnsi="Times New Roman" w:cs="Times New Roman"/>
          <w:sz w:val="28"/>
          <w:szCs w:val="28"/>
          <w:lang w:eastAsia="ru-RU"/>
        </w:rPr>
      </w:pPr>
      <w:r w:rsidRPr="00305DE7">
        <w:rPr>
          <w:rFonts w:ascii="Times New Roman" w:eastAsia="Times New Roman" w:hAnsi="Times New Roman" w:cs="Times New Roman"/>
          <w:sz w:val="28"/>
          <w:szCs w:val="28"/>
          <w:lang w:eastAsia="ru-RU"/>
        </w:rPr>
        <w:t xml:space="preserve">Охват общественным дошкольным воспитанием детей от 1 года до 7 лет в улусе составляет 77,0 % (в 2016 году - 76,5%). </w:t>
      </w:r>
    </w:p>
    <w:p w:rsidR="00305DE7" w:rsidRPr="00305DE7" w:rsidRDefault="00305DE7" w:rsidP="00305DE7">
      <w:pPr>
        <w:spacing w:after="0"/>
        <w:ind w:firstLine="709"/>
        <w:jc w:val="both"/>
        <w:rPr>
          <w:rFonts w:ascii="Times New Roman" w:eastAsia="Times New Roman" w:hAnsi="Times New Roman" w:cs="Times New Roman"/>
          <w:sz w:val="28"/>
          <w:szCs w:val="28"/>
          <w:lang w:eastAsia="ru-RU"/>
        </w:rPr>
      </w:pPr>
      <w:r w:rsidRPr="00305DE7">
        <w:rPr>
          <w:rFonts w:ascii="Times New Roman" w:eastAsia="Times New Roman" w:hAnsi="Times New Roman" w:cs="Times New Roman"/>
          <w:sz w:val="28"/>
          <w:szCs w:val="28"/>
          <w:lang w:eastAsia="ru-RU"/>
        </w:rPr>
        <w:t>В с. Ой функционирует 1 частный детский сад</w:t>
      </w:r>
      <w:r>
        <w:rPr>
          <w:rFonts w:ascii="Times New Roman" w:eastAsia="Times New Roman" w:hAnsi="Times New Roman" w:cs="Times New Roman"/>
          <w:sz w:val="28"/>
          <w:szCs w:val="28"/>
          <w:lang w:eastAsia="ru-RU"/>
        </w:rPr>
        <w:t xml:space="preserve"> </w:t>
      </w:r>
      <w:r w:rsidRPr="00305DE7">
        <w:rPr>
          <w:rFonts w:ascii="Times New Roman" w:eastAsia="Times New Roman" w:hAnsi="Times New Roman" w:cs="Times New Roman"/>
          <w:sz w:val="28"/>
          <w:szCs w:val="28"/>
          <w:lang w:eastAsia="ru-RU"/>
        </w:rPr>
        <w:t>(ИП «Григорьева З.М.»), осуществляющий услугу по присмотру и уходу за детьми дошкольного возраста. В рамках проекта «Партнерство дошкольных образовательных организаций и субъектов малого и (или) среднего предпринимательства» выделена субсидия на возмещение части затрат на присмотр и уход детей, посещающих частный детский</w:t>
      </w:r>
      <w:r>
        <w:rPr>
          <w:rFonts w:ascii="Times New Roman" w:eastAsia="Times New Roman" w:hAnsi="Times New Roman" w:cs="Times New Roman"/>
          <w:sz w:val="28"/>
          <w:szCs w:val="28"/>
          <w:lang w:eastAsia="ru-RU"/>
        </w:rPr>
        <w:t xml:space="preserve"> сад в размере 144 900,0 рублей</w:t>
      </w:r>
      <w:r w:rsidRPr="00305DE7">
        <w:rPr>
          <w:rFonts w:ascii="Times New Roman" w:eastAsia="Times New Roman" w:hAnsi="Times New Roman" w:cs="Times New Roman"/>
          <w:sz w:val="28"/>
          <w:szCs w:val="28"/>
          <w:lang w:eastAsia="ru-RU"/>
        </w:rPr>
        <w:t>.</w:t>
      </w:r>
    </w:p>
    <w:p w:rsidR="00305DE7" w:rsidRPr="00305DE7" w:rsidRDefault="00305DE7" w:rsidP="00305DE7">
      <w:pPr>
        <w:spacing w:after="0"/>
        <w:ind w:firstLine="709"/>
        <w:jc w:val="both"/>
        <w:rPr>
          <w:rFonts w:ascii="Times New Roman" w:eastAsia="Times New Roman" w:hAnsi="Times New Roman" w:cs="Times New Roman"/>
          <w:i/>
          <w:sz w:val="28"/>
          <w:szCs w:val="28"/>
          <w:highlight w:val="yellow"/>
          <w:lang w:eastAsia="ru-RU"/>
        </w:rPr>
      </w:pPr>
      <w:r w:rsidRPr="00305DE7">
        <w:rPr>
          <w:rFonts w:ascii="Times New Roman" w:eastAsia="Times New Roman" w:hAnsi="Times New Roman" w:cs="Times New Roman"/>
          <w:sz w:val="28"/>
          <w:szCs w:val="28"/>
          <w:lang w:eastAsia="ru-RU"/>
        </w:rPr>
        <w:t xml:space="preserve">Число детей, на которых выплачивается компенсация части родительской платы за содержание ребенка в образовательных учреждениях, реализующих основную общеобразовательную программу дошкольного образования, - 2471 </w:t>
      </w:r>
      <w:r w:rsidRPr="00305DE7">
        <w:rPr>
          <w:rFonts w:ascii="Times New Roman" w:eastAsia="Times New Roman" w:hAnsi="Times New Roman" w:cs="Times New Roman"/>
          <w:i/>
          <w:sz w:val="28"/>
          <w:szCs w:val="28"/>
          <w:lang w:eastAsia="ru-RU"/>
        </w:rPr>
        <w:t>(в 2014 г.- 2187, в 2015 г. – 2252, в 2016 г. - 2422).</w:t>
      </w:r>
      <w:r w:rsidRPr="00305DE7">
        <w:rPr>
          <w:rFonts w:ascii="Times New Roman" w:eastAsia="Times New Roman" w:hAnsi="Times New Roman" w:cs="Times New Roman"/>
          <w:sz w:val="28"/>
          <w:szCs w:val="28"/>
          <w:lang w:eastAsia="ru-RU"/>
        </w:rPr>
        <w:t xml:space="preserve"> Среднемесячный размер оплаты родите</w:t>
      </w:r>
      <w:r>
        <w:rPr>
          <w:rFonts w:ascii="Times New Roman" w:eastAsia="Times New Roman" w:hAnsi="Times New Roman" w:cs="Times New Roman"/>
          <w:sz w:val="28"/>
          <w:szCs w:val="28"/>
          <w:lang w:eastAsia="ru-RU"/>
        </w:rPr>
        <w:t>льских взносов составляет 3115,</w:t>
      </w:r>
      <w:r w:rsidRPr="00305DE7">
        <w:rPr>
          <w:rFonts w:ascii="Times New Roman" w:eastAsia="Times New Roman" w:hAnsi="Times New Roman" w:cs="Times New Roman"/>
          <w:sz w:val="28"/>
          <w:szCs w:val="28"/>
          <w:lang w:eastAsia="ru-RU"/>
        </w:rPr>
        <w:t xml:space="preserve">70 руб. </w:t>
      </w:r>
      <w:r w:rsidRPr="00305DE7">
        <w:rPr>
          <w:rFonts w:ascii="Times New Roman" w:eastAsia="Times New Roman" w:hAnsi="Times New Roman" w:cs="Times New Roman"/>
          <w:i/>
          <w:sz w:val="28"/>
          <w:szCs w:val="28"/>
          <w:lang w:eastAsia="ru-RU"/>
        </w:rPr>
        <w:t>(в 2014 г. – 2162 руб., в 2015 г. – 2502 руб., в 2016 г. - 2 765,9 руб.).</w:t>
      </w:r>
    </w:p>
    <w:p w:rsidR="00305DE7" w:rsidRPr="0031010A" w:rsidRDefault="00DD0EFC" w:rsidP="00DD0EFC">
      <w:pPr>
        <w:spacing w:after="0"/>
        <w:ind w:firstLine="709"/>
        <w:jc w:val="both"/>
        <w:rPr>
          <w:rFonts w:ascii="Times New Roman" w:eastAsia="Times New Roman" w:hAnsi="Times New Roman" w:cs="Times New Roman"/>
          <w:sz w:val="28"/>
          <w:szCs w:val="28"/>
          <w:highlight w:val="yellow"/>
          <w:lang w:eastAsia="ru-RU"/>
        </w:rPr>
      </w:pPr>
      <w:r w:rsidRPr="00054F38">
        <w:rPr>
          <w:rFonts w:ascii="Times New Roman" w:eastAsia="Times New Roman" w:hAnsi="Times New Roman" w:cs="Times New Roman"/>
          <w:b/>
          <w:sz w:val="28"/>
          <w:szCs w:val="28"/>
          <w:lang w:eastAsia="ru-RU"/>
        </w:rPr>
        <w:t>Общее образование.</w:t>
      </w:r>
      <w:r w:rsidRPr="00054F38">
        <w:rPr>
          <w:rFonts w:ascii="Times New Roman" w:eastAsia="Times New Roman" w:hAnsi="Times New Roman" w:cs="Times New Roman"/>
          <w:sz w:val="28"/>
          <w:szCs w:val="28"/>
          <w:lang w:eastAsia="ru-RU"/>
        </w:rPr>
        <w:t xml:space="preserve"> </w:t>
      </w:r>
      <w:r w:rsidR="00305DE7" w:rsidRPr="00305DE7">
        <w:rPr>
          <w:rFonts w:ascii="Times New Roman" w:eastAsia="Times New Roman" w:hAnsi="Times New Roman" w:cs="Times New Roman"/>
          <w:sz w:val="28"/>
          <w:szCs w:val="28"/>
          <w:lang w:eastAsia="ru-RU"/>
        </w:rPr>
        <w:t>Всего в районе общеобразовательных учреждений общего образования - 28. Из них основных общеобразовательных школ - 5, в том числе санаторных школ-интернатов - 1; средних общеобразовательных школ - 23, в том числе школ с углубленным изучением отдельных предметов - 8, агрошкол – 6;  вечерних (сменных) общеобразовательных учреждений - 1.</w:t>
      </w:r>
      <w:r w:rsidR="00054F38" w:rsidRPr="00054F38">
        <w:rPr>
          <w:rFonts w:ascii="Times New Roman" w:eastAsia="Times New Roman" w:hAnsi="Times New Roman" w:cs="Times New Roman"/>
          <w:sz w:val="28"/>
          <w:szCs w:val="28"/>
          <w:lang w:eastAsia="ru-RU"/>
        </w:rPr>
        <w:t xml:space="preserve"> </w:t>
      </w:r>
    </w:p>
    <w:p w:rsidR="00DD0EFC" w:rsidRPr="0031010A" w:rsidRDefault="00054F38" w:rsidP="00DD0EFC">
      <w:pPr>
        <w:spacing w:after="0"/>
        <w:ind w:firstLine="709"/>
        <w:jc w:val="both"/>
        <w:rPr>
          <w:rFonts w:ascii="Times New Roman" w:eastAsia="Times New Roman" w:hAnsi="Times New Roman" w:cs="Times New Roman"/>
          <w:sz w:val="28"/>
          <w:szCs w:val="28"/>
          <w:highlight w:val="yellow"/>
          <w:lang w:eastAsia="ru-RU"/>
        </w:rPr>
      </w:pPr>
      <w:r w:rsidRPr="00305DE7">
        <w:rPr>
          <w:rFonts w:ascii="Times New Roman" w:eastAsia="Times New Roman" w:hAnsi="Times New Roman" w:cs="Times New Roman"/>
          <w:sz w:val="28"/>
          <w:szCs w:val="28"/>
          <w:lang w:eastAsia="ru-RU"/>
        </w:rPr>
        <w:t xml:space="preserve">Общее количество обучающихся в 2017-2018 учебном году составило 4970, в том числе в дневных ОУ обучается 4755 человек </w:t>
      </w:r>
      <w:r w:rsidRPr="00054F38">
        <w:rPr>
          <w:rFonts w:ascii="Times New Roman" w:eastAsia="Times New Roman" w:hAnsi="Times New Roman" w:cs="Times New Roman"/>
          <w:i/>
          <w:sz w:val="28"/>
          <w:szCs w:val="28"/>
          <w:lang w:eastAsia="ru-RU"/>
        </w:rPr>
        <w:t>(в 2016-17 обучалось 4857, в том числе в дневных ОУ - 4641 человек).</w:t>
      </w:r>
      <w:r w:rsidRPr="00305DE7">
        <w:rPr>
          <w:rFonts w:ascii="Times New Roman" w:eastAsia="Times New Roman" w:hAnsi="Times New Roman" w:cs="Times New Roman"/>
          <w:sz w:val="28"/>
          <w:szCs w:val="28"/>
          <w:lang w:eastAsia="ru-RU"/>
        </w:rPr>
        <w:t xml:space="preserve"> </w:t>
      </w:r>
    </w:p>
    <w:p w:rsidR="00DD0EFC" w:rsidRPr="00054F38" w:rsidRDefault="00054F38" w:rsidP="00DD0EFC">
      <w:pPr>
        <w:tabs>
          <w:tab w:val="left" w:pos="851"/>
        </w:tabs>
        <w:spacing w:after="0"/>
        <w:ind w:firstLine="709"/>
        <w:jc w:val="both"/>
        <w:rPr>
          <w:rFonts w:ascii="Times New Roman" w:eastAsia="Times New Roman" w:hAnsi="Times New Roman" w:cs="Times New Roman"/>
          <w:i/>
          <w:sz w:val="28"/>
          <w:szCs w:val="28"/>
          <w:highlight w:val="yellow"/>
          <w:lang w:eastAsia="ru-RU"/>
        </w:rPr>
      </w:pPr>
      <w:r w:rsidRPr="00305DE7">
        <w:rPr>
          <w:rFonts w:ascii="Times New Roman" w:eastAsia="Times New Roman" w:hAnsi="Times New Roman" w:cs="Times New Roman"/>
          <w:sz w:val="28"/>
          <w:szCs w:val="28"/>
          <w:lang w:eastAsia="ru-RU"/>
        </w:rPr>
        <w:t xml:space="preserve">В 2017 году государственную итоговую аттестацию в форме ЕГЭ сдавали 294 выпускника (в форме государственного выпускного экзамена – 65 выпускников, в том числе с ограниченными возможностями здоровья - 5). 98,4 % выпускников </w:t>
      </w:r>
      <w:r w:rsidRPr="00054F38">
        <w:rPr>
          <w:rFonts w:ascii="Times New Roman" w:eastAsia="Times New Roman" w:hAnsi="Times New Roman" w:cs="Times New Roman"/>
          <w:i/>
          <w:sz w:val="28"/>
          <w:szCs w:val="28"/>
          <w:lang w:eastAsia="ru-RU"/>
        </w:rPr>
        <w:t>(в 2016 г. – 94%)</w:t>
      </w:r>
      <w:r w:rsidRPr="00305DE7">
        <w:rPr>
          <w:rFonts w:ascii="Times New Roman" w:eastAsia="Times New Roman" w:hAnsi="Times New Roman" w:cs="Times New Roman"/>
          <w:sz w:val="28"/>
          <w:szCs w:val="28"/>
          <w:lang w:eastAsia="ru-RU"/>
        </w:rPr>
        <w:t xml:space="preserve">, сдававших ЕГЭ, успешно сдали экзамены и получили аттестаты. </w:t>
      </w:r>
    </w:p>
    <w:p w:rsidR="00054F38" w:rsidRPr="00054F38" w:rsidRDefault="00054F38" w:rsidP="00DD0EFC">
      <w:pPr>
        <w:spacing w:after="0"/>
        <w:ind w:firstLine="709"/>
        <w:jc w:val="both"/>
        <w:rPr>
          <w:rFonts w:ascii="Times New Roman" w:eastAsia="Times New Roman" w:hAnsi="Times New Roman" w:cs="Times New Roman"/>
          <w:i/>
          <w:sz w:val="28"/>
          <w:szCs w:val="28"/>
          <w:lang w:eastAsia="ru-RU"/>
        </w:rPr>
      </w:pPr>
      <w:r w:rsidRPr="00305DE7">
        <w:rPr>
          <w:rFonts w:ascii="Times New Roman" w:eastAsia="Times New Roman" w:hAnsi="Times New Roman" w:cs="Times New Roman"/>
          <w:sz w:val="28"/>
          <w:szCs w:val="28"/>
          <w:lang w:eastAsia="ru-RU"/>
        </w:rPr>
        <w:t xml:space="preserve">Средний балл ЕГЭ по русскому языку в улусе составил 64,6 </w:t>
      </w:r>
      <w:r w:rsidRPr="00054F38">
        <w:rPr>
          <w:rFonts w:ascii="Times New Roman" w:eastAsia="Times New Roman" w:hAnsi="Times New Roman" w:cs="Times New Roman"/>
          <w:i/>
          <w:sz w:val="28"/>
          <w:szCs w:val="28"/>
          <w:lang w:eastAsia="ru-RU"/>
        </w:rPr>
        <w:t>(в 2014 г. - 59,3, в 2015 г.- 60,6, в 2016 г. - 61)</w:t>
      </w:r>
      <w:r w:rsidRPr="00305DE7">
        <w:rPr>
          <w:rFonts w:ascii="Times New Roman" w:eastAsia="Times New Roman" w:hAnsi="Times New Roman" w:cs="Times New Roman"/>
          <w:sz w:val="28"/>
          <w:szCs w:val="28"/>
          <w:lang w:eastAsia="ru-RU"/>
        </w:rPr>
        <w:t xml:space="preserve">. Более 80 баллов набрали 47 старшеклассников </w:t>
      </w:r>
      <w:r w:rsidRPr="00054F38">
        <w:rPr>
          <w:rFonts w:ascii="Times New Roman" w:eastAsia="Times New Roman" w:hAnsi="Times New Roman" w:cs="Times New Roman"/>
          <w:i/>
          <w:sz w:val="28"/>
          <w:szCs w:val="28"/>
          <w:lang w:eastAsia="ru-RU"/>
        </w:rPr>
        <w:t>(в 2014 г. – 34, в 2015 г.- 45, 2016 г.- 37).</w:t>
      </w:r>
      <w:r w:rsidRPr="00305DE7">
        <w:rPr>
          <w:rFonts w:ascii="Times New Roman" w:eastAsia="Times New Roman" w:hAnsi="Times New Roman" w:cs="Times New Roman"/>
          <w:sz w:val="28"/>
          <w:szCs w:val="28"/>
          <w:lang w:eastAsia="ru-RU"/>
        </w:rPr>
        <w:t xml:space="preserve"> Максимальные 100 баллов по русскому языку получили выпускницы Покровской СОШ №1 с УИОП Яковлева Оксана </w:t>
      </w:r>
      <w:r w:rsidRPr="00054F38">
        <w:rPr>
          <w:rFonts w:ascii="Times New Roman" w:eastAsia="Times New Roman" w:hAnsi="Times New Roman" w:cs="Times New Roman"/>
          <w:i/>
          <w:sz w:val="28"/>
          <w:szCs w:val="28"/>
          <w:lang w:eastAsia="ru-RU"/>
        </w:rPr>
        <w:t>(учитель Дмитриева Юлия Ильинична)</w:t>
      </w:r>
      <w:r w:rsidRPr="00305DE7">
        <w:rPr>
          <w:rFonts w:ascii="Times New Roman" w:eastAsia="Times New Roman" w:hAnsi="Times New Roman" w:cs="Times New Roman"/>
          <w:sz w:val="28"/>
          <w:szCs w:val="28"/>
          <w:lang w:eastAsia="ru-RU"/>
        </w:rPr>
        <w:t xml:space="preserve"> и Покровской СОШ № 3 Дьяконова Виктория </w:t>
      </w:r>
      <w:r w:rsidRPr="00054F38">
        <w:rPr>
          <w:rFonts w:ascii="Times New Roman" w:eastAsia="Times New Roman" w:hAnsi="Times New Roman" w:cs="Times New Roman"/>
          <w:i/>
          <w:sz w:val="28"/>
          <w:szCs w:val="28"/>
          <w:lang w:eastAsia="ru-RU"/>
        </w:rPr>
        <w:t>(учитель Чудиновская Ольга Николаевна).</w:t>
      </w:r>
    </w:p>
    <w:p w:rsidR="00DD0EFC" w:rsidRPr="0031010A" w:rsidRDefault="00054F38" w:rsidP="00DD0EFC">
      <w:pPr>
        <w:spacing w:after="0"/>
        <w:ind w:firstLine="709"/>
        <w:jc w:val="both"/>
        <w:rPr>
          <w:rFonts w:ascii="Times New Roman" w:eastAsia="Times New Roman" w:hAnsi="Times New Roman" w:cs="Times New Roman"/>
          <w:i/>
          <w:sz w:val="28"/>
          <w:szCs w:val="28"/>
          <w:highlight w:val="yellow"/>
          <w:lang w:eastAsia="ru-RU"/>
        </w:rPr>
      </w:pPr>
      <w:r w:rsidRPr="00305DE7">
        <w:rPr>
          <w:rFonts w:ascii="Times New Roman" w:eastAsia="Times New Roman" w:hAnsi="Times New Roman" w:cs="Times New Roman"/>
          <w:sz w:val="28"/>
          <w:szCs w:val="28"/>
          <w:lang w:eastAsia="ru-RU"/>
        </w:rPr>
        <w:t xml:space="preserve">Средний балл по математике </w:t>
      </w:r>
      <w:r w:rsidRPr="00054F38">
        <w:rPr>
          <w:rFonts w:ascii="Times New Roman" w:eastAsia="Times New Roman" w:hAnsi="Times New Roman" w:cs="Times New Roman"/>
          <w:i/>
          <w:sz w:val="28"/>
          <w:szCs w:val="28"/>
          <w:lang w:eastAsia="ru-RU"/>
        </w:rPr>
        <w:t>(профильный уровень)</w:t>
      </w:r>
      <w:r w:rsidRPr="00305DE7">
        <w:rPr>
          <w:rFonts w:ascii="Times New Roman" w:eastAsia="Times New Roman" w:hAnsi="Times New Roman" w:cs="Times New Roman"/>
          <w:sz w:val="28"/>
          <w:szCs w:val="28"/>
          <w:lang w:eastAsia="ru-RU"/>
        </w:rPr>
        <w:t xml:space="preserve"> в улусе – 49,</w:t>
      </w:r>
      <w:r w:rsidRPr="00054F38">
        <w:rPr>
          <w:rFonts w:ascii="Times New Roman" w:eastAsia="Times New Roman" w:hAnsi="Times New Roman" w:cs="Times New Roman"/>
          <w:i/>
          <w:sz w:val="28"/>
          <w:szCs w:val="28"/>
          <w:lang w:eastAsia="ru-RU"/>
        </w:rPr>
        <w:t>8  (2014 г. - 41,9, 2015 г.- 39,3, 2016 г. - 53,8)</w:t>
      </w:r>
      <w:r w:rsidRPr="00305DE7">
        <w:rPr>
          <w:rFonts w:ascii="Times New Roman" w:eastAsia="Times New Roman" w:hAnsi="Times New Roman" w:cs="Times New Roman"/>
          <w:sz w:val="28"/>
          <w:szCs w:val="28"/>
          <w:lang w:eastAsia="ru-RU"/>
        </w:rPr>
        <w:t xml:space="preserve">. Более 80 баллов получили 12 выпускников (в 2016 г. – 4). Высокие результаты по математике показали выпускники Мохсоголлохской СОШ с УИОП Леоненко Андрей – 98 баллов </w:t>
      </w:r>
      <w:r w:rsidRPr="00054F38">
        <w:rPr>
          <w:rFonts w:ascii="Times New Roman" w:eastAsia="Times New Roman" w:hAnsi="Times New Roman" w:cs="Times New Roman"/>
          <w:i/>
          <w:sz w:val="28"/>
          <w:szCs w:val="28"/>
          <w:lang w:eastAsia="ru-RU"/>
        </w:rPr>
        <w:t xml:space="preserve">(учитель Соловей </w:t>
      </w:r>
      <w:r w:rsidRPr="00054F38">
        <w:rPr>
          <w:rFonts w:ascii="Times New Roman" w:eastAsia="Times New Roman" w:hAnsi="Times New Roman" w:cs="Times New Roman"/>
          <w:i/>
          <w:sz w:val="28"/>
          <w:szCs w:val="28"/>
          <w:lang w:eastAsia="ru-RU"/>
        </w:rPr>
        <w:lastRenderedPageBreak/>
        <w:t>Лариса Васильевна)</w:t>
      </w:r>
      <w:r w:rsidRPr="00305DE7">
        <w:rPr>
          <w:rFonts w:ascii="Times New Roman" w:eastAsia="Times New Roman" w:hAnsi="Times New Roman" w:cs="Times New Roman"/>
          <w:sz w:val="28"/>
          <w:szCs w:val="28"/>
          <w:lang w:eastAsia="ru-RU"/>
        </w:rPr>
        <w:t xml:space="preserve"> и Покровской СОШ №1 с УИОП Яковлева Оксана </w:t>
      </w:r>
      <w:r w:rsidRPr="00054F38">
        <w:rPr>
          <w:rFonts w:ascii="Times New Roman" w:eastAsia="Times New Roman" w:hAnsi="Times New Roman" w:cs="Times New Roman"/>
          <w:i/>
          <w:sz w:val="28"/>
          <w:szCs w:val="28"/>
          <w:lang w:eastAsia="ru-RU"/>
        </w:rPr>
        <w:t>(учитель Дырахова Марианна Семеновна)</w:t>
      </w:r>
      <w:r w:rsidRPr="00305DE7">
        <w:rPr>
          <w:rFonts w:ascii="Times New Roman" w:eastAsia="Times New Roman" w:hAnsi="Times New Roman" w:cs="Times New Roman"/>
          <w:sz w:val="28"/>
          <w:szCs w:val="28"/>
          <w:lang w:eastAsia="ru-RU"/>
        </w:rPr>
        <w:t>.</w:t>
      </w:r>
    </w:p>
    <w:p w:rsidR="00054F38" w:rsidRPr="00054F38" w:rsidRDefault="00054F38" w:rsidP="00054F38">
      <w:pPr>
        <w:spacing w:after="0"/>
        <w:ind w:firstLine="709"/>
        <w:contextualSpacing/>
        <w:jc w:val="both"/>
        <w:rPr>
          <w:rFonts w:ascii="Times New Roman" w:eastAsia="Times New Roman" w:hAnsi="Times New Roman" w:cs="Times New Roman"/>
          <w:i/>
          <w:sz w:val="28"/>
          <w:szCs w:val="28"/>
          <w:lang w:eastAsia="ru-RU"/>
        </w:rPr>
      </w:pPr>
      <w:r w:rsidRPr="00305DE7">
        <w:rPr>
          <w:rFonts w:ascii="Times New Roman" w:eastAsia="Times New Roman" w:hAnsi="Times New Roman" w:cs="Times New Roman"/>
          <w:sz w:val="28"/>
          <w:szCs w:val="28"/>
          <w:lang w:eastAsia="ru-RU"/>
        </w:rPr>
        <w:t xml:space="preserve">31 выпускник общеобразовательных учреждений получил аттестаты с отличием «За особые успехи в учении» </w:t>
      </w:r>
      <w:r w:rsidRPr="00054F38">
        <w:rPr>
          <w:rFonts w:ascii="Times New Roman" w:eastAsia="Times New Roman" w:hAnsi="Times New Roman" w:cs="Times New Roman"/>
          <w:i/>
          <w:sz w:val="28"/>
          <w:szCs w:val="28"/>
          <w:lang w:eastAsia="ru-RU"/>
        </w:rPr>
        <w:t>(в 2014 г. – 33, в 2015 г.- 29, в 2016 г. -</w:t>
      </w:r>
      <w:r>
        <w:rPr>
          <w:rFonts w:ascii="Times New Roman" w:eastAsia="Times New Roman" w:hAnsi="Times New Roman" w:cs="Times New Roman"/>
          <w:i/>
          <w:sz w:val="28"/>
          <w:szCs w:val="28"/>
          <w:lang w:eastAsia="ru-RU"/>
        </w:rPr>
        <w:t xml:space="preserve"> </w:t>
      </w:r>
      <w:r w:rsidRPr="00054F38">
        <w:rPr>
          <w:rFonts w:ascii="Times New Roman" w:eastAsia="Times New Roman" w:hAnsi="Times New Roman" w:cs="Times New Roman"/>
          <w:i/>
          <w:sz w:val="28"/>
          <w:szCs w:val="28"/>
          <w:lang w:eastAsia="ru-RU"/>
        </w:rPr>
        <w:t xml:space="preserve">30). </w:t>
      </w:r>
    </w:p>
    <w:p w:rsidR="00054F38" w:rsidRPr="00305DE7" w:rsidRDefault="00054F38" w:rsidP="00054F38">
      <w:pPr>
        <w:spacing w:after="0"/>
        <w:ind w:firstLine="709"/>
        <w:contextualSpacing/>
        <w:jc w:val="both"/>
        <w:rPr>
          <w:rFonts w:ascii="Times New Roman" w:eastAsia="Times New Roman" w:hAnsi="Times New Roman" w:cs="Times New Roman"/>
          <w:sz w:val="28"/>
          <w:szCs w:val="28"/>
          <w:lang w:eastAsia="ru-RU"/>
        </w:rPr>
      </w:pPr>
      <w:r w:rsidRPr="00305DE7">
        <w:rPr>
          <w:rFonts w:ascii="Times New Roman" w:eastAsia="Times New Roman" w:hAnsi="Times New Roman" w:cs="Times New Roman"/>
          <w:sz w:val="28"/>
          <w:szCs w:val="28"/>
          <w:lang w:eastAsia="ru-RU"/>
        </w:rPr>
        <w:t xml:space="preserve">Поступаемость выпускников в 2017 году составила 94 % </w:t>
      </w:r>
      <w:r w:rsidRPr="00054F38">
        <w:rPr>
          <w:rFonts w:ascii="Times New Roman" w:eastAsia="Times New Roman" w:hAnsi="Times New Roman" w:cs="Times New Roman"/>
          <w:i/>
          <w:sz w:val="28"/>
          <w:szCs w:val="28"/>
          <w:lang w:eastAsia="ru-RU"/>
        </w:rPr>
        <w:t>(в 2014 – 92 %, в 2015 – 87 %, в 2016 г. - 87,10 %).</w:t>
      </w:r>
      <w:r w:rsidRPr="00305DE7">
        <w:rPr>
          <w:rFonts w:ascii="Times New Roman" w:eastAsia="Times New Roman" w:hAnsi="Times New Roman" w:cs="Times New Roman"/>
          <w:sz w:val="28"/>
          <w:szCs w:val="28"/>
          <w:lang w:eastAsia="ru-RU"/>
        </w:rPr>
        <w:t xml:space="preserve"> В высшие учебные заведения поступили 154 выпускника, что составляет 52 % </w:t>
      </w:r>
      <w:r w:rsidRPr="00054F38">
        <w:rPr>
          <w:rFonts w:ascii="Times New Roman" w:eastAsia="Times New Roman" w:hAnsi="Times New Roman" w:cs="Times New Roman"/>
          <w:i/>
          <w:sz w:val="28"/>
          <w:szCs w:val="28"/>
          <w:lang w:eastAsia="ru-RU"/>
        </w:rPr>
        <w:t xml:space="preserve">(в 2016 г.- 141 человек (44 %), </w:t>
      </w:r>
      <w:r w:rsidRPr="00156A77">
        <w:rPr>
          <w:rFonts w:ascii="Times New Roman" w:eastAsia="Times New Roman" w:hAnsi="Times New Roman" w:cs="Times New Roman"/>
          <w:sz w:val="28"/>
          <w:szCs w:val="28"/>
          <w:lang w:eastAsia="ru-RU"/>
        </w:rPr>
        <w:t>в средние специальные учреждения</w:t>
      </w:r>
      <w:r w:rsidRPr="00054F38">
        <w:rPr>
          <w:rFonts w:ascii="Times New Roman" w:eastAsia="Times New Roman" w:hAnsi="Times New Roman" w:cs="Times New Roman"/>
          <w:i/>
          <w:sz w:val="28"/>
          <w:szCs w:val="28"/>
          <w:lang w:eastAsia="ru-RU"/>
        </w:rPr>
        <w:t xml:space="preserve"> – </w:t>
      </w:r>
      <w:r w:rsidRPr="00156A77">
        <w:rPr>
          <w:rFonts w:ascii="Times New Roman" w:eastAsia="Times New Roman" w:hAnsi="Times New Roman" w:cs="Times New Roman"/>
          <w:sz w:val="28"/>
          <w:szCs w:val="28"/>
          <w:lang w:eastAsia="ru-RU"/>
        </w:rPr>
        <w:t>126 (45 %)</w:t>
      </w:r>
      <w:r w:rsidRPr="00054F38">
        <w:rPr>
          <w:rFonts w:ascii="Times New Roman" w:eastAsia="Times New Roman" w:hAnsi="Times New Roman" w:cs="Times New Roman"/>
          <w:i/>
          <w:sz w:val="28"/>
          <w:szCs w:val="28"/>
          <w:lang w:eastAsia="ru-RU"/>
        </w:rPr>
        <w:t xml:space="preserve"> (в 2016 г. - 136 человек (43 %).</w:t>
      </w:r>
      <w:r w:rsidRPr="00305DE7">
        <w:rPr>
          <w:rFonts w:ascii="Times New Roman" w:eastAsia="Times New Roman" w:hAnsi="Times New Roman" w:cs="Times New Roman"/>
          <w:sz w:val="28"/>
          <w:szCs w:val="28"/>
          <w:lang w:eastAsia="ru-RU"/>
        </w:rPr>
        <w:t xml:space="preserve"> Высокий процент поступления в ВУЗы обеспечили Покровская УМГ (90%), Октемский лицей (85 %), Покровская СОШ № 3 - ОЦ с УИОП (81 %),   Покровская СОШ № 1 с УОИП (63 %), Качикатская СОШ им. С.П. Барашкова (56 %), Покровская СОШ № 2 с УИОП (54 %), Покровская СОШ № 4 с УИОП (50 %), Едяйская СОШ (50 %).</w:t>
      </w:r>
    </w:p>
    <w:p w:rsidR="00054F38" w:rsidRPr="00305DE7" w:rsidRDefault="00054F38" w:rsidP="00054F38">
      <w:pPr>
        <w:spacing w:after="0"/>
        <w:ind w:firstLine="709"/>
        <w:contextualSpacing/>
        <w:jc w:val="both"/>
        <w:rPr>
          <w:rFonts w:ascii="Times New Roman" w:eastAsia="Times New Roman" w:hAnsi="Times New Roman" w:cs="Times New Roman"/>
          <w:sz w:val="28"/>
          <w:szCs w:val="28"/>
          <w:lang w:eastAsia="ru-RU"/>
        </w:rPr>
      </w:pPr>
      <w:r w:rsidRPr="00305DE7">
        <w:rPr>
          <w:rFonts w:ascii="Times New Roman" w:eastAsia="Times New Roman" w:hAnsi="Times New Roman" w:cs="Times New Roman"/>
          <w:sz w:val="28"/>
          <w:szCs w:val="28"/>
          <w:lang w:eastAsia="ru-RU"/>
        </w:rPr>
        <w:t>Целевые договоры с высшими учебными заведениями РС (Я) заключили 27 выпускников. В ВУЗы Центра, Сибири и Дальнего Востока поступили 78 выпускников, из них 14 человек по договору о целевой подготовке.</w:t>
      </w:r>
    </w:p>
    <w:p w:rsidR="00156A77" w:rsidRPr="00305DE7" w:rsidRDefault="00156A77" w:rsidP="00156A77">
      <w:pPr>
        <w:spacing w:after="0"/>
        <w:ind w:firstLine="709"/>
        <w:contextualSpacing/>
        <w:jc w:val="both"/>
        <w:rPr>
          <w:rFonts w:ascii="Times New Roman" w:eastAsia="Times New Roman" w:hAnsi="Times New Roman" w:cs="Times New Roman"/>
          <w:sz w:val="28"/>
          <w:szCs w:val="28"/>
          <w:lang w:eastAsia="ru-RU"/>
        </w:rPr>
      </w:pPr>
      <w:r w:rsidRPr="00305DE7">
        <w:rPr>
          <w:rFonts w:ascii="Times New Roman" w:eastAsia="Times New Roman" w:hAnsi="Times New Roman" w:cs="Times New Roman"/>
          <w:sz w:val="28"/>
          <w:szCs w:val="28"/>
          <w:lang w:eastAsia="ru-RU"/>
        </w:rPr>
        <w:t xml:space="preserve">В региональном этапе Всероссийской олимпиады школьников и Государственной олимпиады школьников Республики Саха (Якутия) приняли участие 82 обучающихся </w:t>
      </w:r>
      <w:r w:rsidRPr="00156A77">
        <w:rPr>
          <w:rFonts w:ascii="Times New Roman" w:eastAsia="Times New Roman" w:hAnsi="Times New Roman" w:cs="Times New Roman"/>
          <w:i/>
          <w:sz w:val="28"/>
          <w:szCs w:val="28"/>
          <w:lang w:eastAsia="ru-RU"/>
        </w:rPr>
        <w:t>(в 2016 г. - 72)</w:t>
      </w:r>
      <w:r w:rsidRPr="00305DE7">
        <w:rPr>
          <w:rFonts w:ascii="Times New Roman" w:eastAsia="Times New Roman" w:hAnsi="Times New Roman" w:cs="Times New Roman"/>
          <w:sz w:val="28"/>
          <w:szCs w:val="28"/>
          <w:lang w:eastAsia="ru-RU"/>
        </w:rPr>
        <w:t xml:space="preserve">, 10 стали победителями и призерами </w:t>
      </w:r>
      <w:r w:rsidRPr="00156A77">
        <w:rPr>
          <w:rFonts w:ascii="Times New Roman" w:eastAsia="Times New Roman" w:hAnsi="Times New Roman" w:cs="Times New Roman"/>
          <w:i/>
          <w:sz w:val="28"/>
          <w:szCs w:val="28"/>
          <w:lang w:eastAsia="ru-RU"/>
        </w:rPr>
        <w:t>(в 2016 г. - 16)</w:t>
      </w:r>
      <w:r w:rsidRPr="00305DE7">
        <w:rPr>
          <w:rFonts w:ascii="Times New Roman" w:eastAsia="Times New Roman" w:hAnsi="Times New Roman" w:cs="Times New Roman"/>
          <w:sz w:val="28"/>
          <w:szCs w:val="28"/>
          <w:lang w:eastAsia="ru-RU"/>
        </w:rPr>
        <w:t>. Победителями регионального этапа олимпиады стали Леоненко Андрей, обучающийся 11 класса Мохсоголлохской СОШ с УИОП по предмету "Физика", Соломонова Амелия, обучающаяся 8 класса Покровской УМГ по предмету "Якутский язык как государственный".</w:t>
      </w:r>
    </w:p>
    <w:p w:rsidR="00156A77" w:rsidRPr="00305DE7" w:rsidRDefault="00156A77" w:rsidP="00156A77">
      <w:pPr>
        <w:spacing w:after="0"/>
        <w:ind w:firstLine="709"/>
        <w:contextualSpacing/>
        <w:jc w:val="both"/>
        <w:rPr>
          <w:rFonts w:ascii="Times New Roman" w:eastAsia="Times New Roman" w:hAnsi="Times New Roman" w:cs="Times New Roman"/>
          <w:sz w:val="28"/>
          <w:szCs w:val="28"/>
          <w:lang w:eastAsia="ru-RU"/>
        </w:rPr>
      </w:pPr>
      <w:r w:rsidRPr="00305DE7">
        <w:rPr>
          <w:rFonts w:ascii="Times New Roman" w:eastAsia="Times New Roman" w:hAnsi="Times New Roman" w:cs="Times New Roman"/>
          <w:sz w:val="28"/>
          <w:szCs w:val="28"/>
          <w:lang w:eastAsia="ru-RU"/>
        </w:rPr>
        <w:t xml:space="preserve">На республиканскую научно-практическую конференцию «Шаг в будущее – Инникигэ хардыы» им. академика В.П.Ларионова Хангаласский улус представил 52 доклада, из них 16 стали призовыми, в том числе 5 - лауреатами НПК "Шаг в будущее" </w:t>
      </w:r>
      <w:r w:rsidRPr="00156A77">
        <w:rPr>
          <w:rFonts w:ascii="Times New Roman" w:eastAsia="Times New Roman" w:hAnsi="Times New Roman" w:cs="Times New Roman"/>
          <w:i/>
          <w:sz w:val="28"/>
          <w:szCs w:val="28"/>
          <w:lang w:eastAsia="ru-RU"/>
        </w:rPr>
        <w:t>(в 2016 г. - 40 докладов, из них 24 стали призовыми, в том числе 3 – лауреатами)</w:t>
      </w:r>
      <w:r w:rsidRPr="00305DE7">
        <w:rPr>
          <w:rFonts w:ascii="Times New Roman" w:eastAsia="Times New Roman" w:hAnsi="Times New Roman" w:cs="Times New Roman"/>
          <w:sz w:val="28"/>
          <w:szCs w:val="28"/>
          <w:lang w:eastAsia="ru-RU"/>
        </w:rPr>
        <w:t xml:space="preserve">. </w:t>
      </w:r>
    </w:p>
    <w:p w:rsidR="00156A77" w:rsidRPr="00305DE7" w:rsidRDefault="00156A77" w:rsidP="00156A77">
      <w:pPr>
        <w:spacing w:after="0"/>
        <w:ind w:firstLine="709"/>
        <w:contextualSpacing/>
        <w:jc w:val="both"/>
        <w:rPr>
          <w:rFonts w:ascii="Times New Roman" w:eastAsia="Times New Roman" w:hAnsi="Times New Roman" w:cs="Times New Roman"/>
          <w:sz w:val="28"/>
          <w:szCs w:val="28"/>
          <w:lang w:eastAsia="ru-RU"/>
        </w:rPr>
      </w:pPr>
      <w:r w:rsidRPr="00305DE7">
        <w:rPr>
          <w:rFonts w:ascii="Times New Roman" w:eastAsia="Times New Roman" w:hAnsi="Times New Roman" w:cs="Times New Roman"/>
          <w:sz w:val="28"/>
          <w:szCs w:val="28"/>
          <w:lang w:eastAsia="ru-RU"/>
        </w:rPr>
        <w:t xml:space="preserve">В 2017 году учащиеся показали высокие результаты на российском уровне: Полторыхин Кирилл, ученик 10 класса МБОУ «Мохсоголлохская СОШ с УИОП» </w:t>
      </w:r>
      <w:r>
        <w:rPr>
          <w:rFonts w:ascii="Times New Roman" w:eastAsia="Times New Roman" w:hAnsi="Times New Roman" w:cs="Times New Roman"/>
          <w:sz w:val="28"/>
          <w:szCs w:val="28"/>
          <w:lang w:eastAsia="ru-RU"/>
        </w:rPr>
        <w:t>стал</w:t>
      </w:r>
      <w:r w:rsidRPr="00305DE7">
        <w:rPr>
          <w:rFonts w:ascii="Times New Roman" w:eastAsia="Times New Roman" w:hAnsi="Times New Roman" w:cs="Times New Roman"/>
          <w:sz w:val="28"/>
          <w:szCs w:val="28"/>
          <w:lang w:eastAsia="ru-RU"/>
        </w:rPr>
        <w:t xml:space="preserve"> дипломант</w:t>
      </w:r>
      <w:r>
        <w:rPr>
          <w:rFonts w:ascii="Times New Roman" w:eastAsia="Times New Roman" w:hAnsi="Times New Roman" w:cs="Times New Roman"/>
          <w:sz w:val="28"/>
          <w:szCs w:val="28"/>
          <w:lang w:eastAsia="ru-RU"/>
        </w:rPr>
        <w:t>ом</w:t>
      </w:r>
      <w:r w:rsidRPr="00305DE7">
        <w:rPr>
          <w:rFonts w:ascii="Times New Roman" w:eastAsia="Times New Roman" w:hAnsi="Times New Roman" w:cs="Times New Roman"/>
          <w:sz w:val="28"/>
          <w:szCs w:val="28"/>
          <w:lang w:eastAsia="ru-RU"/>
        </w:rPr>
        <w:t xml:space="preserve"> Всероссийского конкурса-конференции одаренных школьников «Интел-Аванград 2017» </w:t>
      </w:r>
      <w:r w:rsidRPr="00156A77">
        <w:rPr>
          <w:rFonts w:ascii="Times New Roman" w:eastAsia="Times New Roman" w:hAnsi="Times New Roman" w:cs="Times New Roman"/>
          <w:i/>
          <w:sz w:val="28"/>
          <w:szCs w:val="28"/>
          <w:lang w:eastAsia="ru-RU"/>
        </w:rPr>
        <w:t>(руководитель Перевалова Галина Александровна, учитель физики)</w:t>
      </w:r>
      <w:r w:rsidRPr="00305DE7">
        <w:rPr>
          <w:rFonts w:ascii="Times New Roman" w:eastAsia="Times New Roman" w:hAnsi="Times New Roman" w:cs="Times New Roman"/>
          <w:sz w:val="28"/>
          <w:szCs w:val="28"/>
          <w:lang w:eastAsia="ru-RU"/>
        </w:rPr>
        <w:t xml:space="preserve">; Замешаев Дмитрий, ученик 7 класса МБОУ "Покровская СОШ №4 с УИОП" - дипломант 1 степени НПК «СЭР регионов России» </w:t>
      </w:r>
      <w:r w:rsidRPr="00156A77">
        <w:rPr>
          <w:rFonts w:ascii="Times New Roman" w:eastAsia="Times New Roman" w:hAnsi="Times New Roman" w:cs="Times New Roman"/>
          <w:i/>
          <w:sz w:val="28"/>
          <w:szCs w:val="28"/>
          <w:lang w:eastAsia="ru-RU"/>
        </w:rPr>
        <w:t>(руководитель Черняк Раиса Сергеевна, заместитель директора по УМР)</w:t>
      </w:r>
      <w:r w:rsidRPr="00305DE7">
        <w:rPr>
          <w:rFonts w:ascii="Times New Roman" w:eastAsia="Times New Roman" w:hAnsi="Times New Roman" w:cs="Times New Roman"/>
          <w:sz w:val="28"/>
          <w:szCs w:val="28"/>
          <w:lang w:eastAsia="ru-RU"/>
        </w:rPr>
        <w:t xml:space="preserve">; Собянин Сергей, Чу Ван Сян Никита, обучающиеся МБОУ "Покровская СОШ № 2 с УИОП» - дипломанты 2 степени НК им. Н.И. Лобачевского в г. Казань </w:t>
      </w:r>
      <w:r w:rsidRPr="00156A77">
        <w:rPr>
          <w:rFonts w:ascii="Times New Roman" w:eastAsia="Times New Roman" w:hAnsi="Times New Roman" w:cs="Times New Roman"/>
          <w:i/>
          <w:sz w:val="28"/>
          <w:szCs w:val="28"/>
          <w:lang w:eastAsia="ru-RU"/>
        </w:rPr>
        <w:t>(руководитель Лукин Геннадий Янославович, учитель истории и обществознания)</w:t>
      </w:r>
      <w:r w:rsidRPr="00305DE7">
        <w:rPr>
          <w:rFonts w:ascii="Times New Roman" w:eastAsia="Times New Roman" w:hAnsi="Times New Roman" w:cs="Times New Roman"/>
          <w:sz w:val="28"/>
          <w:szCs w:val="28"/>
          <w:lang w:eastAsia="ru-RU"/>
        </w:rPr>
        <w:t xml:space="preserve">; Бигун Владимир и Припузова Валерия, обучающиеся 9 класса МБОУ "Покровская СОШ №3 - ОЦ сУИОП" - дипломанты 1 степени НПК «Меня оценят в XXI веке </w:t>
      </w:r>
      <w:r w:rsidRPr="00156A77">
        <w:rPr>
          <w:rFonts w:ascii="Times New Roman" w:eastAsia="Times New Roman" w:hAnsi="Times New Roman" w:cs="Times New Roman"/>
          <w:i/>
          <w:sz w:val="28"/>
          <w:szCs w:val="28"/>
          <w:lang w:eastAsia="ru-RU"/>
        </w:rPr>
        <w:t xml:space="preserve">(руководитель Зайцева </w:t>
      </w:r>
      <w:r w:rsidRPr="00156A77">
        <w:rPr>
          <w:rFonts w:ascii="Times New Roman" w:eastAsia="Times New Roman" w:hAnsi="Times New Roman" w:cs="Times New Roman"/>
          <w:i/>
          <w:sz w:val="28"/>
          <w:szCs w:val="28"/>
          <w:lang w:eastAsia="ru-RU"/>
        </w:rPr>
        <w:lastRenderedPageBreak/>
        <w:t>Раиса Михайловна, учитель истории и обществознания)</w:t>
      </w:r>
      <w:r w:rsidRPr="00305DE7">
        <w:rPr>
          <w:rFonts w:ascii="Times New Roman" w:eastAsia="Times New Roman" w:hAnsi="Times New Roman" w:cs="Times New Roman"/>
          <w:sz w:val="28"/>
          <w:szCs w:val="28"/>
          <w:lang w:eastAsia="ru-RU"/>
        </w:rPr>
        <w:t xml:space="preserve">; Капитонов Айдын, обучающийся 6 класса МБОУ "Покровская СОШ №3 - ОЦ с УИОП" - дипломант 1 степени НПК «Семеновские чтения» </w:t>
      </w:r>
      <w:r w:rsidRPr="00156A77">
        <w:rPr>
          <w:rFonts w:ascii="Times New Roman" w:eastAsia="Times New Roman" w:hAnsi="Times New Roman" w:cs="Times New Roman"/>
          <w:i/>
          <w:sz w:val="28"/>
          <w:szCs w:val="28"/>
          <w:lang w:eastAsia="ru-RU"/>
        </w:rPr>
        <w:t>(руководитель Лобанова Зоя Николаевна, учитель английского языка)</w:t>
      </w:r>
      <w:r w:rsidRPr="00305DE7">
        <w:rPr>
          <w:rFonts w:ascii="Times New Roman" w:eastAsia="Times New Roman" w:hAnsi="Times New Roman" w:cs="Times New Roman"/>
          <w:sz w:val="28"/>
          <w:szCs w:val="28"/>
          <w:lang w:eastAsia="ru-RU"/>
        </w:rPr>
        <w:t>.</w:t>
      </w:r>
    </w:p>
    <w:p w:rsidR="00156A77" w:rsidRPr="00305DE7" w:rsidRDefault="00156A77" w:rsidP="00156A77">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Победители российской конференции Полторыхин Кирилл</w:t>
      </w:r>
      <w:r w:rsidRPr="00305DE7">
        <w:rPr>
          <w:rFonts w:ascii="Times New Roman" w:eastAsia="Times New Roman" w:hAnsi="Times New Roman" w:cs="Times New Roman"/>
          <w:sz w:val="28"/>
          <w:szCs w:val="28"/>
          <w:lang w:eastAsia="ru-RU"/>
        </w:rPr>
        <w:t xml:space="preserve">, ученика МБОУ «Мохсоголлохская СОШ с УИОП» </w:t>
      </w:r>
      <w:r w:rsidRPr="00156A77">
        <w:rPr>
          <w:rFonts w:ascii="Times New Roman" w:eastAsia="Times New Roman" w:hAnsi="Times New Roman" w:cs="Times New Roman"/>
          <w:i/>
          <w:sz w:val="28"/>
          <w:szCs w:val="28"/>
          <w:lang w:eastAsia="ru-RU"/>
        </w:rPr>
        <w:t>(рук. Перевалова Галина Александровна)</w:t>
      </w:r>
      <w:r w:rsidRPr="00305DE7">
        <w:rPr>
          <w:rFonts w:ascii="Times New Roman" w:eastAsia="Times New Roman" w:hAnsi="Times New Roman" w:cs="Times New Roman"/>
          <w:sz w:val="28"/>
          <w:szCs w:val="28"/>
          <w:lang w:eastAsia="ru-RU"/>
        </w:rPr>
        <w:t xml:space="preserve">, Максимов Степан, ученика МБНОУ «Октемский НОЦ </w:t>
      </w:r>
      <w:r w:rsidRPr="00156A77">
        <w:rPr>
          <w:rFonts w:ascii="Times New Roman" w:eastAsia="Times New Roman" w:hAnsi="Times New Roman" w:cs="Times New Roman"/>
          <w:i/>
          <w:sz w:val="28"/>
          <w:szCs w:val="28"/>
          <w:lang w:eastAsia="ru-RU"/>
        </w:rPr>
        <w:t>(рук. Максимов Гаврил Степанович)</w:t>
      </w:r>
      <w:r w:rsidRPr="00305DE7">
        <w:rPr>
          <w:rFonts w:ascii="Times New Roman" w:eastAsia="Times New Roman" w:hAnsi="Times New Roman" w:cs="Times New Roman"/>
          <w:sz w:val="28"/>
          <w:szCs w:val="28"/>
          <w:lang w:eastAsia="ru-RU"/>
        </w:rPr>
        <w:t xml:space="preserve">, Ноговицын Нюргун, ученика МБОУ «Ойская СОШ им. А.В.Дмитриева» </w:t>
      </w:r>
      <w:r w:rsidRPr="00156A77">
        <w:rPr>
          <w:rFonts w:ascii="Times New Roman" w:eastAsia="Times New Roman" w:hAnsi="Times New Roman" w:cs="Times New Roman"/>
          <w:i/>
          <w:sz w:val="28"/>
          <w:szCs w:val="28"/>
          <w:lang w:eastAsia="ru-RU"/>
        </w:rPr>
        <w:t>(рук. Ноговицын Прокопий Романович)</w:t>
      </w:r>
      <w:r w:rsidRPr="00305DE7">
        <w:rPr>
          <w:rFonts w:ascii="Times New Roman" w:eastAsia="Times New Roman" w:hAnsi="Times New Roman" w:cs="Times New Roman"/>
          <w:sz w:val="28"/>
          <w:szCs w:val="28"/>
          <w:lang w:eastAsia="ru-RU"/>
        </w:rPr>
        <w:t xml:space="preserve"> в составе российской делегации </w:t>
      </w:r>
      <w:r>
        <w:rPr>
          <w:rFonts w:ascii="Times New Roman" w:eastAsia="Times New Roman" w:hAnsi="Times New Roman" w:cs="Times New Roman"/>
          <w:sz w:val="28"/>
          <w:szCs w:val="28"/>
          <w:lang w:eastAsia="ru-RU"/>
        </w:rPr>
        <w:t xml:space="preserve">приняли участие </w:t>
      </w:r>
      <w:r w:rsidRPr="00305DE7">
        <w:rPr>
          <w:rFonts w:ascii="Times New Roman" w:eastAsia="Times New Roman" w:hAnsi="Times New Roman" w:cs="Times New Roman"/>
          <w:sz w:val="28"/>
          <w:szCs w:val="28"/>
          <w:lang w:eastAsia="ru-RU"/>
        </w:rPr>
        <w:t>в научной выставке National Mexican Expo-Sciences-2017 в г. Ла-Пас, Мексика.</w:t>
      </w:r>
    </w:p>
    <w:p w:rsidR="00156A77" w:rsidRPr="00156A77" w:rsidRDefault="00DD0EFC" w:rsidP="00156A77">
      <w:pPr>
        <w:spacing w:after="0"/>
        <w:ind w:firstLine="709"/>
        <w:jc w:val="both"/>
        <w:rPr>
          <w:rFonts w:ascii="Times New Roman" w:eastAsia="Times New Roman" w:hAnsi="Times New Roman" w:cs="Times New Roman"/>
          <w:sz w:val="28"/>
          <w:szCs w:val="28"/>
          <w:lang w:eastAsia="ru-RU"/>
        </w:rPr>
      </w:pPr>
      <w:r w:rsidRPr="00C424C8">
        <w:rPr>
          <w:rFonts w:ascii="Times New Roman" w:eastAsia="Times New Roman" w:hAnsi="Times New Roman" w:cs="Times New Roman"/>
          <w:b/>
          <w:sz w:val="28"/>
          <w:szCs w:val="28"/>
          <w:lang w:eastAsia="ru-RU"/>
        </w:rPr>
        <w:t xml:space="preserve">Дополнительное образование. </w:t>
      </w:r>
      <w:r w:rsidR="00156A77" w:rsidRPr="00156A77">
        <w:rPr>
          <w:rFonts w:ascii="Times New Roman" w:eastAsia="Times New Roman" w:hAnsi="Times New Roman" w:cs="Times New Roman"/>
          <w:sz w:val="28"/>
          <w:szCs w:val="28"/>
          <w:lang w:eastAsia="ru-RU"/>
        </w:rPr>
        <w:t xml:space="preserve">Дополнительное образование детей представлено Центром дополнительного образования детей, Хангаласской ДЮСШ, Покровской ДШИ, Покровской ДХШ, Детской театральной школой (с. Октемцы), Булгунняхтахской ДШИ, Мохсоголлохской ДШИ, Качикатской ДШИ, Центром отдыха и оздоровления детей "Усадьба Булуус". Различными формами дополнительного образования охвачено 90% от общего количества детей </w:t>
      </w:r>
      <w:r w:rsidR="00156A77" w:rsidRPr="00C424C8">
        <w:rPr>
          <w:rFonts w:ascii="Times New Roman" w:eastAsia="Times New Roman" w:hAnsi="Times New Roman" w:cs="Times New Roman"/>
          <w:i/>
          <w:sz w:val="28"/>
          <w:szCs w:val="28"/>
          <w:lang w:eastAsia="ru-RU"/>
        </w:rPr>
        <w:t>(в 2014 г.- 89,2 %, в 2015 г. - 89,9 %, в 2016 г.- 90%).</w:t>
      </w:r>
      <w:r w:rsidR="00156A77" w:rsidRPr="00156A77">
        <w:rPr>
          <w:rFonts w:ascii="Times New Roman" w:eastAsia="Times New Roman" w:hAnsi="Times New Roman" w:cs="Times New Roman"/>
          <w:sz w:val="28"/>
          <w:szCs w:val="28"/>
          <w:lang w:eastAsia="ru-RU"/>
        </w:rPr>
        <w:t xml:space="preserve"> По-прежнему приоритетными направлениями в системе дополнительного образования являются техническое и художественно-эстетическое направления. По итогам Комплексной спартакиады школьников Республики Саха (Якутия)  по техническим  видам спорта команда школьников Хангаласского улуса заняла II место, по итогам соревнований по судомодельному спорту среди обучающихся на Кубок Министерства образования и науки РС(Я) - I место; по итогам республиканской выставки декоративно-прикладного искусства учащихся "Радуга Севера"- II место. </w:t>
      </w:r>
    </w:p>
    <w:p w:rsidR="00156A77" w:rsidRPr="00156A77" w:rsidRDefault="00156A77" w:rsidP="00156A77">
      <w:pPr>
        <w:spacing w:after="0"/>
        <w:ind w:firstLine="709"/>
        <w:jc w:val="both"/>
        <w:rPr>
          <w:rFonts w:ascii="Times New Roman" w:eastAsia="Times New Roman" w:hAnsi="Times New Roman" w:cs="Times New Roman"/>
          <w:sz w:val="28"/>
          <w:szCs w:val="28"/>
          <w:lang w:eastAsia="ru-RU"/>
        </w:rPr>
      </w:pPr>
      <w:r w:rsidRPr="00156A77">
        <w:rPr>
          <w:rFonts w:ascii="Times New Roman" w:eastAsia="Times New Roman" w:hAnsi="Times New Roman" w:cs="Times New Roman"/>
          <w:sz w:val="28"/>
          <w:szCs w:val="28"/>
          <w:lang w:eastAsia="ru-RU"/>
        </w:rPr>
        <w:t>В 2017 году продолжена работа по реализации  Программы ранней профориентации школьников Junior Skills. В муниципальном этапе "Junior Skills" приняли участие 240 школьников по 18 компетенциям. В 2017 году команда Октемского лицея успешно выступила в финале Национального чемпионата России в г.Краснодар, где команда республики заняла 3 место.</w:t>
      </w:r>
    </w:p>
    <w:p w:rsidR="00156A77" w:rsidRPr="00156A77" w:rsidRDefault="00156A77" w:rsidP="00156A77">
      <w:pPr>
        <w:spacing w:after="0"/>
        <w:ind w:firstLine="709"/>
        <w:jc w:val="both"/>
        <w:rPr>
          <w:rFonts w:ascii="Times New Roman" w:eastAsia="Times New Roman" w:hAnsi="Times New Roman" w:cs="Times New Roman"/>
          <w:sz w:val="28"/>
          <w:szCs w:val="28"/>
          <w:lang w:eastAsia="ru-RU"/>
        </w:rPr>
      </w:pPr>
      <w:r w:rsidRPr="00156A77">
        <w:rPr>
          <w:rFonts w:ascii="Times New Roman" w:eastAsia="Times New Roman" w:hAnsi="Times New Roman" w:cs="Times New Roman"/>
          <w:sz w:val="28"/>
          <w:szCs w:val="28"/>
          <w:lang w:eastAsia="ru-RU"/>
        </w:rPr>
        <w:t xml:space="preserve">Эффективным инструментом развития системы образования является инновационная деятельность образовательных организаций и педагогов. </w:t>
      </w:r>
    </w:p>
    <w:p w:rsidR="00156A77" w:rsidRPr="00156A77" w:rsidRDefault="00156A77" w:rsidP="00156A77">
      <w:pPr>
        <w:spacing w:after="0"/>
        <w:ind w:firstLine="709"/>
        <w:jc w:val="both"/>
        <w:rPr>
          <w:rFonts w:ascii="Times New Roman" w:eastAsia="Times New Roman" w:hAnsi="Times New Roman" w:cs="Times New Roman"/>
          <w:sz w:val="28"/>
          <w:szCs w:val="28"/>
          <w:lang w:eastAsia="ru-RU"/>
        </w:rPr>
      </w:pPr>
      <w:r w:rsidRPr="00156A77">
        <w:rPr>
          <w:rFonts w:ascii="Times New Roman" w:eastAsia="Times New Roman" w:hAnsi="Times New Roman" w:cs="Times New Roman"/>
          <w:sz w:val="28"/>
          <w:szCs w:val="28"/>
          <w:lang w:eastAsia="ru-RU"/>
        </w:rPr>
        <w:t xml:space="preserve">С 2017 года в улусе внедряется проект по персонифицированному финансированию дополнительного образования детей. С октября 2017 г. в эксперимент вошло 1 учреждение - ЦДОД. Подписано Соглашение Администрации МР «Хангаласский улус» с Министерством образования и науки Республики Саха (Якутия) от 25.05.2017 г. №23 на предоставление субсидии из государственного бюджета Республики Саха (Якутия) местному бюджету на внедрение в 2017 году ПФДО детей. Сертификацию прошли 20 программ ДО по 5 </w:t>
      </w:r>
      <w:r w:rsidRPr="00156A77">
        <w:rPr>
          <w:rFonts w:ascii="Times New Roman" w:eastAsia="Times New Roman" w:hAnsi="Times New Roman" w:cs="Times New Roman"/>
          <w:sz w:val="28"/>
          <w:szCs w:val="28"/>
          <w:lang w:eastAsia="ru-RU"/>
        </w:rPr>
        <w:lastRenderedPageBreak/>
        <w:t xml:space="preserve">направлениям: декоративно-прикладное, научно-техническое, социально-педагогическое, агро-экологическое, художественно-эстетическое. </w:t>
      </w:r>
    </w:p>
    <w:p w:rsidR="00C424C8" w:rsidRDefault="00156A77" w:rsidP="00156A77">
      <w:pPr>
        <w:spacing w:after="0"/>
        <w:ind w:firstLine="709"/>
        <w:jc w:val="both"/>
        <w:rPr>
          <w:rFonts w:ascii="Times New Roman" w:eastAsia="Times New Roman" w:hAnsi="Times New Roman" w:cs="Times New Roman"/>
          <w:sz w:val="28"/>
          <w:szCs w:val="28"/>
          <w:lang w:eastAsia="ru-RU"/>
        </w:rPr>
      </w:pPr>
      <w:r w:rsidRPr="00156A77">
        <w:rPr>
          <w:rFonts w:ascii="Times New Roman" w:eastAsia="Times New Roman" w:hAnsi="Times New Roman" w:cs="Times New Roman"/>
          <w:sz w:val="28"/>
          <w:szCs w:val="28"/>
          <w:lang w:eastAsia="ru-RU"/>
        </w:rPr>
        <w:t xml:space="preserve">Общий объем финансового обеспечения сертификатов дополнительного образования детей составляет: 3 989,250 рублей. Номинал утвержденного сертификата: 6750 рублей на 3 месяца (2250 рублей в месяц). В 2017 году по проекту ПФДО планировалось охватить 588 обучающихся, фактическое значение показателя составило - 591 ребенок. </w:t>
      </w:r>
    </w:p>
    <w:p w:rsidR="00156A77" w:rsidRPr="00156A77" w:rsidRDefault="00156A77" w:rsidP="00156A77">
      <w:pPr>
        <w:spacing w:after="0"/>
        <w:ind w:firstLine="709"/>
        <w:jc w:val="both"/>
        <w:rPr>
          <w:rFonts w:ascii="Times New Roman" w:eastAsia="Times New Roman" w:hAnsi="Times New Roman" w:cs="Times New Roman"/>
          <w:sz w:val="28"/>
          <w:szCs w:val="28"/>
          <w:lang w:eastAsia="ru-RU"/>
        </w:rPr>
      </w:pPr>
      <w:r w:rsidRPr="00156A77">
        <w:rPr>
          <w:rFonts w:ascii="Times New Roman" w:eastAsia="Times New Roman" w:hAnsi="Times New Roman" w:cs="Times New Roman"/>
          <w:sz w:val="28"/>
          <w:szCs w:val="28"/>
          <w:lang w:eastAsia="ru-RU"/>
        </w:rPr>
        <w:t>В 2014-2017 гг. образовательными учреждениями улуса продолжена работа по реализации направлений «Дебаты», «Летние школы», «Волонтерское движение», «Спортивные клубы».</w:t>
      </w:r>
    </w:p>
    <w:p w:rsidR="00156A77" w:rsidRPr="00156A77" w:rsidRDefault="00C424C8" w:rsidP="00156A77">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2017 году д</w:t>
      </w:r>
      <w:r w:rsidRPr="00156A77">
        <w:rPr>
          <w:rFonts w:ascii="Times New Roman" w:eastAsia="Times New Roman" w:hAnsi="Times New Roman" w:cs="Times New Roman"/>
          <w:sz w:val="28"/>
          <w:szCs w:val="28"/>
          <w:lang w:eastAsia="ru-RU"/>
        </w:rPr>
        <w:t xml:space="preserve">етская общественная организация «Ханалас Эрэлэ» получила юридическую регистрацию в Министерстве юстиции Республики Саха (Якутия).  </w:t>
      </w:r>
      <w:r w:rsidR="00156A77" w:rsidRPr="00156A77">
        <w:rPr>
          <w:rFonts w:ascii="Times New Roman" w:eastAsia="Times New Roman" w:hAnsi="Times New Roman" w:cs="Times New Roman"/>
          <w:sz w:val="28"/>
          <w:szCs w:val="28"/>
          <w:lang w:eastAsia="ru-RU"/>
        </w:rPr>
        <w:t xml:space="preserve">Улусная детская общественная организация «Ханалас Эрэлэ» объединяет свыше 3000 учащихся. В 2017 г. создан Совет по развитию детского движения при главе МР «Хангаласский улус», </w:t>
      </w:r>
      <w:r w:rsidRPr="00156A77">
        <w:rPr>
          <w:rFonts w:ascii="Times New Roman" w:eastAsia="Times New Roman" w:hAnsi="Times New Roman" w:cs="Times New Roman"/>
          <w:sz w:val="28"/>
          <w:szCs w:val="28"/>
          <w:lang w:eastAsia="ru-RU"/>
        </w:rPr>
        <w:t>учре</w:t>
      </w:r>
      <w:r>
        <w:rPr>
          <w:rFonts w:ascii="Times New Roman" w:eastAsia="Times New Roman" w:hAnsi="Times New Roman" w:cs="Times New Roman"/>
          <w:sz w:val="28"/>
          <w:szCs w:val="28"/>
          <w:lang w:eastAsia="ru-RU"/>
        </w:rPr>
        <w:t>жден</w:t>
      </w:r>
      <w:r w:rsidRPr="00156A77">
        <w:rPr>
          <w:rFonts w:ascii="Times New Roman" w:eastAsia="Times New Roman" w:hAnsi="Times New Roman" w:cs="Times New Roman"/>
          <w:sz w:val="28"/>
          <w:szCs w:val="28"/>
          <w:lang w:eastAsia="ru-RU"/>
        </w:rPr>
        <w:t xml:space="preserve"> ежегодны</w:t>
      </w:r>
      <w:r>
        <w:rPr>
          <w:rFonts w:ascii="Times New Roman" w:eastAsia="Times New Roman" w:hAnsi="Times New Roman" w:cs="Times New Roman"/>
          <w:sz w:val="28"/>
          <w:szCs w:val="28"/>
          <w:lang w:eastAsia="ru-RU"/>
        </w:rPr>
        <w:t>й</w:t>
      </w:r>
      <w:r w:rsidRPr="00156A77">
        <w:rPr>
          <w:rFonts w:ascii="Times New Roman" w:eastAsia="Times New Roman" w:hAnsi="Times New Roman" w:cs="Times New Roman"/>
          <w:sz w:val="28"/>
          <w:szCs w:val="28"/>
          <w:lang w:eastAsia="ru-RU"/>
        </w:rPr>
        <w:t xml:space="preserve"> грант </w:t>
      </w:r>
      <w:r w:rsidR="00156A77" w:rsidRPr="00156A77">
        <w:rPr>
          <w:rFonts w:ascii="Times New Roman" w:eastAsia="Times New Roman" w:hAnsi="Times New Roman" w:cs="Times New Roman"/>
          <w:sz w:val="28"/>
          <w:szCs w:val="28"/>
          <w:lang w:eastAsia="ru-RU"/>
        </w:rPr>
        <w:t>глав</w:t>
      </w:r>
      <w:r>
        <w:rPr>
          <w:rFonts w:ascii="Times New Roman" w:eastAsia="Times New Roman" w:hAnsi="Times New Roman" w:cs="Times New Roman"/>
          <w:sz w:val="28"/>
          <w:szCs w:val="28"/>
          <w:lang w:eastAsia="ru-RU"/>
        </w:rPr>
        <w:t>ы</w:t>
      </w:r>
      <w:r w:rsidR="00156A77" w:rsidRPr="00156A77">
        <w:rPr>
          <w:rFonts w:ascii="Times New Roman" w:eastAsia="Times New Roman" w:hAnsi="Times New Roman" w:cs="Times New Roman"/>
          <w:sz w:val="28"/>
          <w:szCs w:val="28"/>
          <w:lang w:eastAsia="ru-RU"/>
        </w:rPr>
        <w:t xml:space="preserve"> МР «Хангаласский улус» на поддержку социальных проектов в области детского движения. </w:t>
      </w:r>
    </w:p>
    <w:p w:rsidR="00156A77" w:rsidRPr="00156A77" w:rsidRDefault="00156A77" w:rsidP="00156A77">
      <w:pPr>
        <w:spacing w:after="0"/>
        <w:ind w:firstLine="709"/>
        <w:jc w:val="both"/>
        <w:rPr>
          <w:rFonts w:ascii="Times New Roman" w:eastAsia="Times New Roman" w:hAnsi="Times New Roman" w:cs="Times New Roman"/>
          <w:sz w:val="28"/>
          <w:szCs w:val="28"/>
          <w:lang w:eastAsia="ru-RU"/>
        </w:rPr>
      </w:pPr>
      <w:r w:rsidRPr="00156A77">
        <w:rPr>
          <w:rFonts w:ascii="Times New Roman" w:eastAsia="Times New Roman" w:hAnsi="Times New Roman" w:cs="Times New Roman"/>
          <w:sz w:val="28"/>
          <w:szCs w:val="28"/>
          <w:lang w:eastAsia="ru-RU"/>
        </w:rPr>
        <w:t xml:space="preserve">В Хангаласской ДЮСШ реализуются такие направления, как «Школа мяча в ДОУ», «Спортивные клубы», «Комплексная Спартакиада школьников Хангаласского улуса». МБОУ ДО «Хангаласская ДЮСШ» является координатором методического сопровождения физкультурно-спортивного образования на всех уровнях общего образования. Приобщение детей к массовому спорту осуществляется через клубно-спортивную деятельность. В 2017 году по итогам XX Комплексной Спартакиады школьников Республики Саха (Якутия) команда Хангаласского улуса заняла I место в группе центральных улусов. </w:t>
      </w:r>
    </w:p>
    <w:p w:rsidR="00156A77" w:rsidRPr="00156A77" w:rsidRDefault="00156A77" w:rsidP="00156A77">
      <w:pPr>
        <w:spacing w:after="0"/>
        <w:ind w:firstLine="709"/>
        <w:jc w:val="both"/>
        <w:rPr>
          <w:rFonts w:ascii="Times New Roman" w:eastAsia="Times New Roman" w:hAnsi="Times New Roman" w:cs="Times New Roman"/>
          <w:sz w:val="28"/>
          <w:szCs w:val="28"/>
          <w:lang w:eastAsia="ru-RU"/>
        </w:rPr>
      </w:pPr>
      <w:r w:rsidRPr="00156A77">
        <w:rPr>
          <w:rFonts w:ascii="Times New Roman" w:eastAsia="Times New Roman" w:hAnsi="Times New Roman" w:cs="Times New Roman"/>
          <w:sz w:val="28"/>
          <w:szCs w:val="28"/>
          <w:lang w:eastAsia="ru-RU"/>
        </w:rPr>
        <w:t>Покровск</w:t>
      </w:r>
      <w:r w:rsidR="00C424C8">
        <w:rPr>
          <w:rFonts w:ascii="Times New Roman" w:eastAsia="Times New Roman" w:hAnsi="Times New Roman" w:cs="Times New Roman"/>
          <w:sz w:val="28"/>
          <w:szCs w:val="28"/>
          <w:lang w:eastAsia="ru-RU"/>
        </w:rPr>
        <w:t>ая</w:t>
      </w:r>
      <w:r w:rsidRPr="00156A77">
        <w:rPr>
          <w:rFonts w:ascii="Times New Roman" w:eastAsia="Times New Roman" w:hAnsi="Times New Roman" w:cs="Times New Roman"/>
          <w:sz w:val="28"/>
          <w:szCs w:val="28"/>
          <w:lang w:eastAsia="ru-RU"/>
        </w:rPr>
        <w:t xml:space="preserve"> ДХШ организ</w:t>
      </w:r>
      <w:r w:rsidR="00C424C8">
        <w:rPr>
          <w:rFonts w:ascii="Times New Roman" w:eastAsia="Times New Roman" w:hAnsi="Times New Roman" w:cs="Times New Roman"/>
          <w:sz w:val="28"/>
          <w:szCs w:val="28"/>
          <w:lang w:eastAsia="ru-RU"/>
        </w:rPr>
        <w:t>овала</w:t>
      </w:r>
      <w:r w:rsidRPr="00156A77">
        <w:rPr>
          <w:rFonts w:ascii="Times New Roman" w:eastAsia="Times New Roman" w:hAnsi="Times New Roman" w:cs="Times New Roman"/>
          <w:sz w:val="28"/>
          <w:szCs w:val="28"/>
          <w:lang w:eastAsia="ru-RU"/>
        </w:rPr>
        <w:t xml:space="preserve"> летн</w:t>
      </w:r>
      <w:r w:rsidR="00C424C8">
        <w:rPr>
          <w:rFonts w:ascii="Times New Roman" w:eastAsia="Times New Roman" w:hAnsi="Times New Roman" w:cs="Times New Roman"/>
          <w:sz w:val="28"/>
          <w:szCs w:val="28"/>
          <w:lang w:eastAsia="ru-RU"/>
        </w:rPr>
        <w:t>юю</w:t>
      </w:r>
      <w:r w:rsidRPr="00156A77">
        <w:rPr>
          <w:rFonts w:ascii="Times New Roman" w:eastAsia="Times New Roman" w:hAnsi="Times New Roman" w:cs="Times New Roman"/>
          <w:sz w:val="28"/>
          <w:szCs w:val="28"/>
          <w:lang w:eastAsia="ru-RU"/>
        </w:rPr>
        <w:t xml:space="preserve"> художественн</w:t>
      </w:r>
      <w:r w:rsidR="00C424C8">
        <w:rPr>
          <w:rFonts w:ascii="Times New Roman" w:eastAsia="Times New Roman" w:hAnsi="Times New Roman" w:cs="Times New Roman"/>
          <w:sz w:val="28"/>
          <w:szCs w:val="28"/>
          <w:lang w:eastAsia="ru-RU"/>
        </w:rPr>
        <w:t>ую</w:t>
      </w:r>
      <w:r w:rsidRPr="00156A77">
        <w:rPr>
          <w:rFonts w:ascii="Times New Roman" w:eastAsia="Times New Roman" w:hAnsi="Times New Roman" w:cs="Times New Roman"/>
          <w:sz w:val="28"/>
          <w:szCs w:val="28"/>
          <w:lang w:eastAsia="ru-RU"/>
        </w:rPr>
        <w:t xml:space="preserve"> школ</w:t>
      </w:r>
      <w:r w:rsidR="00C424C8">
        <w:rPr>
          <w:rFonts w:ascii="Times New Roman" w:eastAsia="Times New Roman" w:hAnsi="Times New Roman" w:cs="Times New Roman"/>
          <w:sz w:val="28"/>
          <w:szCs w:val="28"/>
          <w:lang w:eastAsia="ru-RU"/>
        </w:rPr>
        <w:t>у</w:t>
      </w:r>
      <w:r w:rsidRPr="00156A77">
        <w:rPr>
          <w:rFonts w:ascii="Times New Roman" w:eastAsia="Times New Roman" w:hAnsi="Times New Roman" w:cs="Times New Roman"/>
          <w:sz w:val="28"/>
          <w:szCs w:val="28"/>
          <w:lang w:eastAsia="ru-RU"/>
        </w:rPr>
        <w:t>: в 2017 г. организован выезд на пленэр в Аб</w:t>
      </w:r>
      <w:r w:rsidR="00C424C8">
        <w:rPr>
          <w:rFonts w:ascii="Times New Roman" w:eastAsia="Times New Roman" w:hAnsi="Times New Roman" w:cs="Times New Roman"/>
          <w:sz w:val="28"/>
          <w:szCs w:val="28"/>
          <w:lang w:eastAsia="ru-RU"/>
        </w:rPr>
        <w:t xml:space="preserve">хазию </w:t>
      </w:r>
      <w:r w:rsidR="00C424C8" w:rsidRPr="00C424C8">
        <w:rPr>
          <w:rFonts w:ascii="Times New Roman" w:eastAsia="Times New Roman" w:hAnsi="Times New Roman" w:cs="Times New Roman"/>
          <w:i/>
          <w:sz w:val="28"/>
          <w:szCs w:val="28"/>
          <w:lang w:eastAsia="ru-RU"/>
        </w:rPr>
        <w:t>(9 детей, 2 руководителя)</w:t>
      </w:r>
      <w:r w:rsidRPr="00C424C8">
        <w:rPr>
          <w:rFonts w:ascii="Times New Roman" w:eastAsia="Times New Roman" w:hAnsi="Times New Roman" w:cs="Times New Roman"/>
          <w:i/>
          <w:sz w:val="28"/>
          <w:szCs w:val="28"/>
          <w:lang w:eastAsia="ru-RU"/>
        </w:rPr>
        <w:t>.</w:t>
      </w:r>
    </w:p>
    <w:p w:rsidR="00156A77" w:rsidRPr="00156A77" w:rsidRDefault="00156A77" w:rsidP="00156A77">
      <w:pPr>
        <w:spacing w:after="0"/>
        <w:ind w:firstLine="709"/>
        <w:jc w:val="both"/>
        <w:rPr>
          <w:rFonts w:ascii="Times New Roman" w:eastAsia="Times New Roman" w:hAnsi="Times New Roman" w:cs="Times New Roman"/>
          <w:sz w:val="28"/>
          <w:szCs w:val="28"/>
          <w:lang w:eastAsia="ru-RU"/>
        </w:rPr>
      </w:pPr>
      <w:r w:rsidRPr="00156A77">
        <w:rPr>
          <w:rFonts w:ascii="Times New Roman" w:eastAsia="Times New Roman" w:hAnsi="Times New Roman" w:cs="Times New Roman"/>
          <w:sz w:val="28"/>
          <w:szCs w:val="28"/>
          <w:lang w:eastAsia="ru-RU"/>
        </w:rPr>
        <w:t>На сегодня охват художественным направлением по реализации проекта «Рисуем все» составляет 64% от общего числа обучающихся.</w:t>
      </w:r>
    </w:p>
    <w:p w:rsidR="00156A77" w:rsidRPr="00156A77" w:rsidRDefault="00156A77" w:rsidP="00156A77">
      <w:pPr>
        <w:spacing w:after="0"/>
        <w:ind w:firstLine="709"/>
        <w:jc w:val="both"/>
        <w:rPr>
          <w:rFonts w:ascii="Times New Roman" w:eastAsia="Times New Roman" w:hAnsi="Times New Roman" w:cs="Times New Roman"/>
          <w:sz w:val="28"/>
          <w:szCs w:val="28"/>
          <w:lang w:eastAsia="ru-RU"/>
        </w:rPr>
      </w:pPr>
      <w:r w:rsidRPr="00156A77">
        <w:rPr>
          <w:rFonts w:ascii="Times New Roman" w:eastAsia="Times New Roman" w:hAnsi="Times New Roman" w:cs="Times New Roman"/>
          <w:sz w:val="28"/>
          <w:szCs w:val="28"/>
          <w:lang w:eastAsia="ru-RU"/>
        </w:rPr>
        <w:t xml:space="preserve">Проектом «Музыка для всех» охвачены все образовательные учреждения улуса, общий охват детей составляет 2633 (57,2%). В дошкольных образовательных учреждениях под руководством педагогов ДШИ идет апробация эффективных методик музыкального воспитания (Шиницу Судзуки). </w:t>
      </w:r>
    </w:p>
    <w:p w:rsidR="00C424C8" w:rsidRPr="00C424C8" w:rsidRDefault="00DD0EFC" w:rsidP="00C424C8">
      <w:pPr>
        <w:spacing w:after="0"/>
        <w:ind w:firstLine="709"/>
        <w:jc w:val="both"/>
        <w:rPr>
          <w:rFonts w:ascii="Times New Roman" w:eastAsia="Times New Roman" w:hAnsi="Times New Roman" w:cs="Times New Roman"/>
          <w:sz w:val="28"/>
          <w:szCs w:val="28"/>
          <w:lang w:eastAsia="ru-RU"/>
        </w:rPr>
      </w:pPr>
      <w:r w:rsidRPr="00C424C8">
        <w:rPr>
          <w:rFonts w:ascii="Times New Roman" w:eastAsia="Times New Roman" w:hAnsi="Times New Roman" w:cs="Times New Roman"/>
          <w:b/>
          <w:sz w:val="28"/>
          <w:szCs w:val="28"/>
          <w:lang w:eastAsia="ru-RU"/>
        </w:rPr>
        <w:t>Организация отдыха детей в каникулярное время</w:t>
      </w:r>
      <w:r w:rsidRPr="00C424C8">
        <w:rPr>
          <w:rFonts w:ascii="Times New Roman" w:eastAsia="Times New Roman" w:hAnsi="Times New Roman" w:cs="Times New Roman"/>
          <w:sz w:val="28"/>
          <w:szCs w:val="28"/>
          <w:lang w:eastAsia="ru-RU"/>
        </w:rPr>
        <w:t xml:space="preserve">.  </w:t>
      </w:r>
      <w:r w:rsidR="00C424C8" w:rsidRPr="00C424C8">
        <w:rPr>
          <w:rFonts w:ascii="Times New Roman" w:eastAsia="Times New Roman" w:hAnsi="Times New Roman" w:cs="Times New Roman"/>
          <w:sz w:val="28"/>
          <w:szCs w:val="28"/>
          <w:lang w:eastAsia="ru-RU"/>
        </w:rPr>
        <w:t xml:space="preserve">Всего в 2017 году в улусе функционировали 25 лагерей, в том числе загородный стационарный лагерь «Усадьба Булуус». Охват летним отдыхом составил </w:t>
      </w:r>
      <w:r w:rsidR="00C424C8">
        <w:rPr>
          <w:rFonts w:ascii="Times New Roman" w:eastAsia="Times New Roman" w:hAnsi="Times New Roman" w:cs="Times New Roman"/>
          <w:sz w:val="28"/>
          <w:szCs w:val="28"/>
          <w:lang w:eastAsia="ru-RU"/>
        </w:rPr>
        <w:t xml:space="preserve">- </w:t>
      </w:r>
      <w:r w:rsidR="00C424C8" w:rsidRPr="00C424C8">
        <w:rPr>
          <w:rFonts w:ascii="Times New Roman" w:eastAsia="Times New Roman" w:hAnsi="Times New Roman" w:cs="Times New Roman"/>
          <w:sz w:val="28"/>
          <w:szCs w:val="28"/>
          <w:lang w:eastAsia="ru-RU"/>
        </w:rPr>
        <w:t>2911 детей и подростков, в том числе детей, оказавшихся</w:t>
      </w:r>
      <w:r w:rsidR="00C424C8">
        <w:rPr>
          <w:rFonts w:ascii="Times New Roman" w:eastAsia="Times New Roman" w:hAnsi="Times New Roman" w:cs="Times New Roman"/>
          <w:sz w:val="28"/>
          <w:szCs w:val="28"/>
          <w:lang w:eastAsia="ru-RU"/>
        </w:rPr>
        <w:t xml:space="preserve"> в трудной жизненной ситуации - </w:t>
      </w:r>
      <w:r w:rsidR="00C424C8" w:rsidRPr="00C424C8">
        <w:rPr>
          <w:rFonts w:ascii="Times New Roman" w:eastAsia="Times New Roman" w:hAnsi="Times New Roman" w:cs="Times New Roman"/>
          <w:sz w:val="28"/>
          <w:szCs w:val="28"/>
          <w:lang w:eastAsia="ru-RU"/>
        </w:rPr>
        <w:t xml:space="preserve">1406, что составляет 75,2 %. </w:t>
      </w:r>
    </w:p>
    <w:p w:rsidR="00C424C8" w:rsidRPr="00C424C8" w:rsidRDefault="00C424C8" w:rsidP="00C424C8">
      <w:pPr>
        <w:spacing w:after="0"/>
        <w:ind w:firstLine="709"/>
        <w:jc w:val="both"/>
        <w:rPr>
          <w:rFonts w:ascii="Times New Roman" w:eastAsia="Times New Roman" w:hAnsi="Times New Roman" w:cs="Times New Roman"/>
          <w:sz w:val="28"/>
          <w:szCs w:val="28"/>
          <w:lang w:eastAsia="ru-RU"/>
        </w:rPr>
      </w:pPr>
      <w:r w:rsidRPr="00C424C8">
        <w:rPr>
          <w:rFonts w:ascii="Times New Roman" w:eastAsia="Times New Roman" w:hAnsi="Times New Roman" w:cs="Times New Roman"/>
          <w:sz w:val="28"/>
          <w:szCs w:val="28"/>
          <w:lang w:eastAsia="ru-RU"/>
        </w:rPr>
        <w:t xml:space="preserve">Стационарным лагерем «Усадьба Булуус» в с.Красный Ручей отдыхом и оздоровлением были охвачены </w:t>
      </w:r>
      <w:r>
        <w:rPr>
          <w:rFonts w:ascii="Times New Roman" w:eastAsia="Times New Roman" w:hAnsi="Times New Roman" w:cs="Times New Roman"/>
          <w:sz w:val="28"/>
          <w:szCs w:val="28"/>
          <w:lang w:eastAsia="ru-RU"/>
        </w:rPr>
        <w:t xml:space="preserve">- </w:t>
      </w:r>
      <w:r w:rsidRPr="00C424C8">
        <w:rPr>
          <w:rFonts w:ascii="Times New Roman" w:eastAsia="Times New Roman" w:hAnsi="Times New Roman" w:cs="Times New Roman"/>
          <w:sz w:val="28"/>
          <w:szCs w:val="28"/>
          <w:lang w:eastAsia="ru-RU"/>
        </w:rPr>
        <w:t xml:space="preserve">220 детей, в том числе 100 детей, находящихся в </w:t>
      </w:r>
      <w:r w:rsidRPr="00C424C8">
        <w:rPr>
          <w:rFonts w:ascii="Times New Roman" w:eastAsia="Times New Roman" w:hAnsi="Times New Roman" w:cs="Times New Roman"/>
          <w:sz w:val="28"/>
          <w:szCs w:val="28"/>
          <w:lang w:eastAsia="ru-RU"/>
        </w:rPr>
        <w:lastRenderedPageBreak/>
        <w:t xml:space="preserve">ТЖС, получили бесплатные путевки. На организацию отдыха и оздоровления детей и подростков в каникулярное время выделено из бюджета МОиН РС (Я) – 8518,0 тыс. руб. </w:t>
      </w:r>
      <w:r w:rsidRPr="00C424C8">
        <w:rPr>
          <w:rFonts w:ascii="Times New Roman" w:eastAsia="Times New Roman" w:hAnsi="Times New Roman" w:cs="Times New Roman"/>
          <w:i/>
          <w:sz w:val="28"/>
          <w:szCs w:val="28"/>
          <w:lang w:eastAsia="ru-RU"/>
        </w:rPr>
        <w:t>(в 2015 г.- 8322,2 тыс.руб., в 2016 г. - 9660,0 тыс. руб.),</w:t>
      </w:r>
      <w:r w:rsidRPr="00C424C8">
        <w:rPr>
          <w:rFonts w:ascii="Times New Roman" w:eastAsia="Times New Roman" w:hAnsi="Times New Roman" w:cs="Times New Roman"/>
          <w:sz w:val="28"/>
          <w:szCs w:val="28"/>
          <w:lang w:eastAsia="ru-RU"/>
        </w:rPr>
        <w:t xml:space="preserve"> МР «Хангаласский улус» -. 4250,955 тыс. руб. (</w:t>
      </w:r>
      <w:r w:rsidRPr="00C424C8">
        <w:rPr>
          <w:rFonts w:ascii="Times New Roman" w:eastAsia="Times New Roman" w:hAnsi="Times New Roman" w:cs="Times New Roman"/>
          <w:i/>
          <w:sz w:val="28"/>
          <w:szCs w:val="28"/>
          <w:lang w:eastAsia="ru-RU"/>
        </w:rPr>
        <w:t>в 2015 г. - 4701,0 тыс. руб., в 2016 г. - 5782,9 тыс. руб.).</w:t>
      </w:r>
    </w:p>
    <w:p w:rsidR="00C424C8" w:rsidRPr="00C424C8" w:rsidRDefault="00C424C8" w:rsidP="00C424C8">
      <w:pPr>
        <w:spacing w:after="0"/>
        <w:ind w:firstLine="709"/>
        <w:jc w:val="both"/>
        <w:rPr>
          <w:rFonts w:ascii="Times New Roman" w:eastAsia="Times New Roman" w:hAnsi="Times New Roman" w:cs="Times New Roman"/>
          <w:sz w:val="28"/>
          <w:szCs w:val="28"/>
          <w:lang w:eastAsia="ru-RU"/>
        </w:rPr>
      </w:pPr>
      <w:r w:rsidRPr="00C424C8">
        <w:rPr>
          <w:rFonts w:ascii="Times New Roman" w:eastAsia="Times New Roman" w:hAnsi="Times New Roman" w:cs="Times New Roman"/>
          <w:sz w:val="28"/>
          <w:szCs w:val="28"/>
          <w:lang w:eastAsia="ru-RU"/>
        </w:rPr>
        <w:t xml:space="preserve">Министерством образования и науки Республики Саха (Якутия) Хангаласскому улусу выделено 127 путевок, из них 63 путевки - в республиканские лагеря, 17 путевок - за пределы РС (Я). </w:t>
      </w:r>
    </w:p>
    <w:p w:rsidR="00DD0EFC" w:rsidRPr="0031010A" w:rsidRDefault="00C424C8" w:rsidP="00C424C8">
      <w:pPr>
        <w:spacing w:after="0"/>
        <w:ind w:firstLine="709"/>
        <w:jc w:val="both"/>
        <w:rPr>
          <w:rFonts w:ascii="Times New Roman" w:eastAsia="Times New Roman" w:hAnsi="Times New Roman" w:cs="Times New Roman"/>
          <w:sz w:val="28"/>
          <w:szCs w:val="28"/>
          <w:highlight w:val="yellow"/>
          <w:lang w:eastAsia="ru-RU"/>
        </w:rPr>
      </w:pPr>
      <w:r w:rsidRPr="00C424C8">
        <w:rPr>
          <w:rFonts w:ascii="Times New Roman" w:eastAsia="Times New Roman" w:hAnsi="Times New Roman" w:cs="Times New Roman"/>
          <w:sz w:val="28"/>
          <w:szCs w:val="28"/>
          <w:lang w:eastAsia="ru-RU"/>
        </w:rPr>
        <w:t>В организации летнего труда и отдыха детей в 2017 году оказали содействие индивидуальные предприниматели: ИП «</w:t>
      </w:r>
      <w:r w:rsidR="000F2CBA">
        <w:rPr>
          <w:rFonts w:ascii="Times New Roman" w:eastAsia="Times New Roman" w:hAnsi="Times New Roman" w:cs="Times New Roman"/>
          <w:sz w:val="28"/>
          <w:szCs w:val="28"/>
          <w:lang w:eastAsia="ru-RU"/>
        </w:rPr>
        <w:t>Константинов</w:t>
      </w:r>
      <w:r w:rsidRPr="00C424C8">
        <w:rPr>
          <w:rFonts w:ascii="Times New Roman" w:eastAsia="Times New Roman" w:hAnsi="Times New Roman" w:cs="Times New Roman"/>
          <w:sz w:val="28"/>
          <w:szCs w:val="28"/>
          <w:lang w:eastAsia="ru-RU"/>
        </w:rPr>
        <w:t>» Анатолий Анатольевич  Константинов и Саргылана  Октябриновна Константинова оказали помощь в организации летнего лагеря «Уруйэчээн» МБОУ «Красноручейская основная общеобразовательная школа», ИП Платонова Надежда Руслановна – в организации лагеря «Урайтус» на базе МБОУ «2 Жемконская СОШ» и МБНОУ «Октемский НОЦ», где ребята постигали азы изготовления якутских ножей и хомусов. В работе в лагеря привлекались народные мастера нашего улуса и республики.</w:t>
      </w:r>
    </w:p>
    <w:p w:rsidR="00DD0EFC" w:rsidRPr="0031010A" w:rsidRDefault="00DD0EFC" w:rsidP="00DD0EFC">
      <w:pPr>
        <w:spacing w:after="0"/>
        <w:ind w:firstLine="709"/>
        <w:jc w:val="both"/>
        <w:rPr>
          <w:rFonts w:ascii="Times New Roman" w:eastAsia="Times New Roman" w:hAnsi="Times New Roman" w:cs="Times New Roman"/>
          <w:sz w:val="28"/>
          <w:szCs w:val="28"/>
          <w:highlight w:val="yellow"/>
          <w:lang w:eastAsia="ru-RU"/>
        </w:rPr>
      </w:pPr>
      <w:r w:rsidRPr="00BD510F">
        <w:rPr>
          <w:rFonts w:ascii="Times New Roman" w:eastAsia="Times New Roman" w:hAnsi="Times New Roman" w:cs="Times New Roman"/>
          <w:b/>
          <w:sz w:val="28"/>
          <w:szCs w:val="28"/>
          <w:lang w:eastAsia="ru-RU"/>
        </w:rPr>
        <w:t>Организация питания</w:t>
      </w:r>
      <w:r w:rsidRPr="00BD510F">
        <w:rPr>
          <w:rFonts w:ascii="Times New Roman" w:eastAsia="Times New Roman" w:hAnsi="Times New Roman" w:cs="Times New Roman"/>
          <w:sz w:val="28"/>
          <w:szCs w:val="28"/>
          <w:lang w:eastAsia="ru-RU"/>
        </w:rPr>
        <w:t xml:space="preserve">. </w:t>
      </w:r>
      <w:r w:rsidR="00BD510F" w:rsidRPr="00BD510F">
        <w:rPr>
          <w:rFonts w:ascii="Times New Roman" w:eastAsia="Times New Roman" w:hAnsi="Times New Roman" w:cs="Times New Roman"/>
          <w:sz w:val="28"/>
          <w:szCs w:val="28"/>
          <w:lang w:eastAsia="ru-RU"/>
        </w:rPr>
        <w:t xml:space="preserve">Компенсация образовательным учреждениям на горячее питание для детей из малообеспеченных семей составила 10 670,0  тыс. рублей </w:t>
      </w:r>
      <w:r w:rsidR="00BD510F" w:rsidRPr="00BD510F">
        <w:rPr>
          <w:rFonts w:ascii="Times New Roman" w:eastAsia="Times New Roman" w:hAnsi="Times New Roman" w:cs="Times New Roman"/>
          <w:i/>
          <w:sz w:val="28"/>
          <w:szCs w:val="28"/>
          <w:lang w:eastAsia="ru-RU"/>
        </w:rPr>
        <w:t>(в 2016 г.- 11673,4 тыс. руб.)</w:t>
      </w:r>
      <w:r w:rsidR="00BD510F" w:rsidRPr="00BD510F">
        <w:rPr>
          <w:rFonts w:ascii="Times New Roman" w:eastAsia="Times New Roman" w:hAnsi="Times New Roman" w:cs="Times New Roman"/>
          <w:sz w:val="28"/>
          <w:szCs w:val="28"/>
          <w:lang w:eastAsia="ru-RU"/>
        </w:rPr>
        <w:t xml:space="preserve"> (местный бюджет). Дополнительная компенсационная выплата образовательным учреждениям на питание для детей из многодетных семей, среднедушевой доход которых не превышает величину прожиточного минимума в Республике Саха (Якутия) составила 17 930,0 тыс. руб.  </w:t>
      </w:r>
      <w:r w:rsidR="00BD510F" w:rsidRPr="00BD510F">
        <w:rPr>
          <w:rFonts w:ascii="Times New Roman" w:eastAsia="Times New Roman" w:hAnsi="Times New Roman" w:cs="Times New Roman"/>
          <w:i/>
          <w:sz w:val="28"/>
          <w:szCs w:val="28"/>
          <w:lang w:eastAsia="ru-RU"/>
        </w:rPr>
        <w:t>(в 2016 г. – 21 280,3 тыс. руб.).</w:t>
      </w:r>
    </w:p>
    <w:p w:rsidR="00BD510F" w:rsidRPr="00BD510F" w:rsidRDefault="00DD0EFC" w:rsidP="00BD510F">
      <w:pPr>
        <w:spacing w:after="0"/>
        <w:ind w:firstLine="709"/>
        <w:jc w:val="both"/>
        <w:rPr>
          <w:rFonts w:ascii="Times New Roman" w:eastAsia="Times New Roman" w:hAnsi="Times New Roman" w:cs="Times New Roman"/>
          <w:i/>
          <w:sz w:val="28"/>
          <w:szCs w:val="28"/>
          <w:lang w:eastAsia="ru-RU"/>
        </w:rPr>
      </w:pPr>
      <w:r w:rsidRPr="00BD510F">
        <w:rPr>
          <w:rFonts w:ascii="Times New Roman" w:eastAsia="Times New Roman" w:hAnsi="Times New Roman" w:cs="Times New Roman"/>
          <w:b/>
          <w:sz w:val="28"/>
          <w:szCs w:val="28"/>
          <w:lang w:eastAsia="ru-RU"/>
        </w:rPr>
        <w:t>Материально-техническое обеспечение.</w:t>
      </w:r>
      <w:r w:rsidRPr="00BD510F">
        <w:rPr>
          <w:rFonts w:ascii="Times New Roman" w:eastAsia="Times New Roman" w:hAnsi="Times New Roman" w:cs="Times New Roman"/>
          <w:sz w:val="28"/>
          <w:szCs w:val="28"/>
          <w:lang w:eastAsia="ru-RU"/>
        </w:rPr>
        <w:t xml:space="preserve"> </w:t>
      </w:r>
      <w:r w:rsidR="00BD510F" w:rsidRPr="00BD510F">
        <w:rPr>
          <w:rFonts w:ascii="Times New Roman" w:eastAsia="Times New Roman" w:hAnsi="Times New Roman" w:cs="Times New Roman"/>
          <w:sz w:val="28"/>
          <w:szCs w:val="28"/>
          <w:lang w:eastAsia="ru-RU"/>
        </w:rPr>
        <w:t>В 2017 г. на капитальный ремонт учреждений образования было предусмотрено из муниципального бюджета 2086,55 тыс. руб</w:t>
      </w:r>
      <w:r w:rsidR="00BD510F" w:rsidRPr="00BD510F">
        <w:rPr>
          <w:rFonts w:ascii="Times New Roman" w:eastAsia="Times New Roman" w:hAnsi="Times New Roman" w:cs="Times New Roman"/>
          <w:i/>
          <w:sz w:val="28"/>
          <w:szCs w:val="28"/>
          <w:lang w:eastAsia="ru-RU"/>
        </w:rPr>
        <w:t xml:space="preserve">.(2014 г. - 11000,0 тыс. руб., 2015 г. - 11000,0 тыс. руб., 2016 г.- 11000,0 тыс. руб.). </w:t>
      </w:r>
    </w:p>
    <w:p w:rsidR="00BD510F" w:rsidRPr="00BD510F" w:rsidRDefault="00BD510F" w:rsidP="00BD510F">
      <w:pPr>
        <w:spacing w:after="0"/>
        <w:ind w:firstLine="709"/>
        <w:jc w:val="both"/>
        <w:rPr>
          <w:rFonts w:ascii="Times New Roman" w:eastAsia="Times New Roman" w:hAnsi="Times New Roman" w:cs="Times New Roman"/>
          <w:sz w:val="28"/>
          <w:szCs w:val="28"/>
          <w:lang w:eastAsia="ru-RU"/>
        </w:rPr>
      </w:pPr>
      <w:r w:rsidRPr="00BD510F">
        <w:rPr>
          <w:rFonts w:ascii="Times New Roman" w:eastAsia="Times New Roman" w:hAnsi="Times New Roman" w:cs="Times New Roman"/>
          <w:sz w:val="28"/>
          <w:szCs w:val="28"/>
          <w:lang w:eastAsia="ru-RU"/>
        </w:rPr>
        <w:t>В рамках реализации мероприятий по содействию созданию новых мест в общеобразовательных организациях Республики Саха (Якутия) выделены субсидии МБОУ «Мохсоголлохская СОШ с УИОП» и МБОУ «Покровская СОШ №1 с УИОП»: из федерального бюджета - 27200,15 тыс. руб., государственного бюджета Республики Саха (Якутия), - 3022,25 тыс. руб., местного бюджета -1590,65 тыс. руб.</w:t>
      </w:r>
    </w:p>
    <w:p w:rsidR="00BD510F" w:rsidRPr="00BD510F" w:rsidRDefault="00BD510F" w:rsidP="00BD510F">
      <w:pPr>
        <w:spacing w:after="0"/>
        <w:ind w:firstLine="709"/>
        <w:jc w:val="both"/>
        <w:rPr>
          <w:rFonts w:ascii="Times New Roman" w:eastAsia="Times New Roman" w:hAnsi="Times New Roman" w:cs="Times New Roman"/>
          <w:sz w:val="28"/>
          <w:szCs w:val="28"/>
          <w:lang w:eastAsia="ru-RU"/>
        </w:rPr>
      </w:pPr>
      <w:r w:rsidRPr="00BD510F">
        <w:rPr>
          <w:rFonts w:ascii="Times New Roman" w:eastAsia="Times New Roman" w:hAnsi="Times New Roman" w:cs="Times New Roman"/>
          <w:sz w:val="28"/>
          <w:szCs w:val="28"/>
          <w:lang w:eastAsia="ru-RU"/>
        </w:rPr>
        <w:t>По линии Министерства образования и науки Республики Саха (Якутия) выделено четыре единицы автотранспорта следующим учреждениям: МБНОУ «Октемский НОЦ» (Газ -322121), МБОУ «Качикатская СОШ им. С.П. Барашкова » (Газ -322121); МБОУ «Ойская СОШ им. А.В. Дмитриева» (Газ -322121), МБОУ «1-Жемконская СОШ им. П.С. Скрябина» (УА3 22069).</w:t>
      </w:r>
    </w:p>
    <w:p w:rsidR="0031010A" w:rsidRDefault="00BD510F" w:rsidP="00BD510F">
      <w:pPr>
        <w:spacing w:after="0"/>
        <w:ind w:firstLine="709"/>
        <w:jc w:val="both"/>
        <w:rPr>
          <w:rFonts w:ascii="Times New Roman" w:eastAsia="Times New Roman" w:hAnsi="Times New Roman" w:cs="Times New Roman"/>
          <w:sz w:val="28"/>
          <w:szCs w:val="28"/>
          <w:lang w:eastAsia="ru-RU"/>
        </w:rPr>
      </w:pPr>
      <w:r w:rsidRPr="00BD510F">
        <w:rPr>
          <w:rFonts w:ascii="Times New Roman" w:eastAsia="Times New Roman" w:hAnsi="Times New Roman" w:cs="Times New Roman"/>
          <w:sz w:val="28"/>
          <w:szCs w:val="28"/>
          <w:lang w:eastAsia="ru-RU"/>
        </w:rPr>
        <w:lastRenderedPageBreak/>
        <w:t>Уровень средней заработной платы педагогических работников за январь-ноябрь 2017 года составил: педагогических работников общеобразовательных учреждений – 50711,5 руб.; педагогических работников дошкольных учреждений – 45504,7 руб.; педагогических работников учреждений дополнительного образования детей – 49060,8 руб.</w:t>
      </w:r>
    </w:p>
    <w:p w:rsidR="00BD510F" w:rsidRDefault="00BD510F" w:rsidP="00BD510F">
      <w:pPr>
        <w:spacing w:after="0"/>
        <w:ind w:firstLine="709"/>
        <w:jc w:val="both"/>
        <w:rPr>
          <w:rFonts w:ascii="Times New Roman" w:eastAsia="Times New Roman" w:hAnsi="Times New Roman" w:cs="Times New Roman"/>
          <w:b/>
          <w:sz w:val="28"/>
          <w:szCs w:val="28"/>
          <w:lang w:eastAsia="ru-RU"/>
        </w:rPr>
      </w:pPr>
    </w:p>
    <w:p w:rsidR="00DD0EFC" w:rsidRPr="00DD0EFC" w:rsidRDefault="00DD0EFC" w:rsidP="00DD0EFC">
      <w:pPr>
        <w:spacing w:after="0"/>
        <w:contextualSpacing/>
        <w:jc w:val="center"/>
        <w:rPr>
          <w:rFonts w:ascii="Times New Roman" w:eastAsia="Times New Roman" w:hAnsi="Times New Roman" w:cs="Times New Roman"/>
          <w:b/>
          <w:sz w:val="28"/>
          <w:szCs w:val="28"/>
          <w:lang w:eastAsia="ru-RU"/>
        </w:rPr>
      </w:pPr>
      <w:r w:rsidRPr="00DD0EFC">
        <w:rPr>
          <w:rFonts w:ascii="Times New Roman" w:eastAsia="Times New Roman" w:hAnsi="Times New Roman" w:cs="Times New Roman"/>
          <w:b/>
          <w:sz w:val="28"/>
          <w:szCs w:val="28"/>
          <w:lang w:eastAsia="ru-RU"/>
        </w:rPr>
        <w:t>Здравоохранение</w:t>
      </w:r>
    </w:p>
    <w:p w:rsidR="00DD0EFC" w:rsidRPr="00DD0EFC" w:rsidRDefault="00DD0EFC" w:rsidP="00DD0EFC">
      <w:pPr>
        <w:spacing w:after="0"/>
        <w:ind w:firstLine="709"/>
        <w:contextualSpacing/>
        <w:jc w:val="center"/>
        <w:rPr>
          <w:rFonts w:ascii="Times New Roman" w:eastAsia="Times New Roman" w:hAnsi="Times New Roman" w:cs="Times New Roman"/>
          <w:b/>
          <w:sz w:val="28"/>
          <w:szCs w:val="28"/>
          <w:highlight w:val="yellow"/>
          <w:lang w:eastAsia="ru-RU"/>
        </w:rPr>
      </w:pPr>
    </w:p>
    <w:p w:rsidR="00DD0EFC" w:rsidRPr="0015082B" w:rsidRDefault="00DD0EFC" w:rsidP="00DD0EFC">
      <w:pPr>
        <w:spacing w:after="0"/>
        <w:ind w:firstLine="709"/>
        <w:jc w:val="both"/>
        <w:rPr>
          <w:rFonts w:ascii="Times New Roman" w:eastAsia="Times New Roman" w:hAnsi="Times New Roman" w:cs="Times New Roman"/>
          <w:color w:val="000000"/>
          <w:sz w:val="28"/>
          <w:szCs w:val="28"/>
          <w:highlight w:val="yellow"/>
          <w:lang w:eastAsia="ru-RU"/>
        </w:rPr>
      </w:pPr>
      <w:r w:rsidRPr="0015082B">
        <w:rPr>
          <w:rFonts w:ascii="Times New Roman" w:eastAsia="Times New Roman" w:hAnsi="Times New Roman" w:cs="Times New Roman"/>
          <w:color w:val="000000"/>
          <w:sz w:val="28"/>
          <w:szCs w:val="28"/>
          <w:lang w:eastAsia="ru-RU"/>
        </w:rPr>
        <w:t>Всего по району функционирует 27</w:t>
      </w:r>
      <w:r w:rsidRPr="0015082B">
        <w:rPr>
          <w:rFonts w:ascii="Times New Roman" w:eastAsia="Times New Roman" w:hAnsi="Times New Roman" w:cs="Times New Roman"/>
          <w:color w:val="000000"/>
          <w:sz w:val="28"/>
          <w:szCs w:val="28"/>
          <w:lang w:val="sah-RU" w:eastAsia="ru-RU"/>
        </w:rPr>
        <w:t xml:space="preserve"> </w:t>
      </w:r>
      <w:r w:rsidRPr="0015082B">
        <w:rPr>
          <w:rFonts w:ascii="Times New Roman" w:eastAsia="Times New Roman" w:hAnsi="Times New Roman" w:cs="Times New Roman"/>
          <w:color w:val="000000"/>
          <w:sz w:val="28"/>
          <w:szCs w:val="28"/>
          <w:lang w:eastAsia="ru-RU"/>
        </w:rPr>
        <w:t>медицинских учреждений. Система оказания медицинской помощи представлена в районе центральной районной больницей, 8 участковыми больницами,</w:t>
      </w:r>
      <w:r w:rsidRPr="0015082B">
        <w:rPr>
          <w:rFonts w:ascii="Times New Roman" w:eastAsia="Times New Roman" w:hAnsi="Times New Roman" w:cs="Times New Roman"/>
          <w:color w:val="000000"/>
          <w:sz w:val="28"/>
          <w:szCs w:val="28"/>
          <w:lang w:val="sah-RU" w:eastAsia="ru-RU"/>
        </w:rPr>
        <w:t xml:space="preserve"> </w:t>
      </w:r>
      <w:r w:rsidRPr="0015082B">
        <w:rPr>
          <w:rFonts w:ascii="Times New Roman" w:eastAsia="Times New Roman" w:hAnsi="Times New Roman" w:cs="Times New Roman"/>
          <w:color w:val="000000"/>
          <w:sz w:val="28"/>
          <w:szCs w:val="28"/>
          <w:lang w:eastAsia="ru-RU"/>
        </w:rPr>
        <w:t>5 врачебными амбулаториями, 12 ФАП, противотуберкулезным диспансером</w:t>
      </w:r>
      <w:r w:rsidRPr="0015082B">
        <w:rPr>
          <w:rFonts w:ascii="Times New Roman" w:eastAsia="Times New Roman" w:hAnsi="Times New Roman" w:cs="Times New Roman"/>
          <w:color w:val="000000"/>
          <w:sz w:val="28"/>
          <w:szCs w:val="28"/>
          <w:lang w:val="sah-RU" w:eastAsia="ru-RU"/>
        </w:rPr>
        <w:t>, отделением скорой медицинской помощи и отделением переливания крови</w:t>
      </w:r>
      <w:r w:rsidRPr="0015082B">
        <w:rPr>
          <w:rFonts w:ascii="Times New Roman" w:eastAsia="Times New Roman" w:hAnsi="Times New Roman" w:cs="Times New Roman"/>
          <w:color w:val="000000"/>
          <w:sz w:val="28"/>
          <w:szCs w:val="28"/>
          <w:lang w:eastAsia="ru-RU"/>
        </w:rPr>
        <w:t>.</w:t>
      </w:r>
      <w:r w:rsidRPr="0015082B">
        <w:rPr>
          <w:rFonts w:ascii="Times New Roman" w:eastAsia="Times New Roman" w:hAnsi="Times New Roman" w:cs="Times New Roman"/>
          <w:color w:val="000000"/>
          <w:sz w:val="28"/>
          <w:szCs w:val="28"/>
          <w:highlight w:val="yellow"/>
          <w:lang w:eastAsia="ru-RU"/>
        </w:rPr>
        <w:t xml:space="preserve"> </w:t>
      </w:r>
    </w:p>
    <w:p w:rsidR="00DD0EFC" w:rsidRPr="0015082B" w:rsidRDefault="00341E65" w:rsidP="00DD0EFC">
      <w:pPr>
        <w:tabs>
          <w:tab w:val="left" w:pos="1455"/>
        </w:tabs>
        <w:spacing w:after="0"/>
        <w:ind w:firstLine="709"/>
        <w:jc w:val="both"/>
        <w:rPr>
          <w:rFonts w:ascii="Times New Roman" w:eastAsia="Times New Roman" w:hAnsi="Times New Roman" w:cs="Times New Roman"/>
          <w:sz w:val="28"/>
          <w:szCs w:val="28"/>
          <w:highlight w:val="yellow"/>
          <w:lang w:val="sah-RU" w:eastAsia="ru-RU"/>
        </w:rPr>
      </w:pPr>
      <w:r>
        <w:rPr>
          <w:rFonts w:ascii="Times New Roman" w:eastAsia="Times New Roman" w:hAnsi="Times New Roman" w:cs="Times New Roman"/>
          <w:sz w:val="28"/>
          <w:szCs w:val="28"/>
          <w:lang w:val="sah-RU" w:eastAsia="ru-RU"/>
        </w:rPr>
        <w:t>В ГБУ РС(Я) “Х</w:t>
      </w:r>
      <w:r w:rsidR="0015082B" w:rsidRPr="0015082B">
        <w:rPr>
          <w:rFonts w:ascii="Times New Roman" w:eastAsia="Times New Roman" w:hAnsi="Times New Roman" w:cs="Times New Roman"/>
          <w:sz w:val="28"/>
          <w:szCs w:val="28"/>
          <w:lang w:val="sah-RU" w:eastAsia="ru-RU"/>
        </w:rPr>
        <w:t>ангаласская ЦРБ” с 2012 г. по программе “Земский доктор” в Хангаласск</w:t>
      </w:r>
      <w:r w:rsidR="0015082B">
        <w:rPr>
          <w:rFonts w:ascii="Times New Roman" w:eastAsia="Times New Roman" w:hAnsi="Times New Roman" w:cs="Times New Roman"/>
          <w:sz w:val="28"/>
          <w:szCs w:val="28"/>
          <w:lang w:val="sah-RU" w:eastAsia="ru-RU"/>
        </w:rPr>
        <w:t xml:space="preserve">ом </w:t>
      </w:r>
      <w:r w:rsidR="0015082B" w:rsidRPr="0015082B">
        <w:rPr>
          <w:rFonts w:ascii="Times New Roman" w:eastAsia="Times New Roman" w:hAnsi="Times New Roman" w:cs="Times New Roman"/>
          <w:sz w:val="28"/>
          <w:szCs w:val="28"/>
          <w:lang w:val="sah-RU" w:eastAsia="ru-RU"/>
        </w:rPr>
        <w:t>район</w:t>
      </w:r>
      <w:r w:rsidR="0015082B">
        <w:rPr>
          <w:rFonts w:ascii="Times New Roman" w:eastAsia="Times New Roman" w:hAnsi="Times New Roman" w:cs="Times New Roman"/>
          <w:sz w:val="28"/>
          <w:szCs w:val="28"/>
          <w:lang w:val="sah-RU" w:eastAsia="ru-RU"/>
        </w:rPr>
        <w:t>е работают 31 врач</w:t>
      </w:r>
      <w:r w:rsidR="0015082B" w:rsidRPr="0015082B">
        <w:rPr>
          <w:rFonts w:ascii="Times New Roman" w:eastAsia="Times New Roman" w:hAnsi="Times New Roman" w:cs="Times New Roman"/>
          <w:sz w:val="28"/>
          <w:szCs w:val="28"/>
          <w:lang w:val="sah-RU" w:eastAsia="ru-RU"/>
        </w:rPr>
        <w:t>. В 2017 г. в район прибыло 7 молодых специалистов: Октемская УБ – 2 врача общей практики, заведующая больницей; Мохсоголлохская УБ – врач педиатр участковый, врач лаборант; 5-Мальжегарская УБ – врач общей практики; 1-Жемконская ВА – врач терапевт участковый.</w:t>
      </w:r>
    </w:p>
    <w:p w:rsidR="0015082B" w:rsidRPr="0015082B" w:rsidRDefault="0015082B" w:rsidP="0015082B">
      <w:pPr>
        <w:spacing w:after="0"/>
        <w:ind w:firstLine="709"/>
        <w:jc w:val="both"/>
        <w:rPr>
          <w:rFonts w:ascii="Times New Roman" w:eastAsia="Times New Roman" w:hAnsi="Times New Roman" w:cs="Times New Roman"/>
          <w:color w:val="000000"/>
          <w:sz w:val="28"/>
          <w:szCs w:val="28"/>
          <w:lang w:eastAsia="ru-RU"/>
        </w:rPr>
      </w:pPr>
      <w:r w:rsidRPr="0015082B">
        <w:rPr>
          <w:rFonts w:ascii="Times New Roman" w:eastAsia="Times New Roman" w:hAnsi="Times New Roman" w:cs="Times New Roman"/>
          <w:color w:val="000000"/>
          <w:sz w:val="28"/>
          <w:szCs w:val="28"/>
          <w:lang w:eastAsia="ru-RU"/>
        </w:rPr>
        <w:t xml:space="preserve">В 2017 году наблюдается снижение общей смертности </w:t>
      </w:r>
      <w:r w:rsidRPr="0015082B">
        <w:rPr>
          <w:rFonts w:ascii="Times New Roman" w:eastAsia="Times New Roman" w:hAnsi="Times New Roman" w:cs="Times New Roman"/>
          <w:i/>
          <w:color w:val="000000"/>
          <w:sz w:val="28"/>
          <w:szCs w:val="28"/>
          <w:lang w:eastAsia="ru-RU"/>
        </w:rPr>
        <w:t>(2015 г. – 341, 2016 г. – 300, 2017 г. – 266).</w:t>
      </w:r>
      <w:r>
        <w:rPr>
          <w:rFonts w:ascii="Times New Roman" w:eastAsia="Times New Roman" w:hAnsi="Times New Roman" w:cs="Times New Roman"/>
          <w:i/>
          <w:color w:val="000000"/>
          <w:sz w:val="28"/>
          <w:szCs w:val="28"/>
          <w:lang w:eastAsia="ru-RU"/>
        </w:rPr>
        <w:t xml:space="preserve"> П</w:t>
      </w:r>
      <w:r w:rsidRPr="0015082B">
        <w:rPr>
          <w:rFonts w:ascii="Times New Roman" w:eastAsia="Times New Roman" w:hAnsi="Times New Roman" w:cs="Times New Roman"/>
          <w:color w:val="000000"/>
          <w:sz w:val="28"/>
          <w:szCs w:val="28"/>
          <w:lang w:eastAsia="ru-RU"/>
        </w:rPr>
        <w:t xml:space="preserve">ричинам смертности на 1 месте  </w:t>
      </w:r>
      <w:r w:rsidR="00341E65">
        <w:rPr>
          <w:rFonts w:ascii="Times New Roman" w:eastAsia="Times New Roman" w:hAnsi="Times New Roman" w:cs="Times New Roman"/>
          <w:color w:val="000000"/>
          <w:sz w:val="28"/>
          <w:szCs w:val="28"/>
          <w:lang w:eastAsia="ru-RU"/>
        </w:rPr>
        <w:t xml:space="preserve">- </w:t>
      </w:r>
      <w:r w:rsidRPr="0015082B">
        <w:rPr>
          <w:rFonts w:ascii="Times New Roman" w:eastAsia="Times New Roman" w:hAnsi="Times New Roman" w:cs="Times New Roman"/>
          <w:color w:val="000000"/>
          <w:sz w:val="28"/>
          <w:szCs w:val="28"/>
          <w:lang w:eastAsia="ru-RU"/>
        </w:rPr>
        <w:t>смертность от болезней  системы кровообращения, что составляет от всего количества умерших 38,3 %;</w:t>
      </w:r>
      <w:r w:rsidR="00341E65">
        <w:rPr>
          <w:rFonts w:ascii="Times New Roman" w:eastAsia="Times New Roman" w:hAnsi="Times New Roman" w:cs="Times New Roman"/>
          <w:color w:val="000000"/>
          <w:sz w:val="28"/>
          <w:szCs w:val="28"/>
          <w:lang w:eastAsia="ru-RU"/>
        </w:rPr>
        <w:t xml:space="preserve"> </w:t>
      </w:r>
      <w:r w:rsidRPr="0015082B">
        <w:rPr>
          <w:rFonts w:ascii="Times New Roman" w:eastAsia="Times New Roman" w:hAnsi="Times New Roman" w:cs="Times New Roman"/>
          <w:color w:val="000000"/>
          <w:sz w:val="28"/>
          <w:szCs w:val="28"/>
          <w:lang w:eastAsia="ru-RU"/>
        </w:rPr>
        <w:t>на 2 месте</w:t>
      </w:r>
      <w:r w:rsidR="00341E65">
        <w:rPr>
          <w:rFonts w:ascii="Times New Roman" w:eastAsia="Times New Roman" w:hAnsi="Times New Roman" w:cs="Times New Roman"/>
          <w:color w:val="000000"/>
          <w:sz w:val="28"/>
          <w:szCs w:val="28"/>
          <w:lang w:eastAsia="ru-RU"/>
        </w:rPr>
        <w:t xml:space="preserve"> </w:t>
      </w:r>
      <w:r w:rsidRPr="0015082B">
        <w:rPr>
          <w:rFonts w:ascii="Times New Roman" w:eastAsia="Times New Roman" w:hAnsi="Times New Roman" w:cs="Times New Roman"/>
          <w:color w:val="000000"/>
          <w:sz w:val="28"/>
          <w:szCs w:val="28"/>
          <w:lang w:eastAsia="ru-RU"/>
        </w:rPr>
        <w:t>–  смертность от новообразований – 20,7 %;</w:t>
      </w:r>
      <w:r w:rsidR="00341E65">
        <w:rPr>
          <w:rFonts w:ascii="Times New Roman" w:eastAsia="Times New Roman" w:hAnsi="Times New Roman" w:cs="Times New Roman"/>
          <w:color w:val="000000"/>
          <w:sz w:val="28"/>
          <w:szCs w:val="28"/>
          <w:lang w:eastAsia="ru-RU"/>
        </w:rPr>
        <w:t xml:space="preserve"> </w:t>
      </w:r>
      <w:r w:rsidRPr="0015082B">
        <w:rPr>
          <w:rFonts w:ascii="Times New Roman" w:eastAsia="Times New Roman" w:hAnsi="Times New Roman" w:cs="Times New Roman"/>
          <w:color w:val="000000"/>
          <w:sz w:val="28"/>
          <w:szCs w:val="28"/>
          <w:lang w:eastAsia="ru-RU"/>
        </w:rPr>
        <w:t xml:space="preserve">на 3 месте - смертность от </w:t>
      </w:r>
      <w:r w:rsidR="00341E65">
        <w:rPr>
          <w:rFonts w:ascii="Times New Roman" w:eastAsia="Times New Roman" w:hAnsi="Times New Roman" w:cs="Times New Roman"/>
          <w:color w:val="000000"/>
          <w:sz w:val="28"/>
          <w:szCs w:val="28"/>
          <w:lang w:eastAsia="ru-RU"/>
        </w:rPr>
        <w:t>травм и внешних причин – 15,0 %.</w:t>
      </w:r>
    </w:p>
    <w:p w:rsidR="0015082B" w:rsidRPr="0015082B" w:rsidRDefault="0015082B" w:rsidP="0015082B">
      <w:pPr>
        <w:spacing w:after="0"/>
        <w:ind w:firstLine="709"/>
        <w:jc w:val="both"/>
        <w:rPr>
          <w:rFonts w:ascii="Times New Roman" w:eastAsia="Times New Roman" w:hAnsi="Times New Roman" w:cs="Times New Roman"/>
          <w:color w:val="000000"/>
          <w:sz w:val="28"/>
          <w:szCs w:val="28"/>
          <w:lang w:eastAsia="ru-RU"/>
        </w:rPr>
      </w:pPr>
      <w:r w:rsidRPr="0015082B">
        <w:rPr>
          <w:rFonts w:ascii="Times New Roman" w:eastAsia="Times New Roman" w:hAnsi="Times New Roman" w:cs="Times New Roman"/>
          <w:color w:val="000000"/>
          <w:sz w:val="28"/>
          <w:szCs w:val="28"/>
          <w:lang w:eastAsia="ru-RU"/>
        </w:rPr>
        <w:t xml:space="preserve">Смертность от сердечно-сосудистых заболеваний  держится на высоких уровнях </w:t>
      </w:r>
      <w:r w:rsidRPr="00341E65">
        <w:rPr>
          <w:rFonts w:ascii="Times New Roman" w:eastAsia="Times New Roman" w:hAnsi="Times New Roman" w:cs="Times New Roman"/>
          <w:i/>
          <w:color w:val="000000"/>
          <w:sz w:val="28"/>
          <w:szCs w:val="28"/>
          <w:lang w:eastAsia="ru-RU"/>
        </w:rPr>
        <w:t>(2015 г. – 112, 2016 г. – 112, 2017 г. – 113).</w:t>
      </w:r>
      <w:r w:rsidRPr="0015082B">
        <w:rPr>
          <w:rFonts w:ascii="Times New Roman" w:eastAsia="Times New Roman" w:hAnsi="Times New Roman" w:cs="Times New Roman"/>
          <w:color w:val="000000"/>
          <w:sz w:val="28"/>
          <w:szCs w:val="28"/>
          <w:lang w:eastAsia="ru-RU"/>
        </w:rPr>
        <w:t xml:space="preserve"> С 2016 года в Хангаласской ЦРБ проводится тромболизисная терапия. Результат проведения тромболизисной терапии - снижение смертности от острого инфаркта ми</w:t>
      </w:r>
      <w:r w:rsidR="00341E65">
        <w:rPr>
          <w:rFonts w:ascii="Times New Roman" w:eastAsia="Times New Roman" w:hAnsi="Times New Roman" w:cs="Times New Roman"/>
          <w:color w:val="000000"/>
          <w:sz w:val="28"/>
          <w:szCs w:val="28"/>
          <w:lang w:eastAsia="ru-RU"/>
        </w:rPr>
        <w:t>окарда по сравнению с 2015 годом</w:t>
      </w:r>
      <w:r w:rsidRPr="0015082B">
        <w:rPr>
          <w:rFonts w:ascii="Times New Roman" w:eastAsia="Times New Roman" w:hAnsi="Times New Roman" w:cs="Times New Roman"/>
          <w:color w:val="000000"/>
          <w:sz w:val="28"/>
          <w:szCs w:val="28"/>
          <w:lang w:eastAsia="ru-RU"/>
        </w:rPr>
        <w:t xml:space="preserve"> </w:t>
      </w:r>
      <w:r w:rsidRPr="00341E65">
        <w:rPr>
          <w:rFonts w:ascii="Times New Roman" w:eastAsia="Times New Roman" w:hAnsi="Times New Roman" w:cs="Times New Roman"/>
          <w:i/>
          <w:color w:val="000000"/>
          <w:sz w:val="28"/>
          <w:szCs w:val="28"/>
          <w:lang w:eastAsia="ru-RU"/>
        </w:rPr>
        <w:t>(2015 г. – 16, 2016 г. – 8, 2017 г. – 5).</w:t>
      </w:r>
    </w:p>
    <w:p w:rsidR="0015082B" w:rsidRPr="0015082B" w:rsidRDefault="0015082B" w:rsidP="0015082B">
      <w:pPr>
        <w:spacing w:after="0"/>
        <w:ind w:firstLine="709"/>
        <w:jc w:val="both"/>
        <w:rPr>
          <w:rFonts w:ascii="Times New Roman" w:eastAsia="Times New Roman" w:hAnsi="Times New Roman" w:cs="Times New Roman"/>
          <w:color w:val="000000"/>
          <w:sz w:val="28"/>
          <w:szCs w:val="28"/>
          <w:lang w:eastAsia="ru-RU"/>
        </w:rPr>
      </w:pPr>
      <w:r w:rsidRPr="0015082B">
        <w:rPr>
          <w:rFonts w:ascii="Times New Roman" w:eastAsia="Times New Roman" w:hAnsi="Times New Roman" w:cs="Times New Roman"/>
          <w:color w:val="000000"/>
          <w:sz w:val="28"/>
          <w:szCs w:val="28"/>
          <w:lang w:eastAsia="ru-RU"/>
        </w:rPr>
        <w:t xml:space="preserve">От новообразований </w:t>
      </w:r>
      <w:r w:rsidRPr="00341E65">
        <w:rPr>
          <w:rFonts w:ascii="Times New Roman" w:eastAsia="Times New Roman" w:hAnsi="Times New Roman" w:cs="Times New Roman"/>
          <w:i/>
          <w:color w:val="000000"/>
          <w:sz w:val="28"/>
          <w:szCs w:val="28"/>
          <w:lang w:eastAsia="ru-RU"/>
        </w:rPr>
        <w:t>(2015 г. – 60, 2016 г. – 67, 2017 г. – 61).</w:t>
      </w:r>
      <w:r w:rsidRPr="0015082B">
        <w:rPr>
          <w:rFonts w:ascii="Times New Roman" w:eastAsia="Times New Roman" w:hAnsi="Times New Roman" w:cs="Times New Roman"/>
          <w:color w:val="000000"/>
          <w:sz w:val="28"/>
          <w:szCs w:val="28"/>
          <w:lang w:eastAsia="ru-RU"/>
        </w:rPr>
        <w:t xml:space="preserve"> В структуре смертности от онкологических заболеваний в течение многих лет на 1 месте стоит смертность от рака легких, на 2 месте рак печени, желудка, на 3 месте рак кишечника, молочной железы. По результатам </w:t>
      </w:r>
      <w:r w:rsidR="00341E65">
        <w:rPr>
          <w:rFonts w:ascii="Times New Roman" w:eastAsia="Times New Roman" w:hAnsi="Times New Roman" w:cs="Times New Roman"/>
          <w:color w:val="000000"/>
          <w:sz w:val="28"/>
          <w:szCs w:val="28"/>
          <w:lang w:eastAsia="ru-RU"/>
        </w:rPr>
        <w:t>исследований</w:t>
      </w:r>
      <w:r w:rsidRPr="0015082B">
        <w:rPr>
          <w:rFonts w:ascii="Times New Roman" w:eastAsia="Times New Roman" w:hAnsi="Times New Roman" w:cs="Times New Roman"/>
          <w:color w:val="000000"/>
          <w:sz w:val="28"/>
          <w:szCs w:val="28"/>
          <w:lang w:eastAsia="ru-RU"/>
        </w:rPr>
        <w:t xml:space="preserve"> </w:t>
      </w:r>
      <w:r w:rsidR="00341E65">
        <w:rPr>
          <w:rFonts w:ascii="Times New Roman" w:eastAsia="Times New Roman" w:hAnsi="Times New Roman" w:cs="Times New Roman"/>
          <w:color w:val="000000"/>
          <w:sz w:val="28"/>
          <w:szCs w:val="28"/>
          <w:lang w:eastAsia="ru-RU"/>
        </w:rPr>
        <w:t>выявлено, что  преобладающим</w:t>
      </w:r>
      <w:r w:rsidRPr="0015082B">
        <w:rPr>
          <w:rFonts w:ascii="Times New Roman" w:eastAsia="Times New Roman" w:hAnsi="Times New Roman" w:cs="Times New Roman"/>
          <w:color w:val="000000"/>
          <w:sz w:val="28"/>
          <w:szCs w:val="28"/>
          <w:lang w:eastAsia="ru-RU"/>
        </w:rPr>
        <w:t xml:space="preserve"> фактор</w:t>
      </w:r>
      <w:r w:rsidR="00341E65">
        <w:rPr>
          <w:rFonts w:ascii="Times New Roman" w:eastAsia="Times New Roman" w:hAnsi="Times New Roman" w:cs="Times New Roman"/>
          <w:color w:val="000000"/>
          <w:sz w:val="28"/>
          <w:szCs w:val="28"/>
          <w:lang w:eastAsia="ru-RU"/>
        </w:rPr>
        <w:t xml:space="preserve">ом  </w:t>
      </w:r>
      <w:r w:rsidRPr="0015082B">
        <w:rPr>
          <w:rFonts w:ascii="Times New Roman" w:eastAsia="Times New Roman" w:hAnsi="Times New Roman" w:cs="Times New Roman"/>
          <w:color w:val="000000"/>
          <w:sz w:val="28"/>
          <w:szCs w:val="28"/>
          <w:lang w:eastAsia="ru-RU"/>
        </w:rPr>
        <w:t>риска заболевани</w:t>
      </w:r>
      <w:r w:rsidR="00341E65">
        <w:rPr>
          <w:rFonts w:ascii="Times New Roman" w:eastAsia="Times New Roman" w:hAnsi="Times New Roman" w:cs="Times New Roman"/>
          <w:color w:val="000000"/>
          <w:sz w:val="28"/>
          <w:szCs w:val="28"/>
          <w:lang w:eastAsia="ru-RU"/>
        </w:rPr>
        <w:t>я</w:t>
      </w:r>
      <w:r w:rsidRPr="0015082B">
        <w:rPr>
          <w:rFonts w:ascii="Times New Roman" w:eastAsia="Times New Roman" w:hAnsi="Times New Roman" w:cs="Times New Roman"/>
          <w:color w:val="000000"/>
          <w:sz w:val="28"/>
          <w:szCs w:val="28"/>
          <w:lang w:eastAsia="ru-RU"/>
        </w:rPr>
        <w:t xml:space="preserve"> </w:t>
      </w:r>
      <w:r w:rsidR="00341E65">
        <w:rPr>
          <w:rFonts w:ascii="Times New Roman" w:eastAsia="Times New Roman" w:hAnsi="Times New Roman" w:cs="Times New Roman"/>
          <w:color w:val="000000"/>
          <w:sz w:val="28"/>
          <w:szCs w:val="28"/>
          <w:lang w:eastAsia="ru-RU"/>
        </w:rPr>
        <w:t xml:space="preserve">раком </w:t>
      </w:r>
      <w:r w:rsidR="008F0135">
        <w:rPr>
          <w:rFonts w:ascii="Times New Roman" w:eastAsia="Times New Roman" w:hAnsi="Times New Roman" w:cs="Times New Roman"/>
          <w:color w:val="000000"/>
          <w:sz w:val="28"/>
          <w:szCs w:val="28"/>
          <w:lang w:eastAsia="ru-RU"/>
        </w:rPr>
        <w:t xml:space="preserve">- </w:t>
      </w:r>
      <w:r w:rsidR="00341E65">
        <w:rPr>
          <w:rFonts w:ascii="Times New Roman" w:eastAsia="Times New Roman" w:hAnsi="Times New Roman" w:cs="Times New Roman"/>
          <w:color w:val="000000"/>
          <w:sz w:val="28"/>
          <w:szCs w:val="28"/>
          <w:lang w:eastAsia="ru-RU"/>
        </w:rPr>
        <w:t>является</w:t>
      </w:r>
      <w:r w:rsidRPr="0015082B">
        <w:rPr>
          <w:rFonts w:ascii="Times New Roman" w:eastAsia="Times New Roman" w:hAnsi="Times New Roman" w:cs="Times New Roman"/>
          <w:color w:val="000000"/>
          <w:sz w:val="28"/>
          <w:szCs w:val="28"/>
          <w:lang w:eastAsia="ru-RU"/>
        </w:rPr>
        <w:t xml:space="preserve"> </w:t>
      </w:r>
      <w:r w:rsidR="00341E65">
        <w:rPr>
          <w:rFonts w:ascii="Times New Roman" w:eastAsia="Times New Roman" w:hAnsi="Times New Roman" w:cs="Times New Roman"/>
          <w:color w:val="000000"/>
          <w:sz w:val="28"/>
          <w:szCs w:val="28"/>
          <w:lang w:eastAsia="ru-RU"/>
        </w:rPr>
        <w:t>курение</w:t>
      </w:r>
      <w:r w:rsidRPr="0015082B">
        <w:rPr>
          <w:rFonts w:ascii="Times New Roman" w:eastAsia="Times New Roman" w:hAnsi="Times New Roman" w:cs="Times New Roman"/>
          <w:color w:val="000000"/>
          <w:sz w:val="28"/>
          <w:szCs w:val="28"/>
          <w:lang w:eastAsia="ru-RU"/>
        </w:rPr>
        <w:t>!</w:t>
      </w:r>
    </w:p>
    <w:p w:rsidR="00341E65" w:rsidRDefault="00341E65" w:rsidP="0015082B">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2017 г. н</w:t>
      </w:r>
      <w:r w:rsidR="0015082B" w:rsidRPr="0015082B">
        <w:rPr>
          <w:rFonts w:ascii="Times New Roman" w:eastAsia="Times New Roman" w:hAnsi="Times New Roman" w:cs="Times New Roman"/>
          <w:color w:val="000000"/>
          <w:sz w:val="28"/>
          <w:szCs w:val="28"/>
          <w:lang w:eastAsia="ru-RU"/>
        </w:rPr>
        <w:t xml:space="preserve">аблюдается незначительное снижение смертности от травм и отравлений </w:t>
      </w:r>
      <w:r w:rsidRPr="00341E65">
        <w:rPr>
          <w:rFonts w:ascii="Times New Roman" w:eastAsia="Times New Roman" w:hAnsi="Times New Roman" w:cs="Times New Roman"/>
          <w:color w:val="000000"/>
          <w:sz w:val="28"/>
          <w:szCs w:val="28"/>
          <w:lang w:eastAsia="ru-RU"/>
        </w:rPr>
        <w:t xml:space="preserve">– 48 </w:t>
      </w:r>
      <w:r>
        <w:rPr>
          <w:rFonts w:ascii="Times New Roman" w:eastAsia="Times New Roman" w:hAnsi="Times New Roman" w:cs="Times New Roman"/>
          <w:i/>
          <w:color w:val="000000"/>
          <w:sz w:val="28"/>
          <w:szCs w:val="28"/>
          <w:lang w:eastAsia="ru-RU"/>
        </w:rPr>
        <w:t>(2015 г. – 78, 2016 г. – 49</w:t>
      </w:r>
      <w:r w:rsidR="0015082B" w:rsidRPr="00341E65">
        <w:rPr>
          <w:rFonts w:ascii="Times New Roman" w:eastAsia="Times New Roman" w:hAnsi="Times New Roman" w:cs="Times New Roman"/>
          <w:i/>
          <w:color w:val="000000"/>
          <w:sz w:val="28"/>
          <w:szCs w:val="28"/>
          <w:lang w:eastAsia="ru-RU"/>
        </w:rPr>
        <w:t xml:space="preserve">). </w:t>
      </w:r>
      <w:r w:rsidR="0015082B" w:rsidRPr="0015082B">
        <w:rPr>
          <w:rFonts w:ascii="Times New Roman" w:eastAsia="Times New Roman" w:hAnsi="Times New Roman" w:cs="Times New Roman"/>
          <w:color w:val="000000"/>
          <w:sz w:val="28"/>
          <w:szCs w:val="28"/>
          <w:lang w:eastAsia="ru-RU"/>
        </w:rPr>
        <w:t>От отравлений алкоголем</w:t>
      </w:r>
      <w:r>
        <w:rPr>
          <w:rFonts w:ascii="Times New Roman" w:eastAsia="Times New Roman" w:hAnsi="Times New Roman" w:cs="Times New Roman"/>
          <w:color w:val="000000"/>
          <w:sz w:val="28"/>
          <w:szCs w:val="28"/>
          <w:lang w:eastAsia="ru-RU"/>
        </w:rPr>
        <w:t xml:space="preserve"> </w:t>
      </w:r>
      <w:r w:rsidRPr="00341E65">
        <w:rPr>
          <w:rFonts w:ascii="Times New Roman" w:eastAsia="Times New Roman" w:hAnsi="Times New Roman" w:cs="Times New Roman"/>
          <w:color w:val="000000"/>
          <w:sz w:val="28"/>
          <w:szCs w:val="28"/>
          <w:lang w:eastAsia="ru-RU"/>
        </w:rPr>
        <w:t>–  9</w:t>
      </w:r>
      <w:r w:rsidR="0015082B" w:rsidRPr="0015082B">
        <w:rPr>
          <w:rFonts w:ascii="Times New Roman" w:eastAsia="Times New Roman" w:hAnsi="Times New Roman" w:cs="Times New Roman"/>
          <w:color w:val="000000"/>
          <w:sz w:val="28"/>
          <w:szCs w:val="28"/>
          <w:lang w:eastAsia="ru-RU"/>
        </w:rPr>
        <w:t xml:space="preserve"> </w:t>
      </w:r>
      <w:r w:rsidR="0015082B" w:rsidRPr="00341E65">
        <w:rPr>
          <w:rFonts w:ascii="Times New Roman" w:eastAsia="Times New Roman" w:hAnsi="Times New Roman" w:cs="Times New Roman"/>
          <w:i/>
          <w:color w:val="000000"/>
          <w:sz w:val="28"/>
          <w:szCs w:val="28"/>
          <w:lang w:eastAsia="ru-RU"/>
        </w:rPr>
        <w:t>(2015 г. –</w:t>
      </w:r>
      <w:r>
        <w:rPr>
          <w:rFonts w:ascii="Times New Roman" w:eastAsia="Times New Roman" w:hAnsi="Times New Roman" w:cs="Times New Roman"/>
          <w:i/>
          <w:color w:val="000000"/>
          <w:sz w:val="28"/>
          <w:szCs w:val="28"/>
          <w:lang w:eastAsia="ru-RU"/>
        </w:rPr>
        <w:t xml:space="preserve"> 7, 2016 г. – 10). </w:t>
      </w:r>
      <w:r w:rsidRPr="00341E65">
        <w:rPr>
          <w:rFonts w:ascii="Times New Roman" w:eastAsia="Times New Roman" w:hAnsi="Times New Roman" w:cs="Times New Roman"/>
          <w:color w:val="000000"/>
          <w:sz w:val="28"/>
          <w:szCs w:val="28"/>
          <w:lang w:eastAsia="ru-RU"/>
        </w:rPr>
        <w:t>О</w:t>
      </w:r>
      <w:r w:rsidR="0015082B" w:rsidRPr="0015082B">
        <w:rPr>
          <w:rFonts w:ascii="Times New Roman" w:eastAsia="Times New Roman" w:hAnsi="Times New Roman" w:cs="Times New Roman"/>
          <w:color w:val="000000"/>
          <w:sz w:val="28"/>
          <w:szCs w:val="28"/>
          <w:lang w:eastAsia="ru-RU"/>
        </w:rPr>
        <w:t xml:space="preserve">т туберкулеза  </w:t>
      </w:r>
      <w:r>
        <w:rPr>
          <w:rFonts w:ascii="Times New Roman" w:eastAsia="Times New Roman" w:hAnsi="Times New Roman" w:cs="Times New Roman"/>
          <w:color w:val="000000"/>
          <w:sz w:val="28"/>
          <w:szCs w:val="28"/>
          <w:lang w:eastAsia="ru-RU"/>
        </w:rPr>
        <w:t xml:space="preserve">- 1 </w:t>
      </w:r>
      <w:r>
        <w:rPr>
          <w:rFonts w:ascii="Times New Roman" w:eastAsia="Times New Roman" w:hAnsi="Times New Roman" w:cs="Times New Roman"/>
          <w:i/>
          <w:color w:val="000000"/>
          <w:sz w:val="28"/>
          <w:szCs w:val="28"/>
          <w:lang w:eastAsia="ru-RU"/>
        </w:rPr>
        <w:t>(2015 г. – 0, 2016 г. – 3</w:t>
      </w:r>
      <w:r w:rsidR="0015082B" w:rsidRPr="00341E65">
        <w:rPr>
          <w:rFonts w:ascii="Times New Roman" w:eastAsia="Times New Roman" w:hAnsi="Times New Roman" w:cs="Times New Roman"/>
          <w:i/>
          <w:color w:val="000000"/>
          <w:sz w:val="28"/>
          <w:szCs w:val="28"/>
          <w:lang w:eastAsia="ru-RU"/>
        </w:rPr>
        <w:t>).</w:t>
      </w:r>
      <w:r w:rsidR="0015082B" w:rsidRPr="0015082B">
        <w:rPr>
          <w:rFonts w:ascii="Times New Roman" w:eastAsia="Times New Roman" w:hAnsi="Times New Roman" w:cs="Times New Roman"/>
          <w:color w:val="000000"/>
          <w:sz w:val="28"/>
          <w:szCs w:val="28"/>
          <w:lang w:eastAsia="ru-RU"/>
        </w:rPr>
        <w:t xml:space="preserve">   </w:t>
      </w:r>
    </w:p>
    <w:p w:rsidR="0015082B" w:rsidRPr="00341E65" w:rsidRDefault="0015082B" w:rsidP="0015082B">
      <w:pPr>
        <w:spacing w:after="0"/>
        <w:ind w:firstLine="709"/>
        <w:jc w:val="both"/>
        <w:rPr>
          <w:rFonts w:ascii="Times New Roman" w:eastAsia="Times New Roman" w:hAnsi="Times New Roman" w:cs="Times New Roman"/>
          <w:sz w:val="28"/>
          <w:szCs w:val="28"/>
          <w:lang w:eastAsia="ru-RU"/>
        </w:rPr>
      </w:pPr>
      <w:r w:rsidRPr="00341E65">
        <w:rPr>
          <w:rFonts w:ascii="Times New Roman" w:eastAsia="Times New Roman" w:hAnsi="Times New Roman" w:cs="Times New Roman"/>
          <w:sz w:val="28"/>
          <w:szCs w:val="28"/>
          <w:lang w:eastAsia="ru-RU"/>
        </w:rPr>
        <w:t xml:space="preserve">Всего за 2017 год в ГБУ РС (Я) «Хангаласская ЦРБ» прошли 1 этап диспансеризации  – 3772 </w:t>
      </w:r>
      <w:r w:rsidRPr="00341E65">
        <w:rPr>
          <w:rFonts w:ascii="Times New Roman" w:eastAsia="Times New Roman" w:hAnsi="Times New Roman" w:cs="Times New Roman"/>
          <w:i/>
          <w:sz w:val="28"/>
          <w:szCs w:val="28"/>
          <w:lang w:eastAsia="ru-RU"/>
        </w:rPr>
        <w:t>(план – 3442, выполнение плана 110%)</w:t>
      </w:r>
      <w:r w:rsidRPr="00341E65">
        <w:rPr>
          <w:rFonts w:ascii="Times New Roman" w:eastAsia="Times New Roman" w:hAnsi="Times New Roman" w:cs="Times New Roman"/>
          <w:sz w:val="28"/>
          <w:szCs w:val="28"/>
          <w:lang w:eastAsia="ru-RU"/>
        </w:rPr>
        <w:t xml:space="preserve">, из них мужчин - </w:t>
      </w:r>
      <w:r w:rsidRPr="00341E65">
        <w:rPr>
          <w:rFonts w:ascii="Times New Roman" w:eastAsia="Times New Roman" w:hAnsi="Times New Roman" w:cs="Times New Roman"/>
          <w:sz w:val="28"/>
          <w:szCs w:val="28"/>
          <w:lang w:eastAsia="ru-RU"/>
        </w:rPr>
        <w:lastRenderedPageBreak/>
        <w:t xml:space="preserve">1550, женщин - 2222. 2 этап диспансеризации прошли 732 </w:t>
      </w:r>
      <w:r w:rsidRPr="00341E65">
        <w:rPr>
          <w:rFonts w:ascii="Times New Roman" w:eastAsia="Times New Roman" w:hAnsi="Times New Roman" w:cs="Times New Roman"/>
          <w:i/>
          <w:sz w:val="28"/>
          <w:szCs w:val="28"/>
          <w:lang w:eastAsia="ru-RU"/>
        </w:rPr>
        <w:t>(план - 572, выполнение плана 128%)</w:t>
      </w:r>
      <w:r w:rsidR="00341E65">
        <w:rPr>
          <w:rFonts w:ascii="Times New Roman" w:eastAsia="Times New Roman" w:hAnsi="Times New Roman" w:cs="Times New Roman"/>
          <w:i/>
          <w:sz w:val="28"/>
          <w:szCs w:val="28"/>
          <w:lang w:eastAsia="ru-RU"/>
        </w:rPr>
        <w:t xml:space="preserve">. </w:t>
      </w:r>
    </w:p>
    <w:p w:rsidR="0015082B" w:rsidRPr="00341E65" w:rsidRDefault="0015082B" w:rsidP="0015082B">
      <w:pPr>
        <w:spacing w:after="0"/>
        <w:ind w:firstLine="709"/>
        <w:jc w:val="both"/>
        <w:rPr>
          <w:rFonts w:ascii="Times New Roman" w:eastAsia="Times New Roman" w:hAnsi="Times New Roman" w:cs="Times New Roman"/>
          <w:sz w:val="28"/>
          <w:szCs w:val="28"/>
          <w:lang w:eastAsia="ru-RU"/>
        </w:rPr>
      </w:pPr>
      <w:r w:rsidRPr="00341E65">
        <w:rPr>
          <w:rFonts w:ascii="Times New Roman" w:eastAsia="Times New Roman" w:hAnsi="Times New Roman" w:cs="Times New Roman"/>
          <w:sz w:val="28"/>
          <w:szCs w:val="28"/>
          <w:lang w:eastAsia="ru-RU"/>
        </w:rPr>
        <w:t>Выявлено по группам здоровья:</w:t>
      </w:r>
      <w:r w:rsidR="00341E65">
        <w:rPr>
          <w:rFonts w:ascii="Times New Roman" w:eastAsia="Times New Roman" w:hAnsi="Times New Roman" w:cs="Times New Roman"/>
          <w:sz w:val="28"/>
          <w:szCs w:val="28"/>
          <w:lang w:eastAsia="ru-RU"/>
        </w:rPr>
        <w:t xml:space="preserve"> </w:t>
      </w:r>
      <w:r w:rsidRPr="00341E65">
        <w:rPr>
          <w:rFonts w:ascii="Times New Roman" w:eastAsia="Times New Roman" w:hAnsi="Times New Roman" w:cs="Times New Roman"/>
          <w:sz w:val="28"/>
          <w:szCs w:val="28"/>
          <w:lang w:eastAsia="ru-RU"/>
        </w:rPr>
        <w:t xml:space="preserve"> 1 группа здоровья (здоровые люди) – 32,4% (605 мужчин (39%), 618 женщин – 27,8%);</w:t>
      </w:r>
      <w:r w:rsidR="00FC6895">
        <w:rPr>
          <w:rFonts w:ascii="Times New Roman" w:eastAsia="Times New Roman" w:hAnsi="Times New Roman" w:cs="Times New Roman"/>
          <w:sz w:val="28"/>
          <w:szCs w:val="28"/>
          <w:lang w:eastAsia="ru-RU"/>
        </w:rPr>
        <w:t xml:space="preserve"> </w:t>
      </w:r>
      <w:r w:rsidRPr="00341E65">
        <w:rPr>
          <w:rFonts w:ascii="Times New Roman" w:eastAsia="Times New Roman" w:hAnsi="Times New Roman" w:cs="Times New Roman"/>
          <w:sz w:val="28"/>
          <w:szCs w:val="28"/>
          <w:lang w:eastAsia="ru-RU"/>
        </w:rPr>
        <w:t xml:space="preserve">  2 группа здоровья  (наличие факторов риска) – 28,7% (436 мужчин (28,1%), 1081 женщин – 48,6%);</w:t>
      </w:r>
      <w:r w:rsidR="00FC6895">
        <w:rPr>
          <w:rFonts w:ascii="Times New Roman" w:eastAsia="Times New Roman" w:hAnsi="Times New Roman" w:cs="Times New Roman"/>
          <w:sz w:val="28"/>
          <w:szCs w:val="28"/>
          <w:lang w:eastAsia="ru-RU"/>
        </w:rPr>
        <w:t xml:space="preserve"> </w:t>
      </w:r>
      <w:r w:rsidRPr="00341E65">
        <w:rPr>
          <w:rFonts w:ascii="Times New Roman" w:eastAsia="Times New Roman" w:hAnsi="Times New Roman" w:cs="Times New Roman"/>
          <w:sz w:val="28"/>
          <w:szCs w:val="28"/>
          <w:lang w:eastAsia="ru-RU"/>
        </w:rPr>
        <w:t xml:space="preserve">  3 группа здоровья  (выявлены заболевания и нуждающиеся в лечении)</w:t>
      </w:r>
      <w:r w:rsidR="00FC6895">
        <w:rPr>
          <w:rFonts w:ascii="Times New Roman" w:eastAsia="Times New Roman" w:hAnsi="Times New Roman" w:cs="Times New Roman"/>
          <w:sz w:val="28"/>
          <w:szCs w:val="28"/>
          <w:lang w:eastAsia="ru-RU"/>
        </w:rPr>
        <w:t xml:space="preserve"> </w:t>
      </w:r>
      <w:r w:rsidRPr="00341E65">
        <w:rPr>
          <w:rFonts w:ascii="Times New Roman" w:eastAsia="Times New Roman" w:hAnsi="Times New Roman" w:cs="Times New Roman"/>
          <w:sz w:val="28"/>
          <w:szCs w:val="28"/>
          <w:lang w:eastAsia="ru-RU"/>
        </w:rPr>
        <w:t>– 38,9 % (509 мужчин (48%), 959 женщин – 52,3%);</w:t>
      </w:r>
    </w:p>
    <w:p w:rsidR="0015082B" w:rsidRPr="00341E65" w:rsidRDefault="0015082B" w:rsidP="0015082B">
      <w:pPr>
        <w:spacing w:after="0"/>
        <w:ind w:firstLine="709"/>
        <w:jc w:val="both"/>
        <w:rPr>
          <w:rFonts w:ascii="Times New Roman" w:eastAsia="Times New Roman" w:hAnsi="Times New Roman" w:cs="Times New Roman"/>
          <w:sz w:val="28"/>
          <w:szCs w:val="28"/>
          <w:lang w:eastAsia="ru-RU"/>
        </w:rPr>
      </w:pPr>
      <w:r w:rsidRPr="00341E65">
        <w:rPr>
          <w:rFonts w:ascii="Times New Roman" w:eastAsia="Times New Roman" w:hAnsi="Times New Roman" w:cs="Times New Roman"/>
          <w:sz w:val="28"/>
          <w:szCs w:val="28"/>
          <w:lang w:eastAsia="ru-RU"/>
        </w:rPr>
        <w:t>По результатам анкетирования на выявление хронических неинфекционных заболеваний, факторов риска их развития преобладающими факторами риска развития заболеваний, являющихся основной причиной инвалидности и преждевременной смертности населения у мужчин на 1 месте является курение 432 (27,9%), на 2 месте - повышенный уровень артериального давления – 199 (12,8%), на 3 месте – избыточная масса тела 159 (10,3%) и далее нерациональное питание и низкая физическая активность. У женщин на 1 месте – курение 682 (30,7%), на 1 месте - повышенный уровень артериального давлен</w:t>
      </w:r>
      <w:r w:rsidR="00FC6895">
        <w:rPr>
          <w:rFonts w:ascii="Times New Roman" w:eastAsia="Times New Roman" w:hAnsi="Times New Roman" w:cs="Times New Roman"/>
          <w:sz w:val="28"/>
          <w:szCs w:val="28"/>
          <w:lang w:eastAsia="ru-RU"/>
        </w:rPr>
        <w:t>ия 557 (25,0%), на 3 месте – не</w:t>
      </w:r>
      <w:r w:rsidRPr="00341E65">
        <w:rPr>
          <w:rFonts w:ascii="Times New Roman" w:eastAsia="Times New Roman" w:hAnsi="Times New Roman" w:cs="Times New Roman"/>
          <w:sz w:val="28"/>
          <w:szCs w:val="28"/>
          <w:lang w:eastAsia="ru-RU"/>
        </w:rPr>
        <w:t>р</w:t>
      </w:r>
      <w:r w:rsidR="00FC6895">
        <w:rPr>
          <w:rFonts w:ascii="Times New Roman" w:eastAsia="Times New Roman" w:hAnsi="Times New Roman" w:cs="Times New Roman"/>
          <w:sz w:val="28"/>
          <w:szCs w:val="28"/>
          <w:lang w:eastAsia="ru-RU"/>
        </w:rPr>
        <w:t>а</w:t>
      </w:r>
      <w:r w:rsidRPr="00341E65">
        <w:rPr>
          <w:rFonts w:ascii="Times New Roman" w:eastAsia="Times New Roman" w:hAnsi="Times New Roman" w:cs="Times New Roman"/>
          <w:sz w:val="28"/>
          <w:szCs w:val="28"/>
          <w:lang w:eastAsia="ru-RU"/>
        </w:rPr>
        <w:t>циональное питание – 462 (20,8%) и далее избыточная масс тела, низкая физическая активность.</w:t>
      </w:r>
    </w:p>
    <w:p w:rsidR="00C93902" w:rsidRDefault="0015082B" w:rsidP="00C93902">
      <w:pPr>
        <w:spacing w:after="0"/>
        <w:ind w:firstLine="709"/>
        <w:jc w:val="both"/>
      </w:pPr>
      <w:r w:rsidRPr="00341E65">
        <w:rPr>
          <w:rFonts w:ascii="Times New Roman" w:eastAsia="Times New Roman" w:hAnsi="Times New Roman" w:cs="Times New Roman"/>
          <w:sz w:val="28"/>
          <w:szCs w:val="28"/>
          <w:lang w:eastAsia="ru-RU"/>
        </w:rPr>
        <w:t xml:space="preserve">В ходе диспансеризации в числе впервые выявленных заболеваний зарегистрированы: </w:t>
      </w:r>
      <w:r w:rsidR="00FC6895">
        <w:rPr>
          <w:rFonts w:ascii="Times New Roman" w:eastAsia="Times New Roman" w:hAnsi="Times New Roman" w:cs="Times New Roman"/>
          <w:sz w:val="28"/>
          <w:szCs w:val="28"/>
          <w:lang w:eastAsia="ru-RU"/>
        </w:rPr>
        <w:t>н</w:t>
      </w:r>
      <w:r w:rsidRPr="00341E65">
        <w:rPr>
          <w:rFonts w:ascii="Times New Roman" w:eastAsia="Times New Roman" w:hAnsi="Times New Roman" w:cs="Times New Roman"/>
          <w:sz w:val="28"/>
          <w:szCs w:val="28"/>
          <w:lang w:eastAsia="ru-RU"/>
        </w:rPr>
        <w:t>овобразовани</w:t>
      </w:r>
      <w:r w:rsidR="00FC6895">
        <w:rPr>
          <w:rFonts w:ascii="Times New Roman" w:eastAsia="Times New Roman" w:hAnsi="Times New Roman" w:cs="Times New Roman"/>
          <w:sz w:val="28"/>
          <w:szCs w:val="28"/>
          <w:lang w:eastAsia="ru-RU"/>
        </w:rPr>
        <w:t>й</w:t>
      </w:r>
      <w:r w:rsidRPr="00341E65">
        <w:rPr>
          <w:rFonts w:ascii="Times New Roman" w:eastAsia="Times New Roman" w:hAnsi="Times New Roman" w:cs="Times New Roman"/>
          <w:sz w:val="28"/>
          <w:szCs w:val="28"/>
          <w:lang w:eastAsia="ru-RU"/>
        </w:rPr>
        <w:t xml:space="preserve"> – 5;</w:t>
      </w:r>
      <w:r w:rsidR="00FC6895">
        <w:rPr>
          <w:rFonts w:ascii="Times New Roman" w:eastAsia="Times New Roman" w:hAnsi="Times New Roman" w:cs="Times New Roman"/>
          <w:sz w:val="28"/>
          <w:szCs w:val="28"/>
          <w:lang w:eastAsia="ru-RU"/>
        </w:rPr>
        <w:t xml:space="preserve"> с</w:t>
      </w:r>
      <w:r w:rsidRPr="00341E65">
        <w:rPr>
          <w:rFonts w:ascii="Times New Roman" w:eastAsia="Times New Roman" w:hAnsi="Times New Roman" w:cs="Times New Roman"/>
          <w:sz w:val="28"/>
          <w:szCs w:val="28"/>
          <w:lang w:eastAsia="ru-RU"/>
        </w:rPr>
        <w:t>ахарный диабет – 2;</w:t>
      </w:r>
      <w:r w:rsidR="00FC6895">
        <w:rPr>
          <w:rFonts w:ascii="Times New Roman" w:eastAsia="Times New Roman" w:hAnsi="Times New Roman" w:cs="Times New Roman"/>
          <w:sz w:val="28"/>
          <w:szCs w:val="28"/>
          <w:lang w:eastAsia="ru-RU"/>
        </w:rPr>
        <w:t xml:space="preserve"> о</w:t>
      </w:r>
      <w:r w:rsidRPr="00341E65">
        <w:rPr>
          <w:rFonts w:ascii="Times New Roman" w:eastAsia="Times New Roman" w:hAnsi="Times New Roman" w:cs="Times New Roman"/>
          <w:sz w:val="28"/>
          <w:szCs w:val="28"/>
          <w:lang w:eastAsia="ru-RU"/>
        </w:rPr>
        <w:t>жирение – 5;</w:t>
      </w:r>
      <w:r w:rsidR="00FC6895">
        <w:rPr>
          <w:rFonts w:ascii="Times New Roman" w:eastAsia="Times New Roman" w:hAnsi="Times New Roman" w:cs="Times New Roman"/>
          <w:sz w:val="28"/>
          <w:szCs w:val="28"/>
          <w:lang w:eastAsia="ru-RU"/>
        </w:rPr>
        <w:t xml:space="preserve"> б</w:t>
      </w:r>
      <w:r w:rsidRPr="00341E65">
        <w:rPr>
          <w:rFonts w:ascii="Times New Roman" w:eastAsia="Times New Roman" w:hAnsi="Times New Roman" w:cs="Times New Roman"/>
          <w:sz w:val="28"/>
          <w:szCs w:val="28"/>
          <w:lang w:eastAsia="ru-RU"/>
        </w:rPr>
        <w:t>олезни глаз – 6;</w:t>
      </w:r>
      <w:r w:rsidR="00FC6895">
        <w:rPr>
          <w:rFonts w:ascii="Times New Roman" w:eastAsia="Times New Roman" w:hAnsi="Times New Roman" w:cs="Times New Roman"/>
          <w:sz w:val="28"/>
          <w:szCs w:val="28"/>
          <w:lang w:eastAsia="ru-RU"/>
        </w:rPr>
        <w:t xml:space="preserve"> б</w:t>
      </w:r>
      <w:r w:rsidRPr="00341E65">
        <w:rPr>
          <w:rFonts w:ascii="Times New Roman" w:eastAsia="Times New Roman" w:hAnsi="Times New Roman" w:cs="Times New Roman"/>
          <w:sz w:val="28"/>
          <w:szCs w:val="28"/>
          <w:lang w:eastAsia="ru-RU"/>
        </w:rPr>
        <w:t xml:space="preserve">олезни </w:t>
      </w:r>
      <w:r w:rsidR="00FC6895">
        <w:rPr>
          <w:rFonts w:ascii="Times New Roman" w:eastAsia="Times New Roman" w:hAnsi="Times New Roman" w:cs="Times New Roman"/>
          <w:sz w:val="28"/>
          <w:szCs w:val="28"/>
          <w:lang w:eastAsia="ru-RU"/>
        </w:rPr>
        <w:t>сердечно сосудистой системы</w:t>
      </w:r>
      <w:r w:rsidR="00C93902">
        <w:rPr>
          <w:rFonts w:ascii="Times New Roman" w:eastAsia="Times New Roman" w:hAnsi="Times New Roman" w:cs="Times New Roman"/>
          <w:sz w:val="28"/>
          <w:szCs w:val="28"/>
          <w:lang w:eastAsia="ru-RU"/>
        </w:rPr>
        <w:t xml:space="preserve"> – 18, в том числе гипертоническая болень</w:t>
      </w:r>
      <w:r w:rsidRPr="00341E65">
        <w:rPr>
          <w:rFonts w:ascii="Times New Roman" w:eastAsia="Times New Roman" w:hAnsi="Times New Roman" w:cs="Times New Roman"/>
          <w:sz w:val="28"/>
          <w:szCs w:val="28"/>
          <w:lang w:eastAsia="ru-RU"/>
        </w:rPr>
        <w:t xml:space="preserve"> – 6, </w:t>
      </w:r>
      <w:r w:rsidR="00FC6895">
        <w:rPr>
          <w:rFonts w:ascii="Times New Roman" w:eastAsia="Times New Roman" w:hAnsi="Times New Roman" w:cs="Times New Roman"/>
          <w:sz w:val="28"/>
          <w:szCs w:val="28"/>
          <w:lang w:eastAsia="ru-RU"/>
        </w:rPr>
        <w:t>ишемическая болезнь сердца</w:t>
      </w:r>
      <w:r w:rsidRPr="00341E65">
        <w:rPr>
          <w:rFonts w:ascii="Times New Roman" w:eastAsia="Times New Roman" w:hAnsi="Times New Roman" w:cs="Times New Roman"/>
          <w:sz w:val="28"/>
          <w:szCs w:val="28"/>
          <w:lang w:eastAsia="ru-RU"/>
        </w:rPr>
        <w:t xml:space="preserve"> - 12;</w:t>
      </w:r>
      <w:r w:rsidR="00FC6895">
        <w:rPr>
          <w:rFonts w:ascii="Times New Roman" w:eastAsia="Times New Roman" w:hAnsi="Times New Roman" w:cs="Times New Roman"/>
          <w:sz w:val="28"/>
          <w:szCs w:val="28"/>
          <w:lang w:eastAsia="ru-RU"/>
        </w:rPr>
        <w:t xml:space="preserve"> б</w:t>
      </w:r>
      <w:r w:rsidRPr="00341E65">
        <w:rPr>
          <w:rFonts w:ascii="Times New Roman" w:eastAsia="Times New Roman" w:hAnsi="Times New Roman" w:cs="Times New Roman"/>
          <w:sz w:val="28"/>
          <w:szCs w:val="28"/>
          <w:lang w:eastAsia="ru-RU"/>
        </w:rPr>
        <w:t>олезни мочеполовой системы – 18;</w:t>
      </w:r>
      <w:r w:rsidR="00FC6895">
        <w:rPr>
          <w:rFonts w:ascii="Times New Roman" w:eastAsia="Times New Roman" w:hAnsi="Times New Roman" w:cs="Times New Roman"/>
          <w:sz w:val="28"/>
          <w:szCs w:val="28"/>
          <w:lang w:eastAsia="ru-RU"/>
        </w:rPr>
        <w:t xml:space="preserve"> д</w:t>
      </w:r>
      <w:r w:rsidRPr="00341E65">
        <w:rPr>
          <w:rFonts w:ascii="Times New Roman" w:eastAsia="Times New Roman" w:hAnsi="Times New Roman" w:cs="Times New Roman"/>
          <w:sz w:val="28"/>
          <w:szCs w:val="28"/>
          <w:lang w:eastAsia="ru-RU"/>
        </w:rPr>
        <w:t>оброкачественна</w:t>
      </w:r>
      <w:r w:rsidR="00FC6895">
        <w:rPr>
          <w:rFonts w:ascii="Times New Roman" w:eastAsia="Times New Roman" w:hAnsi="Times New Roman" w:cs="Times New Roman"/>
          <w:sz w:val="28"/>
          <w:szCs w:val="28"/>
          <w:lang w:eastAsia="ru-RU"/>
        </w:rPr>
        <w:t>я дисплазия молочной железы – 5.</w:t>
      </w:r>
      <w:r w:rsidR="00C93902" w:rsidRPr="00C93902">
        <w:t xml:space="preserve"> </w:t>
      </w:r>
    </w:p>
    <w:p w:rsidR="00C93902" w:rsidRPr="00C93902" w:rsidRDefault="00C93902" w:rsidP="00C93902">
      <w:pPr>
        <w:spacing w:after="0"/>
        <w:ind w:firstLine="709"/>
        <w:jc w:val="both"/>
        <w:rPr>
          <w:rFonts w:ascii="Times New Roman" w:eastAsia="Times New Roman" w:hAnsi="Times New Roman" w:cs="Times New Roman"/>
          <w:sz w:val="28"/>
          <w:szCs w:val="28"/>
          <w:lang w:eastAsia="ru-RU"/>
        </w:rPr>
      </w:pPr>
      <w:r w:rsidRPr="00C93902">
        <w:rPr>
          <w:rFonts w:ascii="Times New Roman" w:eastAsia="Times New Roman" w:hAnsi="Times New Roman" w:cs="Times New Roman"/>
          <w:sz w:val="28"/>
          <w:szCs w:val="28"/>
          <w:lang w:eastAsia="ru-RU"/>
        </w:rPr>
        <w:t>В 2017 году министерством здравоохранения РС(Я) поставлено новое оборудование для проведения телемедицинских консультаций.</w:t>
      </w:r>
      <w:r>
        <w:rPr>
          <w:rFonts w:ascii="Times New Roman" w:eastAsia="Times New Roman" w:hAnsi="Times New Roman" w:cs="Times New Roman"/>
          <w:sz w:val="28"/>
          <w:szCs w:val="28"/>
          <w:lang w:eastAsia="ru-RU"/>
        </w:rPr>
        <w:t xml:space="preserve"> </w:t>
      </w:r>
      <w:r w:rsidRPr="00C93902">
        <w:rPr>
          <w:rFonts w:ascii="Times New Roman" w:eastAsia="Times New Roman" w:hAnsi="Times New Roman" w:cs="Times New Roman"/>
          <w:sz w:val="28"/>
          <w:szCs w:val="28"/>
          <w:lang w:eastAsia="ru-RU"/>
        </w:rPr>
        <w:t>Развитие телемедицинской консультации дает возможность оказать высокотехнологичную медицинскую помощь ведущими специалистами медицинских центров Якутска и центральных горо</w:t>
      </w:r>
      <w:r>
        <w:rPr>
          <w:rFonts w:ascii="Times New Roman" w:eastAsia="Times New Roman" w:hAnsi="Times New Roman" w:cs="Times New Roman"/>
          <w:sz w:val="28"/>
          <w:szCs w:val="28"/>
          <w:lang w:eastAsia="ru-RU"/>
        </w:rPr>
        <w:t xml:space="preserve">дов жителям отдаленных районов. </w:t>
      </w:r>
      <w:r w:rsidRPr="00C93902">
        <w:rPr>
          <w:rFonts w:ascii="Times New Roman" w:eastAsia="Times New Roman" w:hAnsi="Times New Roman" w:cs="Times New Roman"/>
          <w:sz w:val="28"/>
          <w:szCs w:val="28"/>
          <w:lang w:eastAsia="ru-RU"/>
        </w:rPr>
        <w:t>Благодаря развитию телемедицины плановые и экстренные видеоконсультации стали обычным делом в работе наших врачей.</w:t>
      </w:r>
    </w:p>
    <w:p w:rsidR="00C93902" w:rsidRPr="00C93902" w:rsidRDefault="00C93902" w:rsidP="00C93902">
      <w:pPr>
        <w:spacing w:after="0"/>
        <w:ind w:firstLine="709"/>
        <w:jc w:val="both"/>
        <w:rPr>
          <w:rFonts w:ascii="Times New Roman" w:eastAsia="Times New Roman" w:hAnsi="Times New Roman" w:cs="Times New Roman"/>
          <w:sz w:val="28"/>
          <w:szCs w:val="28"/>
          <w:lang w:eastAsia="ru-RU"/>
        </w:rPr>
      </w:pPr>
      <w:r w:rsidRPr="00C93902">
        <w:rPr>
          <w:rFonts w:ascii="Times New Roman" w:eastAsia="Times New Roman" w:hAnsi="Times New Roman" w:cs="Times New Roman"/>
          <w:sz w:val="28"/>
          <w:szCs w:val="28"/>
          <w:lang w:eastAsia="ru-RU"/>
        </w:rPr>
        <w:t xml:space="preserve">В 2017 году </w:t>
      </w:r>
      <w:r>
        <w:rPr>
          <w:rFonts w:ascii="Times New Roman" w:eastAsia="Times New Roman" w:hAnsi="Times New Roman" w:cs="Times New Roman"/>
          <w:sz w:val="28"/>
          <w:szCs w:val="28"/>
          <w:lang w:eastAsia="ru-RU"/>
        </w:rPr>
        <w:t>во</w:t>
      </w:r>
      <w:r w:rsidRPr="00C93902">
        <w:rPr>
          <w:rFonts w:ascii="Times New Roman" w:eastAsia="Times New Roman" w:hAnsi="Times New Roman" w:cs="Times New Roman"/>
          <w:sz w:val="28"/>
          <w:szCs w:val="28"/>
          <w:lang w:eastAsia="ru-RU"/>
        </w:rPr>
        <w:t xml:space="preserve"> исполнени</w:t>
      </w:r>
      <w:r>
        <w:rPr>
          <w:rFonts w:ascii="Times New Roman" w:eastAsia="Times New Roman" w:hAnsi="Times New Roman" w:cs="Times New Roman"/>
          <w:sz w:val="28"/>
          <w:szCs w:val="28"/>
          <w:lang w:eastAsia="ru-RU"/>
        </w:rPr>
        <w:t xml:space="preserve">е </w:t>
      </w:r>
      <w:r w:rsidRPr="00C93902">
        <w:rPr>
          <w:rFonts w:ascii="Times New Roman" w:eastAsia="Times New Roman" w:hAnsi="Times New Roman" w:cs="Times New Roman"/>
          <w:sz w:val="28"/>
          <w:szCs w:val="28"/>
          <w:lang w:eastAsia="ru-RU"/>
        </w:rPr>
        <w:t xml:space="preserve">Указа Президента РФ от 07.05.2012 года №597 «О мероприятиях по реализации государственной социальной политики» с 01 октября произошло увеличение окладов медицинских работников </w:t>
      </w:r>
      <w:r w:rsidRPr="00C93902">
        <w:rPr>
          <w:rFonts w:ascii="Times New Roman" w:eastAsia="Times New Roman" w:hAnsi="Times New Roman" w:cs="Times New Roman"/>
          <w:i/>
          <w:sz w:val="28"/>
          <w:szCs w:val="28"/>
          <w:lang w:eastAsia="ru-RU"/>
        </w:rPr>
        <w:t>(врачей, среднего медицинского персонала и младшего медицинского персонала)</w:t>
      </w:r>
      <w:r w:rsidRPr="00C939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w:t>
      </w:r>
      <w:r w:rsidRPr="00C93902">
        <w:rPr>
          <w:rFonts w:ascii="Times New Roman" w:eastAsia="Times New Roman" w:hAnsi="Times New Roman" w:cs="Times New Roman"/>
          <w:sz w:val="28"/>
          <w:szCs w:val="28"/>
          <w:lang w:eastAsia="ru-RU"/>
        </w:rPr>
        <w:t xml:space="preserve">величены фонды оплаты труда: врачей на 32,9 процента, среднего медицинского персонала на 24,4%, младшего медицинского персонала на 69,5 процентов. Увеличение фондов оплаты труда произошло за счет оптимизации расходов по другим статьям за счет всех источников финансирования </w:t>
      </w:r>
      <w:r w:rsidRPr="00C93902">
        <w:rPr>
          <w:rFonts w:ascii="Times New Roman" w:eastAsia="Times New Roman" w:hAnsi="Times New Roman" w:cs="Times New Roman"/>
          <w:i/>
          <w:sz w:val="28"/>
          <w:szCs w:val="28"/>
          <w:lang w:eastAsia="ru-RU"/>
        </w:rPr>
        <w:t>(ОМС, государственный бюджет, средства от иной предпринимательской деятельности).</w:t>
      </w:r>
      <w:r w:rsidRPr="00C93902">
        <w:rPr>
          <w:rFonts w:ascii="Times New Roman" w:eastAsia="Times New Roman" w:hAnsi="Times New Roman" w:cs="Times New Roman"/>
          <w:sz w:val="28"/>
          <w:szCs w:val="28"/>
          <w:lang w:eastAsia="ru-RU"/>
        </w:rPr>
        <w:t xml:space="preserve"> </w:t>
      </w:r>
    </w:p>
    <w:p w:rsidR="0015082B" w:rsidRDefault="00C93902" w:rsidP="00C93902">
      <w:pPr>
        <w:spacing w:after="0"/>
        <w:ind w:firstLine="709"/>
        <w:jc w:val="both"/>
        <w:rPr>
          <w:rFonts w:ascii="Times New Roman" w:eastAsia="Times New Roman" w:hAnsi="Times New Roman" w:cs="Times New Roman"/>
          <w:b/>
          <w:sz w:val="28"/>
          <w:szCs w:val="28"/>
          <w:lang w:eastAsia="ru-RU"/>
        </w:rPr>
      </w:pPr>
      <w:r w:rsidRPr="00C93902">
        <w:rPr>
          <w:rFonts w:ascii="Times New Roman" w:eastAsia="Times New Roman" w:hAnsi="Times New Roman" w:cs="Times New Roman"/>
          <w:sz w:val="28"/>
          <w:szCs w:val="28"/>
          <w:lang w:eastAsia="ru-RU"/>
        </w:rPr>
        <w:lastRenderedPageBreak/>
        <w:t>В 2017 г. министерством здравоохранения РС(Я) выделено 2 санитарных транспорта – для Мохсоголлохской участковой больницы поностью оборудованный медицинским оборудованием и  для 2-Жемконской врачебной амбулатории.</w:t>
      </w:r>
      <w:r>
        <w:rPr>
          <w:rFonts w:ascii="Times New Roman" w:eastAsia="Times New Roman" w:hAnsi="Times New Roman" w:cs="Times New Roman"/>
          <w:sz w:val="28"/>
          <w:szCs w:val="28"/>
          <w:lang w:eastAsia="ru-RU"/>
        </w:rPr>
        <w:t xml:space="preserve"> </w:t>
      </w:r>
    </w:p>
    <w:p w:rsidR="00DD0EFC" w:rsidRDefault="00DD0EFC" w:rsidP="00DD0EFC">
      <w:pPr>
        <w:spacing w:after="0"/>
        <w:jc w:val="center"/>
        <w:rPr>
          <w:rFonts w:ascii="Times New Roman" w:eastAsia="Times New Roman" w:hAnsi="Times New Roman" w:cs="Times New Roman"/>
          <w:b/>
          <w:sz w:val="28"/>
          <w:szCs w:val="28"/>
          <w:lang w:eastAsia="ru-RU"/>
        </w:rPr>
      </w:pPr>
      <w:r w:rsidRPr="00DD0EFC">
        <w:rPr>
          <w:rFonts w:ascii="Times New Roman" w:eastAsia="Times New Roman" w:hAnsi="Times New Roman" w:cs="Times New Roman"/>
          <w:b/>
          <w:sz w:val="28"/>
          <w:szCs w:val="28"/>
          <w:lang w:eastAsia="ru-RU"/>
        </w:rPr>
        <w:t>Культура</w:t>
      </w:r>
    </w:p>
    <w:p w:rsidR="00C93902" w:rsidRPr="00DD0EFC" w:rsidRDefault="00C93902" w:rsidP="00DD0EFC">
      <w:pPr>
        <w:spacing w:after="0"/>
        <w:jc w:val="center"/>
        <w:rPr>
          <w:rFonts w:ascii="Times New Roman" w:eastAsia="Times New Roman" w:hAnsi="Times New Roman" w:cs="Times New Roman"/>
          <w:b/>
          <w:sz w:val="28"/>
          <w:szCs w:val="28"/>
          <w:lang w:eastAsia="ru-RU"/>
        </w:rPr>
      </w:pPr>
    </w:p>
    <w:p w:rsidR="00C93902" w:rsidRPr="00C93902" w:rsidRDefault="00C93902" w:rsidP="00C93902">
      <w:pPr>
        <w:spacing w:after="0"/>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C93902">
        <w:rPr>
          <w:rFonts w:ascii="Times New Roman" w:eastAsia="Calibri" w:hAnsi="Times New Roman" w:cs="Times New Roman"/>
          <w:sz w:val="28"/>
          <w:szCs w:val="28"/>
        </w:rPr>
        <w:t xml:space="preserve"> улусе </w:t>
      </w:r>
      <w:r>
        <w:rPr>
          <w:rFonts w:ascii="Times New Roman" w:eastAsia="Calibri" w:hAnsi="Times New Roman" w:cs="Times New Roman"/>
          <w:sz w:val="28"/>
          <w:szCs w:val="28"/>
        </w:rPr>
        <w:t>в сфере культуры работают</w:t>
      </w:r>
      <w:r w:rsidRPr="00C93902">
        <w:rPr>
          <w:rFonts w:ascii="Times New Roman" w:eastAsia="Calibri" w:hAnsi="Times New Roman" w:cs="Times New Roman"/>
          <w:sz w:val="28"/>
          <w:szCs w:val="28"/>
        </w:rPr>
        <w:t xml:space="preserve"> 18 культурно-досуговых учреждений со статусом юридических лиц и с 6 филиалами, Дом Арчы без статуса юрлица, картинная галерея им.Н.М.Засимова, 9 народных коллективов самодеятельного художественного творчества с   432 участниками, 545 клубных формирований, в том числе 17 хоровых коллективов.</w:t>
      </w:r>
    </w:p>
    <w:p w:rsidR="00C93902" w:rsidRPr="00C93902" w:rsidRDefault="00A44C10" w:rsidP="00C93902">
      <w:pPr>
        <w:spacing w:after="0"/>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рамках </w:t>
      </w:r>
      <w:r w:rsidR="00C93902" w:rsidRPr="00C93902">
        <w:rPr>
          <w:rFonts w:ascii="Times New Roman" w:eastAsia="Calibri" w:hAnsi="Times New Roman" w:cs="Times New Roman"/>
          <w:sz w:val="28"/>
          <w:szCs w:val="28"/>
        </w:rPr>
        <w:t>мероприятий Года труда проведен  фестивал</w:t>
      </w:r>
      <w:r>
        <w:rPr>
          <w:rFonts w:ascii="Times New Roman" w:eastAsia="Calibri" w:hAnsi="Times New Roman" w:cs="Times New Roman"/>
          <w:sz w:val="28"/>
          <w:szCs w:val="28"/>
        </w:rPr>
        <w:t>ь</w:t>
      </w:r>
      <w:r w:rsidR="00C93902" w:rsidRPr="00C93902">
        <w:rPr>
          <w:rFonts w:ascii="Times New Roman" w:eastAsia="Calibri" w:hAnsi="Times New Roman" w:cs="Times New Roman"/>
          <w:sz w:val="28"/>
          <w:szCs w:val="28"/>
        </w:rPr>
        <w:t xml:space="preserve"> художественной самодеятельности «Славим трудом родной улус» и выставок изделий  народного художественного промысла.  В фестивале приняло участие более 1500 участников художественной самодеятельности и более 300 мастеров и ремесленников на выставках декоративно-прикладного творчества.  Фестиваль завершился  большим Гала-концертом  лауреатов и дипломантов на улусном Ысыахе 21 июня. Фестиваль способствовал созданию новых творческих коллективов, выявлению новых талантов, обновлению репертуара коллективов и отдельных исполнителей, созданию новых изделий народного художественного промысла.</w:t>
      </w:r>
    </w:p>
    <w:p w:rsidR="00C93902" w:rsidRPr="00C93902" w:rsidRDefault="00A44C10" w:rsidP="00C93902">
      <w:pPr>
        <w:spacing w:after="0"/>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C93902" w:rsidRPr="00C93902">
        <w:rPr>
          <w:rFonts w:ascii="Times New Roman" w:eastAsia="Calibri" w:hAnsi="Times New Roman" w:cs="Times New Roman"/>
          <w:sz w:val="28"/>
          <w:szCs w:val="28"/>
        </w:rPr>
        <w:t xml:space="preserve"> сфере культуры Хангаласского улуса </w:t>
      </w:r>
      <w:r>
        <w:rPr>
          <w:rFonts w:ascii="Times New Roman" w:eastAsia="Calibri" w:hAnsi="Times New Roman" w:cs="Times New Roman"/>
          <w:sz w:val="28"/>
          <w:szCs w:val="28"/>
        </w:rPr>
        <w:t xml:space="preserve">2017 год был </w:t>
      </w:r>
      <w:r w:rsidR="00C93902" w:rsidRPr="00C93902">
        <w:rPr>
          <w:rFonts w:ascii="Times New Roman" w:eastAsia="Calibri" w:hAnsi="Times New Roman" w:cs="Times New Roman"/>
          <w:sz w:val="28"/>
          <w:szCs w:val="28"/>
        </w:rPr>
        <w:t>объявлен Год</w:t>
      </w:r>
      <w:r>
        <w:rPr>
          <w:rFonts w:ascii="Times New Roman" w:eastAsia="Calibri" w:hAnsi="Times New Roman" w:cs="Times New Roman"/>
          <w:sz w:val="28"/>
          <w:szCs w:val="28"/>
        </w:rPr>
        <w:t>ом</w:t>
      </w:r>
      <w:r w:rsidR="00C93902" w:rsidRPr="00C93902">
        <w:rPr>
          <w:rFonts w:ascii="Times New Roman" w:eastAsia="Calibri" w:hAnsi="Times New Roman" w:cs="Times New Roman"/>
          <w:sz w:val="28"/>
          <w:szCs w:val="28"/>
        </w:rPr>
        <w:t xml:space="preserve"> народного художественн</w:t>
      </w:r>
      <w:r>
        <w:rPr>
          <w:rFonts w:ascii="Times New Roman" w:eastAsia="Calibri" w:hAnsi="Times New Roman" w:cs="Times New Roman"/>
          <w:sz w:val="28"/>
          <w:szCs w:val="28"/>
        </w:rPr>
        <w:t>ого промысла и ремесленничества, в</w:t>
      </w:r>
      <w:r w:rsidRPr="00C93902">
        <w:rPr>
          <w:rFonts w:ascii="Times New Roman" w:eastAsia="Calibri" w:hAnsi="Times New Roman" w:cs="Times New Roman"/>
          <w:sz w:val="28"/>
          <w:szCs w:val="28"/>
        </w:rPr>
        <w:t xml:space="preserve"> цел</w:t>
      </w:r>
      <w:r>
        <w:rPr>
          <w:rFonts w:ascii="Times New Roman" w:eastAsia="Calibri" w:hAnsi="Times New Roman" w:cs="Times New Roman"/>
          <w:sz w:val="28"/>
          <w:szCs w:val="28"/>
        </w:rPr>
        <w:t>ях</w:t>
      </w:r>
      <w:r w:rsidRPr="00C93902">
        <w:rPr>
          <w:rFonts w:ascii="Times New Roman" w:eastAsia="Calibri" w:hAnsi="Times New Roman" w:cs="Times New Roman"/>
          <w:sz w:val="28"/>
          <w:szCs w:val="28"/>
        </w:rPr>
        <w:t xml:space="preserve"> пропаганды декоративно-прикладного творчества, для создания условий для самозанятости  населения и дальнейшего развития народного художественного промысла</w:t>
      </w:r>
      <w:r w:rsidR="00C93902" w:rsidRPr="00C93902">
        <w:rPr>
          <w:rFonts w:ascii="Times New Roman" w:eastAsia="Calibri" w:hAnsi="Times New Roman" w:cs="Times New Roman"/>
          <w:sz w:val="28"/>
          <w:szCs w:val="28"/>
        </w:rPr>
        <w:t xml:space="preserve">. </w:t>
      </w:r>
    </w:p>
    <w:p w:rsidR="00C93902" w:rsidRPr="00C93902" w:rsidRDefault="00A44C10" w:rsidP="00C93902">
      <w:pPr>
        <w:spacing w:after="0"/>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C93902" w:rsidRPr="00C93902">
        <w:rPr>
          <w:rFonts w:ascii="Times New Roman" w:eastAsia="Calibri" w:hAnsi="Times New Roman" w:cs="Times New Roman"/>
          <w:sz w:val="28"/>
          <w:szCs w:val="28"/>
        </w:rPr>
        <w:t xml:space="preserve"> рамках </w:t>
      </w:r>
      <w:r>
        <w:rPr>
          <w:rFonts w:ascii="Times New Roman" w:eastAsia="Calibri" w:hAnsi="Times New Roman" w:cs="Times New Roman"/>
          <w:sz w:val="28"/>
          <w:szCs w:val="28"/>
        </w:rPr>
        <w:t xml:space="preserve">мероприятий </w:t>
      </w:r>
      <w:r w:rsidR="00C93902" w:rsidRPr="00C93902">
        <w:rPr>
          <w:rFonts w:ascii="Times New Roman" w:eastAsia="Calibri" w:hAnsi="Times New Roman" w:cs="Times New Roman"/>
          <w:sz w:val="28"/>
          <w:szCs w:val="28"/>
        </w:rPr>
        <w:t xml:space="preserve">Года </w:t>
      </w:r>
      <w:r w:rsidRPr="00A44C10">
        <w:rPr>
          <w:rFonts w:ascii="Times New Roman" w:eastAsia="Calibri" w:hAnsi="Times New Roman" w:cs="Times New Roman"/>
          <w:sz w:val="28"/>
          <w:szCs w:val="28"/>
        </w:rPr>
        <w:t xml:space="preserve">народного художественного промысла и ремесленничества </w:t>
      </w:r>
      <w:r>
        <w:rPr>
          <w:rFonts w:ascii="Times New Roman" w:eastAsia="Calibri" w:hAnsi="Times New Roman" w:cs="Times New Roman"/>
          <w:sz w:val="28"/>
          <w:szCs w:val="28"/>
        </w:rPr>
        <w:t>в г.Якутск</w:t>
      </w:r>
      <w:r w:rsidR="00C93902" w:rsidRPr="00C93902">
        <w:rPr>
          <w:rFonts w:ascii="Times New Roman" w:eastAsia="Calibri" w:hAnsi="Times New Roman" w:cs="Times New Roman"/>
          <w:sz w:val="28"/>
          <w:szCs w:val="28"/>
        </w:rPr>
        <w:t xml:space="preserve"> была проведена расширенная выставка изделий мастеров и ремесленников Хангаласского улуса «Хаҥыл уус». В национальной галерее «Симэх» были выставлены 270 лучших работ по всем видам народного промысла 35-ти мастеров и умельцев.  Проведены мастер-классы ведущих мастеров нашего улуса по лоскутному шитью в стиле «кыбытык», по лозоплетению, по плетению из конского волоса. Выставка действовала с 26 мая по 11 июня 2017г., и привлекла большое внимание ценителей народного творчества.</w:t>
      </w:r>
    </w:p>
    <w:p w:rsidR="00C93902" w:rsidRPr="00C93902" w:rsidRDefault="00A44C10" w:rsidP="00C93902">
      <w:pPr>
        <w:spacing w:after="0"/>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w:t>
      </w:r>
      <w:r w:rsidR="00C93902" w:rsidRPr="00C93902">
        <w:rPr>
          <w:rFonts w:ascii="Times New Roman" w:eastAsia="Calibri" w:hAnsi="Times New Roman" w:cs="Times New Roman"/>
          <w:sz w:val="28"/>
          <w:szCs w:val="28"/>
        </w:rPr>
        <w:t>астера и ремесленники Хангаласского улуса успешно приняли  участие в VII Республиканской выставке-ярмарке «Якутия мастеровая», приуроченной ко Дню народного мастера РС(Я) и 25-летию галереи народного искусства «Симэх», где приняли участие 16 мастеров и выставлены 29 декоративно-прикладных  изделий.</w:t>
      </w:r>
    </w:p>
    <w:p w:rsidR="00C93902" w:rsidRPr="00C93902" w:rsidRDefault="00A44C10" w:rsidP="00C93902">
      <w:pPr>
        <w:spacing w:after="0"/>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2017 году </w:t>
      </w:r>
      <w:r w:rsidRPr="00C93902">
        <w:rPr>
          <w:rFonts w:ascii="Times New Roman" w:eastAsia="Calibri" w:hAnsi="Times New Roman" w:cs="Times New Roman"/>
          <w:sz w:val="28"/>
          <w:szCs w:val="28"/>
        </w:rPr>
        <w:t>звани</w:t>
      </w:r>
      <w:r>
        <w:rPr>
          <w:rFonts w:ascii="Times New Roman" w:eastAsia="Calibri" w:hAnsi="Times New Roman" w:cs="Times New Roman"/>
          <w:sz w:val="28"/>
          <w:szCs w:val="28"/>
        </w:rPr>
        <w:t xml:space="preserve">я </w:t>
      </w:r>
      <w:r w:rsidR="00C93902" w:rsidRPr="00C93902">
        <w:rPr>
          <w:rFonts w:ascii="Times New Roman" w:eastAsia="Calibri" w:hAnsi="Times New Roman" w:cs="Times New Roman"/>
          <w:sz w:val="28"/>
          <w:szCs w:val="28"/>
        </w:rPr>
        <w:t>народный мастер РС(Я)</w:t>
      </w:r>
      <w:r>
        <w:rPr>
          <w:rFonts w:ascii="Times New Roman" w:eastAsia="Calibri" w:hAnsi="Times New Roman" w:cs="Times New Roman"/>
          <w:sz w:val="28"/>
          <w:szCs w:val="28"/>
        </w:rPr>
        <w:t xml:space="preserve"> удостоен </w:t>
      </w:r>
      <w:r w:rsidRPr="00C93902">
        <w:rPr>
          <w:rFonts w:ascii="Times New Roman" w:eastAsia="Calibri" w:hAnsi="Times New Roman" w:cs="Times New Roman"/>
          <w:sz w:val="28"/>
          <w:szCs w:val="28"/>
        </w:rPr>
        <w:t>Александр Данилов</w:t>
      </w:r>
      <w:r w:rsidR="00C93902" w:rsidRPr="00C93902">
        <w:rPr>
          <w:rFonts w:ascii="Times New Roman" w:eastAsia="Calibri" w:hAnsi="Times New Roman" w:cs="Times New Roman"/>
          <w:sz w:val="28"/>
          <w:szCs w:val="28"/>
        </w:rPr>
        <w:t>, возрожда</w:t>
      </w:r>
      <w:r>
        <w:rPr>
          <w:rFonts w:ascii="Times New Roman" w:eastAsia="Calibri" w:hAnsi="Times New Roman" w:cs="Times New Roman"/>
          <w:sz w:val="28"/>
          <w:szCs w:val="28"/>
        </w:rPr>
        <w:t>ющий</w:t>
      </w:r>
      <w:r w:rsidR="00C93902" w:rsidRPr="00C93902">
        <w:rPr>
          <w:rFonts w:ascii="Times New Roman" w:eastAsia="Calibri" w:hAnsi="Times New Roman" w:cs="Times New Roman"/>
          <w:sz w:val="28"/>
          <w:szCs w:val="28"/>
        </w:rPr>
        <w:t xml:space="preserve"> традиционный сыродутный способ восстановления железа из </w:t>
      </w:r>
      <w:r>
        <w:rPr>
          <w:rFonts w:ascii="Times New Roman" w:eastAsia="Calibri" w:hAnsi="Times New Roman" w:cs="Times New Roman"/>
          <w:sz w:val="28"/>
          <w:szCs w:val="28"/>
        </w:rPr>
        <w:lastRenderedPageBreak/>
        <w:t>железной</w:t>
      </w:r>
      <w:r w:rsidR="00C93902" w:rsidRPr="00C93902">
        <w:rPr>
          <w:rFonts w:ascii="Times New Roman" w:eastAsia="Calibri" w:hAnsi="Times New Roman" w:cs="Times New Roman"/>
          <w:sz w:val="28"/>
          <w:szCs w:val="28"/>
        </w:rPr>
        <w:t xml:space="preserve"> руды.   Впервые представитель РС(Я) Александр Данилов стал членом Гильдии оружейников России и зарубежья.</w:t>
      </w:r>
    </w:p>
    <w:p w:rsidR="00C93902" w:rsidRPr="00C93902" w:rsidRDefault="00F2173C" w:rsidP="00C93902">
      <w:pPr>
        <w:spacing w:after="0"/>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00C93902" w:rsidRPr="00C93902">
        <w:rPr>
          <w:rFonts w:ascii="Times New Roman" w:eastAsia="Calibri" w:hAnsi="Times New Roman" w:cs="Times New Roman"/>
          <w:sz w:val="28"/>
          <w:szCs w:val="28"/>
        </w:rPr>
        <w:t xml:space="preserve">абота нашего мастера Николая Никитина </w:t>
      </w:r>
      <w:r>
        <w:rPr>
          <w:rFonts w:ascii="Times New Roman" w:eastAsia="Calibri" w:hAnsi="Times New Roman" w:cs="Times New Roman"/>
          <w:sz w:val="28"/>
          <w:szCs w:val="28"/>
        </w:rPr>
        <w:t xml:space="preserve">была </w:t>
      </w:r>
      <w:r w:rsidR="00C93902" w:rsidRPr="00C93902">
        <w:rPr>
          <w:rFonts w:ascii="Times New Roman" w:eastAsia="Calibri" w:hAnsi="Times New Roman" w:cs="Times New Roman"/>
          <w:sz w:val="28"/>
          <w:szCs w:val="28"/>
        </w:rPr>
        <w:t>представл</w:t>
      </w:r>
      <w:r>
        <w:rPr>
          <w:rFonts w:ascii="Times New Roman" w:eastAsia="Calibri" w:hAnsi="Times New Roman" w:cs="Times New Roman"/>
          <w:sz w:val="28"/>
          <w:szCs w:val="28"/>
        </w:rPr>
        <w:t>ена</w:t>
      </w:r>
      <w:r w:rsidR="00C93902" w:rsidRPr="00C93902">
        <w:rPr>
          <w:rFonts w:ascii="Times New Roman" w:eastAsia="Calibri" w:hAnsi="Times New Roman" w:cs="Times New Roman"/>
          <w:sz w:val="28"/>
          <w:szCs w:val="28"/>
        </w:rPr>
        <w:t xml:space="preserve"> в г.Москве на выставке, посвященном 385-летию присоединения Якутии в состав России.</w:t>
      </w:r>
    </w:p>
    <w:p w:rsidR="00F2173C" w:rsidRDefault="00C93902" w:rsidP="00C93902">
      <w:pPr>
        <w:spacing w:after="0"/>
        <w:ind w:firstLine="709"/>
        <w:contextualSpacing/>
        <w:jc w:val="both"/>
        <w:rPr>
          <w:rFonts w:ascii="Times New Roman" w:eastAsia="Calibri" w:hAnsi="Times New Roman" w:cs="Times New Roman"/>
          <w:sz w:val="28"/>
          <w:szCs w:val="28"/>
        </w:rPr>
      </w:pPr>
      <w:r w:rsidRPr="00C93902">
        <w:rPr>
          <w:rFonts w:ascii="Times New Roman" w:eastAsia="Calibri" w:hAnsi="Times New Roman" w:cs="Times New Roman"/>
          <w:sz w:val="28"/>
          <w:szCs w:val="28"/>
        </w:rPr>
        <w:t xml:space="preserve">В целях увековечения памяти нашего именитого мастера Гермогенова Павла Павловича в этом году на национальном празднике Ысыах в м.Орто Дойду проведена республиканская выставка-конкурс берестяных изделий, которую решено сделать традиционным.   </w:t>
      </w:r>
    </w:p>
    <w:p w:rsidR="00C93902" w:rsidRPr="00C93902" w:rsidRDefault="00C93902" w:rsidP="00C93902">
      <w:pPr>
        <w:spacing w:after="0"/>
        <w:ind w:firstLine="709"/>
        <w:contextualSpacing/>
        <w:jc w:val="both"/>
        <w:rPr>
          <w:rFonts w:ascii="Times New Roman" w:eastAsia="Calibri" w:hAnsi="Times New Roman" w:cs="Times New Roman"/>
          <w:sz w:val="28"/>
          <w:szCs w:val="28"/>
        </w:rPr>
      </w:pPr>
      <w:r w:rsidRPr="00C93902">
        <w:rPr>
          <w:rFonts w:ascii="Times New Roman" w:eastAsia="Calibri" w:hAnsi="Times New Roman" w:cs="Times New Roman"/>
          <w:sz w:val="28"/>
          <w:szCs w:val="28"/>
        </w:rPr>
        <w:t>Всего по улусу действуют 9 народных коллективов, из которых в этом году 5 коллективов успешно подтвердили звание «народный»: народный фольклорный коллектив «Реченька», Октемский народный театр, Немюгюнский народный театр, Кердемский народный театр, народный танцевальный  ансамбль «Молодость Эркээни», народный детский танцевальный коллектив «Северяночка».</w:t>
      </w:r>
    </w:p>
    <w:p w:rsidR="00C93902" w:rsidRPr="00C93902" w:rsidRDefault="00F2173C" w:rsidP="00C93902">
      <w:pPr>
        <w:spacing w:after="0"/>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2017 году</w:t>
      </w:r>
      <w:r w:rsidR="00C93902" w:rsidRPr="00C93902">
        <w:rPr>
          <w:rFonts w:ascii="Times New Roman" w:eastAsia="Calibri" w:hAnsi="Times New Roman" w:cs="Times New Roman"/>
          <w:sz w:val="28"/>
          <w:szCs w:val="28"/>
        </w:rPr>
        <w:t xml:space="preserve"> на смотре-конкурсе театральных коллективов республики, посвященном 105-летию Д.Ф.Ходулова, Немюгинский народный театр стал лауреатом 1 степени, Кердемский народный театр - дипломантом 2-й степени. Техтюрский народный ансамбль хомуса «Кэскил» в этом году отметил свое 30-летие со дня своего создания. Народный коллектив «Молодость Эркээни» стал лауреатом  международного конкурса фестиваля-карнавала «Динамичный Ванчжоу» </w:t>
      </w:r>
      <w:r w:rsidRPr="00C93902">
        <w:rPr>
          <w:rFonts w:ascii="Times New Roman" w:eastAsia="Calibri" w:hAnsi="Times New Roman" w:cs="Times New Roman"/>
          <w:sz w:val="28"/>
          <w:szCs w:val="28"/>
        </w:rPr>
        <w:t>в Южн</w:t>
      </w:r>
      <w:r>
        <w:rPr>
          <w:rFonts w:ascii="Times New Roman" w:eastAsia="Calibri" w:hAnsi="Times New Roman" w:cs="Times New Roman"/>
          <w:sz w:val="28"/>
          <w:szCs w:val="28"/>
        </w:rPr>
        <w:t>ой</w:t>
      </w:r>
      <w:r w:rsidRPr="00C93902">
        <w:rPr>
          <w:rFonts w:ascii="Times New Roman" w:eastAsia="Calibri" w:hAnsi="Times New Roman" w:cs="Times New Roman"/>
          <w:sz w:val="28"/>
          <w:szCs w:val="28"/>
        </w:rPr>
        <w:t xml:space="preserve"> Коре</w:t>
      </w:r>
      <w:r>
        <w:rPr>
          <w:rFonts w:ascii="Times New Roman" w:eastAsia="Calibri" w:hAnsi="Times New Roman" w:cs="Times New Roman"/>
          <w:sz w:val="28"/>
          <w:szCs w:val="28"/>
        </w:rPr>
        <w:t>е.</w:t>
      </w:r>
      <w:r w:rsidRPr="00C93902">
        <w:rPr>
          <w:rFonts w:ascii="Times New Roman" w:eastAsia="Calibri" w:hAnsi="Times New Roman" w:cs="Times New Roman"/>
          <w:sz w:val="28"/>
          <w:szCs w:val="28"/>
        </w:rPr>
        <w:t xml:space="preserve"> </w:t>
      </w:r>
    </w:p>
    <w:p w:rsidR="00C93902" w:rsidRPr="00C93902" w:rsidRDefault="00F2173C" w:rsidP="00C93902">
      <w:pPr>
        <w:spacing w:after="0"/>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C93902" w:rsidRPr="00C93902">
        <w:rPr>
          <w:rFonts w:ascii="Times New Roman" w:eastAsia="Calibri" w:hAnsi="Times New Roman" w:cs="Times New Roman"/>
          <w:sz w:val="28"/>
          <w:szCs w:val="28"/>
        </w:rPr>
        <w:t xml:space="preserve"> рамках юбилейных мероприятий, посвященных 275-летию становления Иркутско-Якутского почтового тракта, 385-летию вхождения Якутии в состав Российского государства, Года молодежи в РС(Я) и трехлетию Года труда в Хангаласском улусе в с.Верхний Бестях Хангаласского улуса успешно прошел 17-й региональный фестиваль-конкурс «Играй гармонь, живи, частушка!». Всего на фестивале приняли участие 275 человек, 25 ансамблей со всего улуса, г.Якутска, Олекминского улуса.  </w:t>
      </w:r>
    </w:p>
    <w:p w:rsidR="00C93902" w:rsidRPr="00C93902" w:rsidRDefault="00C93902" w:rsidP="00C93902">
      <w:pPr>
        <w:spacing w:after="0"/>
        <w:ind w:firstLine="709"/>
        <w:contextualSpacing/>
        <w:jc w:val="both"/>
        <w:rPr>
          <w:rFonts w:ascii="Times New Roman" w:eastAsia="Calibri" w:hAnsi="Times New Roman" w:cs="Times New Roman"/>
          <w:sz w:val="28"/>
          <w:szCs w:val="28"/>
        </w:rPr>
      </w:pPr>
      <w:r w:rsidRPr="00C93902">
        <w:rPr>
          <w:rFonts w:ascii="Times New Roman" w:eastAsia="Calibri" w:hAnsi="Times New Roman" w:cs="Times New Roman"/>
          <w:sz w:val="28"/>
          <w:szCs w:val="28"/>
        </w:rPr>
        <w:t xml:space="preserve">Национальный праздник «Ысыах Эркээни-2017» в этом году был посвящен Году труда, в котором приняли участие творческие коллективы улуса, подведен итог улусного фестиваля «Славим трудом родной улус». Посетили </w:t>
      </w:r>
      <w:r w:rsidR="00F2173C">
        <w:rPr>
          <w:rFonts w:ascii="Times New Roman" w:eastAsia="Calibri" w:hAnsi="Times New Roman" w:cs="Times New Roman"/>
          <w:sz w:val="28"/>
          <w:szCs w:val="28"/>
        </w:rPr>
        <w:t>Ы</w:t>
      </w:r>
      <w:r w:rsidRPr="00C93902">
        <w:rPr>
          <w:rFonts w:ascii="Times New Roman" w:eastAsia="Calibri" w:hAnsi="Times New Roman" w:cs="Times New Roman"/>
          <w:sz w:val="28"/>
          <w:szCs w:val="28"/>
        </w:rPr>
        <w:t xml:space="preserve">сыах более 3000 человек. </w:t>
      </w:r>
    </w:p>
    <w:p w:rsidR="00C93902" w:rsidRPr="00C93902" w:rsidRDefault="00C93902" w:rsidP="00C93902">
      <w:pPr>
        <w:spacing w:after="0"/>
        <w:ind w:firstLine="709"/>
        <w:contextualSpacing/>
        <w:jc w:val="both"/>
        <w:rPr>
          <w:rFonts w:ascii="Times New Roman" w:eastAsia="Calibri" w:hAnsi="Times New Roman" w:cs="Times New Roman"/>
          <w:sz w:val="28"/>
          <w:szCs w:val="28"/>
        </w:rPr>
      </w:pPr>
      <w:r w:rsidRPr="00C93902">
        <w:rPr>
          <w:rFonts w:ascii="Times New Roman" w:eastAsia="Calibri" w:hAnsi="Times New Roman" w:cs="Times New Roman"/>
          <w:sz w:val="28"/>
          <w:szCs w:val="28"/>
        </w:rPr>
        <w:t>Успешно прошел в улусе первый молодежный кинофестиваль любительских короткометражных фильмов  «Кинорека». Организаторами выступили отдел молодежи администрации МР «Хангаласский улус», совет молодых специалистов культуры улуса, Центр культуры «Эркээни» с.Техтюр.</w:t>
      </w:r>
    </w:p>
    <w:p w:rsidR="00C93902" w:rsidRPr="00C93902" w:rsidRDefault="00C93902" w:rsidP="00C93902">
      <w:pPr>
        <w:spacing w:after="0"/>
        <w:ind w:firstLine="709"/>
        <w:contextualSpacing/>
        <w:jc w:val="both"/>
        <w:rPr>
          <w:rFonts w:ascii="Times New Roman" w:eastAsia="Calibri" w:hAnsi="Times New Roman" w:cs="Times New Roman"/>
          <w:sz w:val="28"/>
          <w:szCs w:val="28"/>
        </w:rPr>
      </w:pPr>
      <w:r w:rsidRPr="00C93902">
        <w:rPr>
          <w:rFonts w:ascii="Times New Roman" w:eastAsia="Calibri" w:hAnsi="Times New Roman" w:cs="Times New Roman"/>
          <w:sz w:val="28"/>
          <w:szCs w:val="28"/>
        </w:rPr>
        <w:t xml:space="preserve">Традиционно проведен улусный конкурс «Уол о5о олонхо Бухатыыра», где приняли участие более 100 человек.  Состоялся конкурс детских рисунков на тему олонхо, проведен также конкурс на  индивидуальное и коллективное традиционное исполнение олонхо.   Организованно проведена декада   олонхо, которая была </w:t>
      </w:r>
      <w:r w:rsidRPr="00C93902">
        <w:rPr>
          <w:rFonts w:ascii="Times New Roman" w:eastAsia="Calibri" w:hAnsi="Times New Roman" w:cs="Times New Roman"/>
          <w:sz w:val="28"/>
          <w:szCs w:val="28"/>
        </w:rPr>
        <w:lastRenderedPageBreak/>
        <w:t xml:space="preserve">торжественно открыта 25 ноября т.г в Доме Арчы. Впервые Октемский народный театр поставил кукольный спектакль-олонхо «Дьулуруйар Ньургун Боотур». </w:t>
      </w:r>
    </w:p>
    <w:p w:rsidR="00C93902" w:rsidRPr="00C93902" w:rsidRDefault="00C93902" w:rsidP="00C93902">
      <w:pPr>
        <w:spacing w:after="0"/>
        <w:ind w:firstLine="709"/>
        <w:contextualSpacing/>
        <w:jc w:val="both"/>
        <w:rPr>
          <w:rFonts w:ascii="Times New Roman" w:eastAsia="Calibri" w:hAnsi="Times New Roman" w:cs="Times New Roman"/>
          <w:sz w:val="28"/>
          <w:szCs w:val="28"/>
        </w:rPr>
      </w:pPr>
      <w:r w:rsidRPr="00C93902">
        <w:rPr>
          <w:rFonts w:ascii="Times New Roman" w:eastAsia="Calibri" w:hAnsi="Times New Roman" w:cs="Times New Roman"/>
          <w:sz w:val="28"/>
          <w:szCs w:val="28"/>
        </w:rPr>
        <w:t xml:space="preserve">В улусе начала работу научно-исследовательская экспедиция по сбору материалов о жизни и творчестве  к 100-летию собирателя олонхо Егора Лукина- Туммут Дьегуер. Проведены экспедиции по Хангаласскому, Горному улусам, планируется выезд в Чурапчинский улус.   </w:t>
      </w:r>
    </w:p>
    <w:p w:rsidR="00C93902" w:rsidRDefault="00C93902" w:rsidP="00C93902">
      <w:pPr>
        <w:spacing w:after="0"/>
        <w:ind w:firstLine="709"/>
        <w:contextualSpacing/>
        <w:jc w:val="both"/>
        <w:rPr>
          <w:rFonts w:ascii="Times New Roman" w:eastAsia="Calibri" w:hAnsi="Times New Roman" w:cs="Times New Roman"/>
          <w:sz w:val="28"/>
          <w:szCs w:val="28"/>
        </w:rPr>
      </w:pPr>
      <w:r w:rsidRPr="00C93902">
        <w:rPr>
          <w:rFonts w:ascii="Times New Roman" w:eastAsia="Calibri" w:hAnsi="Times New Roman" w:cs="Times New Roman"/>
          <w:sz w:val="28"/>
          <w:szCs w:val="28"/>
        </w:rPr>
        <w:t xml:space="preserve">Одним из знаковых событий года стало проведение программных мероприятий, посвященных 80-летию Первого Президента РС(Я) М.Е.Николаеву. С большим патриотическим подъемом проведен торжественный вечер с широким участием общественности улуса. В составе более 100 человек сводный хор улуса исполнил песню местного автора «Первому президенту». Представители наслегов Долины Эркээни с ликованием встречали М.Е.Николаева по пути его следования в г.Покровск с транспарантами, живыми цветами, что получило широкий общественный резонанс в республике. </w:t>
      </w:r>
    </w:p>
    <w:p w:rsidR="00DA19C0" w:rsidRPr="00C93902" w:rsidRDefault="00DA19C0" w:rsidP="00C93902">
      <w:pPr>
        <w:spacing w:after="0"/>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2017 году существенно повышена заработная плата работников учреждений культуры. </w:t>
      </w:r>
      <w:r w:rsidRPr="00DA19C0">
        <w:rPr>
          <w:rFonts w:ascii="Times New Roman" w:eastAsia="Calibri" w:hAnsi="Times New Roman" w:cs="Times New Roman"/>
          <w:sz w:val="28"/>
          <w:szCs w:val="28"/>
        </w:rPr>
        <w:t xml:space="preserve">Уровень средней заработной платы работников </w:t>
      </w:r>
      <w:r>
        <w:rPr>
          <w:rFonts w:ascii="Times New Roman" w:eastAsia="Calibri" w:hAnsi="Times New Roman" w:cs="Times New Roman"/>
          <w:sz w:val="28"/>
          <w:szCs w:val="28"/>
        </w:rPr>
        <w:t xml:space="preserve">культуры </w:t>
      </w:r>
      <w:r w:rsidRPr="00DA19C0">
        <w:rPr>
          <w:rFonts w:ascii="Times New Roman" w:eastAsia="Calibri" w:hAnsi="Times New Roman" w:cs="Times New Roman"/>
          <w:sz w:val="28"/>
          <w:szCs w:val="28"/>
        </w:rPr>
        <w:t>составил</w:t>
      </w:r>
      <w:r>
        <w:rPr>
          <w:rFonts w:ascii="Times New Roman" w:eastAsia="Calibri" w:hAnsi="Times New Roman" w:cs="Times New Roman"/>
          <w:sz w:val="28"/>
          <w:szCs w:val="28"/>
        </w:rPr>
        <w:t xml:space="preserve"> </w:t>
      </w:r>
      <w:r w:rsidRPr="00DA19C0">
        <w:rPr>
          <w:rFonts w:ascii="Times New Roman" w:eastAsia="Calibri" w:hAnsi="Times New Roman" w:cs="Times New Roman"/>
          <w:sz w:val="28"/>
          <w:szCs w:val="28"/>
        </w:rPr>
        <w:t xml:space="preserve"> – 45</w:t>
      </w:r>
      <w:r>
        <w:rPr>
          <w:rFonts w:ascii="Times New Roman" w:eastAsia="Calibri" w:hAnsi="Times New Roman" w:cs="Times New Roman"/>
          <w:sz w:val="28"/>
          <w:szCs w:val="28"/>
        </w:rPr>
        <w:t>668</w:t>
      </w:r>
      <w:r w:rsidRPr="00DA19C0">
        <w:rPr>
          <w:rFonts w:ascii="Times New Roman" w:eastAsia="Calibri" w:hAnsi="Times New Roman" w:cs="Times New Roman"/>
          <w:sz w:val="28"/>
          <w:szCs w:val="28"/>
        </w:rPr>
        <w:t>,</w:t>
      </w:r>
      <w:r>
        <w:rPr>
          <w:rFonts w:ascii="Times New Roman" w:eastAsia="Calibri" w:hAnsi="Times New Roman" w:cs="Times New Roman"/>
          <w:sz w:val="28"/>
          <w:szCs w:val="28"/>
        </w:rPr>
        <w:t>0 руб.</w:t>
      </w:r>
    </w:p>
    <w:p w:rsidR="00DD0EFC" w:rsidRPr="00DD0EFC" w:rsidRDefault="00DD0EFC" w:rsidP="00DD0EFC">
      <w:pPr>
        <w:spacing w:after="0"/>
        <w:ind w:firstLine="709"/>
        <w:jc w:val="both"/>
        <w:rPr>
          <w:rFonts w:ascii="Times New Roman" w:eastAsia="Calibri" w:hAnsi="Times New Roman" w:cs="Times New Roman"/>
          <w:sz w:val="28"/>
          <w:szCs w:val="28"/>
          <w:highlight w:val="yellow"/>
        </w:rPr>
      </w:pPr>
    </w:p>
    <w:p w:rsidR="00DD0EFC" w:rsidRPr="00DD0EFC" w:rsidRDefault="00DD0EFC" w:rsidP="00DD0EFC">
      <w:pPr>
        <w:spacing w:after="0"/>
        <w:jc w:val="center"/>
        <w:rPr>
          <w:rFonts w:ascii="Times New Roman" w:eastAsia="Calibri" w:hAnsi="Times New Roman" w:cs="Times New Roman"/>
          <w:b/>
          <w:sz w:val="28"/>
          <w:szCs w:val="28"/>
        </w:rPr>
      </w:pPr>
      <w:r w:rsidRPr="00DD0EFC">
        <w:rPr>
          <w:rFonts w:ascii="Times New Roman" w:eastAsia="Calibri" w:hAnsi="Times New Roman" w:cs="Times New Roman"/>
          <w:b/>
          <w:sz w:val="28"/>
          <w:szCs w:val="28"/>
        </w:rPr>
        <w:t>Социальная сфера</w:t>
      </w:r>
    </w:p>
    <w:p w:rsidR="00DD0EFC" w:rsidRPr="00DD0EFC" w:rsidRDefault="00DD0EFC" w:rsidP="00DD0EFC">
      <w:pPr>
        <w:spacing w:after="0"/>
        <w:ind w:firstLine="709"/>
        <w:jc w:val="center"/>
        <w:rPr>
          <w:rFonts w:ascii="Times New Roman" w:eastAsia="Calibri" w:hAnsi="Times New Roman" w:cs="Times New Roman"/>
          <w:b/>
          <w:sz w:val="28"/>
          <w:szCs w:val="28"/>
          <w:highlight w:val="yellow"/>
        </w:rPr>
      </w:pPr>
    </w:p>
    <w:p w:rsidR="00F2173C" w:rsidRPr="00F2173C" w:rsidRDefault="00F2173C" w:rsidP="00F2173C">
      <w:pPr>
        <w:spacing w:after="0"/>
        <w:ind w:firstLine="709"/>
        <w:contextualSpacing/>
        <w:jc w:val="both"/>
        <w:rPr>
          <w:rFonts w:ascii="Times New Roman" w:eastAsia="Calibri" w:hAnsi="Times New Roman" w:cs="Times New Roman"/>
          <w:sz w:val="28"/>
          <w:szCs w:val="28"/>
        </w:rPr>
      </w:pPr>
      <w:r w:rsidRPr="00F2173C">
        <w:rPr>
          <w:rFonts w:ascii="Times New Roman" w:eastAsia="Calibri" w:hAnsi="Times New Roman" w:cs="Times New Roman"/>
          <w:sz w:val="28"/>
          <w:szCs w:val="28"/>
        </w:rPr>
        <w:t>По состоянию на 1 января 2018 года получателей социальных выплат, пособий гарантированных федеральным и региональным законодательством в Хангаласском управлении социальной защиты населения и труда состоят 16165 граждан. Из них 4483 ветеранов труда, 285 ветеранов тыла, 2146 инвалидов.</w:t>
      </w:r>
    </w:p>
    <w:p w:rsidR="00715D23" w:rsidRPr="00F2173C" w:rsidRDefault="00715D23" w:rsidP="00715D23">
      <w:pPr>
        <w:spacing w:after="0"/>
        <w:ind w:firstLine="709"/>
        <w:contextualSpacing/>
        <w:jc w:val="both"/>
        <w:rPr>
          <w:rFonts w:ascii="Times New Roman" w:eastAsia="Calibri" w:hAnsi="Times New Roman" w:cs="Times New Roman"/>
          <w:sz w:val="28"/>
          <w:szCs w:val="28"/>
        </w:rPr>
      </w:pPr>
      <w:r w:rsidRPr="00F2173C">
        <w:rPr>
          <w:rFonts w:ascii="Times New Roman" w:eastAsia="Calibri" w:hAnsi="Times New Roman" w:cs="Times New Roman"/>
          <w:sz w:val="28"/>
          <w:szCs w:val="28"/>
        </w:rPr>
        <w:t>Предоставлено более 42 государственных соци</w:t>
      </w:r>
      <w:r>
        <w:rPr>
          <w:rFonts w:ascii="Times New Roman" w:eastAsia="Calibri" w:hAnsi="Times New Roman" w:cs="Times New Roman"/>
          <w:sz w:val="28"/>
          <w:szCs w:val="28"/>
        </w:rPr>
        <w:t xml:space="preserve">альных услуг на общую сумму 419 861 </w:t>
      </w:r>
      <w:r w:rsidRPr="00F2173C">
        <w:rPr>
          <w:rFonts w:ascii="Times New Roman" w:eastAsia="Calibri" w:hAnsi="Times New Roman" w:cs="Times New Roman"/>
          <w:sz w:val="28"/>
          <w:szCs w:val="28"/>
        </w:rPr>
        <w:t>075,08 рублей.</w:t>
      </w:r>
    </w:p>
    <w:p w:rsidR="00715D23" w:rsidRPr="00F2173C" w:rsidRDefault="00715D23" w:rsidP="00715D23">
      <w:pPr>
        <w:spacing w:after="0"/>
        <w:ind w:firstLine="709"/>
        <w:contextualSpacing/>
        <w:jc w:val="both"/>
        <w:rPr>
          <w:rFonts w:ascii="Times New Roman" w:eastAsia="Calibri" w:hAnsi="Times New Roman" w:cs="Times New Roman"/>
          <w:sz w:val="28"/>
          <w:szCs w:val="28"/>
        </w:rPr>
      </w:pPr>
      <w:r w:rsidRPr="00F2173C">
        <w:rPr>
          <w:rFonts w:ascii="Times New Roman" w:eastAsia="Calibri" w:hAnsi="Times New Roman" w:cs="Times New Roman"/>
          <w:sz w:val="28"/>
          <w:szCs w:val="28"/>
        </w:rPr>
        <w:t>Свыше 6300 семей получили социальную поддержку в виде различных в</w:t>
      </w:r>
      <w:r>
        <w:rPr>
          <w:rFonts w:ascii="Times New Roman" w:eastAsia="Calibri" w:hAnsi="Times New Roman" w:cs="Times New Roman"/>
          <w:sz w:val="28"/>
          <w:szCs w:val="28"/>
        </w:rPr>
        <w:t>идов детских пособий на сумму 4 </w:t>
      </w:r>
      <w:r w:rsidRPr="00F2173C">
        <w:rPr>
          <w:rFonts w:ascii="Times New Roman" w:eastAsia="Calibri" w:hAnsi="Times New Roman" w:cs="Times New Roman"/>
          <w:sz w:val="28"/>
          <w:szCs w:val="28"/>
        </w:rPr>
        <w:t>209</w:t>
      </w:r>
      <w:r>
        <w:rPr>
          <w:rFonts w:ascii="Times New Roman" w:eastAsia="Calibri" w:hAnsi="Times New Roman" w:cs="Times New Roman"/>
          <w:sz w:val="28"/>
          <w:szCs w:val="28"/>
        </w:rPr>
        <w:t xml:space="preserve"> </w:t>
      </w:r>
      <w:r w:rsidRPr="00F2173C">
        <w:rPr>
          <w:rFonts w:ascii="Times New Roman" w:eastAsia="Calibri" w:hAnsi="Times New Roman" w:cs="Times New Roman"/>
          <w:sz w:val="28"/>
          <w:szCs w:val="28"/>
        </w:rPr>
        <w:t>772 рублей.</w:t>
      </w:r>
    </w:p>
    <w:p w:rsidR="00715D23" w:rsidRPr="00F2173C" w:rsidRDefault="00715D23" w:rsidP="00715D23">
      <w:pPr>
        <w:spacing w:after="0"/>
        <w:ind w:firstLine="709"/>
        <w:contextualSpacing/>
        <w:jc w:val="both"/>
        <w:rPr>
          <w:rFonts w:ascii="Times New Roman" w:eastAsia="Calibri" w:hAnsi="Times New Roman" w:cs="Times New Roman"/>
          <w:sz w:val="28"/>
          <w:szCs w:val="28"/>
        </w:rPr>
      </w:pPr>
      <w:r w:rsidRPr="00F2173C">
        <w:rPr>
          <w:rFonts w:ascii="Times New Roman" w:eastAsia="Calibri" w:hAnsi="Times New Roman" w:cs="Times New Roman"/>
          <w:sz w:val="28"/>
          <w:szCs w:val="28"/>
        </w:rPr>
        <w:t xml:space="preserve">За 2017 год республиканским материнским капиталом «Семья» воспользовались 210 семей </w:t>
      </w:r>
      <w:r w:rsidRPr="00715D23">
        <w:rPr>
          <w:rFonts w:ascii="Times New Roman" w:eastAsia="Calibri" w:hAnsi="Times New Roman" w:cs="Times New Roman"/>
          <w:i/>
          <w:sz w:val="28"/>
          <w:szCs w:val="28"/>
        </w:rPr>
        <w:t>(2014- 168, 2015- 178, 2016-207 )</w:t>
      </w:r>
      <w:r w:rsidRPr="00F2173C">
        <w:rPr>
          <w:rFonts w:ascii="Times New Roman" w:eastAsia="Calibri" w:hAnsi="Times New Roman" w:cs="Times New Roman"/>
          <w:sz w:val="28"/>
          <w:szCs w:val="28"/>
        </w:rPr>
        <w:t xml:space="preserve"> на общую сумму 2</w:t>
      </w:r>
      <w:r>
        <w:rPr>
          <w:rFonts w:ascii="Times New Roman" w:eastAsia="Calibri" w:hAnsi="Times New Roman" w:cs="Times New Roman"/>
          <w:sz w:val="28"/>
          <w:szCs w:val="28"/>
        </w:rPr>
        <w:t>371</w:t>
      </w:r>
      <w:r w:rsidRPr="00F2173C">
        <w:rPr>
          <w:rFonts w:ascii="Times New Roman" w:eastAsia="Calibri" w:hAnsi="Times New Roman" w:cs="Times New Roman"/>
          <w:sz w:val="28"/>
          <w:szCs w:val="28"/>
        </w:rPr>
        <w:t>478,59</w:t>
      </w:r>
      <w:r>
        <w:rPr>
          <w:rFonts w:ascii="Times New Roman" w:eastAsia="Calibri" w:hAnsi="Times New Roman" w:cs="Times New Roman"/>
          <w:sz w:val="28"/>
          <w:szCs w:val="28"/>
        </w:rPr>
        <w:t xml:space="preserve"> </w:t>
      </w:r>
      <w:r w:rsidRPr="00F2173C">
        <w:rPr>
          <w:rFonts w:ascii="Times New Roman" w:eastAsia="Calibri" w:hAnsi="Times New Roman" w:cs="Times New Roman"/>
          <w:sz w:val="28"/>
          <w:szCs w:val="28"/>
        </w:rPr>
        <w:t>рублей. Социальной помощью на основе социального контракта о взаимных обязательств для открытия своего дела и получения дополнительного дохода семьей воспользовалась 41 семья на общую сумму 7 909 044 рубля. Свыше 6300 семей получили социальную поддержку в виде различных видов детских по</w:t>
      </w:r>
      <w:r>
        <w:rPr>
          <w:rFonts w:ascii="Times New Roman" w:eastAsia="Calibri" w:hAnsi="Times New Roman" w:cs="Times New Roman"/>
          <w:sz w:val="28"/>
          <w:szCs w:val="28"/>
        </w:rPr>
        <w:t xml:space="preserve">собий на сумму 4 209 </w:t>
      </w:r>
      <w:r w:rsidRPr="00F2173C">
        <w:rPr>
          <w:rFonts w:ascii="Times New Roman" w:eastAsia="Calibri" w:hAnsi="Times New Roman" w:cs="Times New Roman"/>
          <w:sz w:val="28"/>
          <w:szCs w:val="28"/>
        </w:rPr>
        <w:t>772 рублей.</w:t>
      </w:r>
    </w:p>
    <w:p w:rsidR="00715D23" w:rsidRPr="00F2173C" w:rsidRDefault="00715D23" w:rsidP="00715D23">
      <w:pPr>
        <w:spacing w:after="0"/>
        <w:ind w:firstLine="709"/>
        <w:contextualSpacing/>
        <w:jc w:val="both"/>
        <w:rPr>
          <w:rFonts w:ascii="Times New Roman" w:eastAsia="Calibri" w:hAnsi="Times New Roman" w:cs="Times New Roman"/>
          <w:sz w:val="28"/>
          <w:szCs w:val="28"/>
        </w:rPr>
      </w:pPr>
      <w:r w:rsidRPr="00F2173C">
        <w:rPr>
          <w:rFonts w:ascii="Times New Roman" w:eastAsia="Calibri" w:hAnsi="Times New Roman" w:cs="Times New Roman"/>
          <w:sz w:val="28"/>
          <w:szCs w:val="28"/>
        </w:rPr>
        <w:t xml:space="preserve">61 малоимущих семей </w:t>
      </w:r>
      <w:r w:rsidRPr="00715D23">
        <w:rPr>
          <w:rFonts w:ascii="Times New Roman" w:eastAsia="Calibri" w:hAnsi="Times New Roman" w:cs="Times New Roman"/>
          <w:i/>
          <w:sz w:val="28"/>
          <w:szCs w:val="28"/>
        </w:rPr>
        <w:t>(в 2014 г.</w:t>
      </w:r>
      <w:r>
        <w:rPr>
          <w:rFonts w:ascii="Times New Roman" w:eastAsia="Calibri" w:hAnsi="Times New Roman" w:cs="Times New Roman"/>
          <w:i/>
          <w:sz w:val="28"/>
          <w:szCs w:val="28"/>
        </w:rPr>
        <w:t xml:space="preserve"> </w:t>
      </w:r>
      <w:r w:rsidRPr="00715D23">
        <w:rPr>
          <w:rFonts w:ascii="Times New Roman" w:eastAsia="Calibri" w:hAnsi="Times New Roman" w:cs="Times New Roman"/>
          <w:i/>
          <w:sz w:val="28"/>
          <w:szCs w:val="28"/>
        </w:rPr>
        <w:t>-</w:t>
      </w:r>
      <w:r>
        <w:rPr>
          <w:rFonts w:ascii="Times New Roman" w:eastAsia="Calibri" w:hAnsi="Times New Roman" w:cs="Times New Roman"/>
          <w:i/>
          <w:sz w:val="28"/>
          <w:szCs w:val="28"/>
        </w:rPr>
        <w:t xml:space="preserve"> </w:t>
      </w:r>
      <w:r w:rsidRPr="00715D23">
        <w:rPr>
          <w:rFonts w:ascii="Times New Roman" w:eastAsia="Calibri" w:hAnsi="Times New Roman" w:cs="Times New Roman"/>
          <w:i/>
          <w:sz w:val="28"/>
          <w:szCs w:val="28"/>
        </w:rPr>
        <w:t>142, в 2015 г.</w:t>
      </w:r>
      <w:r>
        <w:rPr>
          <w:rFonts w:ascii="Times New Roman" w:eastAsia="Calibri" w:hAnsi="Times New Roman" w:cs="Times New Roman"/>
          <w:i/>
          <w:sz w:val="28"/>
          <w:szCs w:val="28"/>
        </w:rPr>
        <w:t xml:space="preserve"> </w:t>
      </w:r>
      <w:r w:rsidRPr="00715D23">
        <w:rPr>
          <w:rFonts w:ascii="Times New Roman" w:eastAsia="Calibri" w:hAnsi="Times New Roman" w:cs="Times New Roman"/>
          <w:i/>
          <w:sz w:val="28"/>
          <w:szCs w:val="28"/>
        </w:rPr>
        <w:t>-</w:t>
      </w:r>
      <w:r>
        <w:rPr>
          <w:rFonts w:ascii="Times New Roman" w:eastAsia="Calibri" w:hAnsi="Times New Roman" w:cs="Times New Roman"/>
          <w:i/>
          <w:sz w:val="28"/>
          <w:szCs w:val="28"/>
        </w:rPr>
        <w:t xml:space="preserve"> </w:t>
      </w:r>
      <w:r w:rsidRPr="00715D23">
        <w:rPr>
          <w:rFonts w:ascii="Times New Roman" w:eastAsia="Calibri" w:hAnsi="Times New Roman" w:cs="Times New Roman"/>
          <w:i/>
          <w:sz w:val="28"/>
          <w:szCs w:val="28"/>
        </w:rPr>
        <w:t>90, 2016</w:t>
      </w:r>
      <w:r>
        <w:rPr>
          <w:rFonts w:ascii="Times New Roman" w:eastAsia="Calibri" w:hAnsi="Times New Roman" w:cs="Times New Roman"/>
          <w:i/>
          <w:sz w:val="28"/>
          <w:szCs w:val="28"/>
        </w:rPr>
        <w:t xml:space="preserve"> г. </w:t>
      </w:r>
      <w:r w:rsidRPr="00715D23">
        <w:rPr>
          <w:rFonts w:ascii="Times New Roman" w:eastAsia="Calibri" w:hAnsi="Times New Roman" w:cs="Times New Roman"/>
          <w:i/>
          <w:sz w:val="28"/>
          <w:szCs w:val="28"/>
        </w:rPr>
        <w:t>-</w:t>
      </w:r>
      <w:r>
        <w:rPr>
          <w:rFonts w:ascii="Times New Roman" w:eastAsia="Calibri" w:hAnsi="Times New Roman" w:cs="Times New Roman"/>
          <w:i/>
          <w:sz w:val="28"/>
          <w:szCs w:val="28"/>
        </w:rPr>
        <w:t xml:space="preserve"> </w:t>
      </w:r>
      <w:r w:rsidRPr="00715D23">
        <w:rPr>
          <w:rFonts w:ascii="Times New Roman" w:eastAsia="Calibri" w:hAnsi="Times New Roman" w:cs="Times New Roman"/>
          <w:i/>
          <w:sz w:val="28"/>
          <w:szCs w:val="28"/>
        </w:rPr>
        <w:t xml:space="preserve">33) </w:t>
      </w:r>
      <w:r w:rsidRPr="00F2173C">
        <w:rPr>
          <w:rFonts w:ascii="Times New Roman" w:eastAsia="Calibri" w:hAnsi="Times New Roman" w:cs="Times New Roman"/>
          <w:sz w:val="28"/>
          <w:szCs w:val="28"/>
        </w:rPr>
        <w:t>получили адресную социальную помощь на газ</w:t>
      </w:r>
      <w:r>
        <w:rPr>
          <w:rFonts w:ascii="Times New Roman" w:eastAsia="Calibri" w:hAnsi="Times New Roman" w:cs="Times New Roman"/>
          <w:sz w:val="28"/>
          <w:szCs w:val="28"/>
        </w:rPr>
        <w:t>ификацию жилого дома на сумму 6 100,0 тыс. рублей</w:t>
      </w:r>
      <w:r w:rsidRPr="00F2173C">
        <w:rPr>
          <w:rFonts w:ascii="Times New Roman" w:eastAsia="Calibri" w:hAnsi="Times New Roman" w:cs="Times New Roman"/>
          <w:sz w:val="28"/>
          <w:szCs w:val="28"/>
        </w:rPr>
        <w:t xml:space="preserve"> </w:t>
      </w:r>
      <w:r>
        <w:rPr>
          <w:rFonts w:ascii="Times New Roman" w:eastAsia="Calibri" w:hAnsi="Times New Roman" w:cs="Times New Roman"/>
          <w:i/>
          <w:sz w:val="28"/>
          <w:szCs w:val="28"/>
        </w:rPr>
        <w:t>(</w:t>
      </w:r>
      <w:r w:rsidRPr="00715D23">
        <w:rPr>
          <w:rFonts w:ascii="Times New Roman" w:eastAsia="Calibri" w:hAnsi="Times New Roman" w:cs="Times New Roman"/>
          <w:i/>
          <w:sz w:val="28"/>
          <w:szCs w:val="28"/>
        </w:rPr>
        <w:t>2014- 14100,0</w:t>
      </w:r>
      <w:r w:rsidRPr="00715D23">
        <w:rPr>
          <w:i/>
        </w:rPr>
        <w:t xml:space="preserve"> </w:t>
      </w:r>
      <w:r w:rsidRPr="00715D23">
        <w:rPr>
          <w:rFonts w:ascii="Times New Roman" w:eastAsia="Calibri" w:hAnsi="Times New Roman" w:cs="Times New Roman"/>
          <w:i/>
          <w:sz w:val="28"/>
          <w:szCs w:val="28"/>
        </w:rPr>
        <w:t>тыс. рублей, 2015 г.- 9000,0</w:t>
      </w:r>
      <w:r w:rsidRPr="00715D23">
        <w:t xml:space="preserve"> </w:t>
      </w:r>
      <w:r w:rsidRPr="00715D23">
        <w:rPr>
          <w:rFonts w:ascii="Times New Roman" w:eastAsia="Calibri" w:hAnsi="Times New Roman" w:cs="Times New Roman"/>
          <w:i/>
          <w:sz w:val="28"/>
          <w:szCs w:val="28"/>
        </w:rPr>
        <w:t>тыс. рублей, 2016</w:t>
      </w:r>
      <w:r>
        <w:rPr>
          <w:rFonts w:ascii="Times New Roman" w:eastAsia="Calibri" w:hAnsi="Times New Roman" w:cs="Times New Roman"/>
          <w:i/>
          <w:sz w:val="28"/>
          <w:szCs w:val="28"/>
        </w:rPr>
        <w:t xml:space="preserve"> – 3250,</w:t>
      </w:r>
      <w:r w:rsidRPr="00715D23">
        <w:rPr>
          <w:rFonts w:ascii="Times New Roman" w:eastAsia="Calibri" w:hAnsi="Times New Roman" w:cs="Times New Roman"/>
          <w:i/>
          <w:sz w:val="28"/>
          <w:szCs w:val="28"/>
        </w:rPr>
        <w:t>0</w:t>
      </w:r>
      <w:r w:rsidRPr="00715D23">
        <w:t xml:space="preserve"> </w:t>
      </w:r>
      <w:r w:rsidRPr="00715D23">
        <w:rPr>
          <w:rFonts w:ascii="Times New Roman" w:eastAsia="Calibri" w:hAnsi="Times New Roman" w:cs="Times New Roman"/>
          <w:i/>
          <w:sz w:val="28"/>
          <w:szCs w:val="28"/>
        </w:rPr>
        <w:t xml:space="preserve">тыс. </w:t>
      </w:r>
      <w:r w:rsidRPr="00715D23">
        <w:rPr>
          <w:rFonts w:ascii="Times New Roman" w:eastAsia="Calibri" w:hAnsi="Times New Roman" w:cs="Times New Roman"/>
          <w:i/>
          <w:sz w:val="28"/>
          <w:szCs w:val="28"/>
        </w:rPr>
        <w:lastRenderedPageBreak/>
        <w:t>рублей),</w:t>
      </w:r>
      <w:r w:rsidRPr="00F2173C">
        <w:rPr>
          <w:rFonts w:ascii="Times New Roman" w:eastAsia="Calibri" w:hAnsi="Times New Roman" w:cs="Times New Roman"/>
          <w:sz w:val="28"/>
          <w:szCs w:val="28"/>
        </w:rPr>
        <w:t xml:space="preserve"> 42 семь</w:t>
      </w:r>
      <w:r w:rsidR="002161A3">
        <w:rPr>
          <w:rFonts w:ascii="Times New Roman" w:eastAsia="Calibri" w:hAnsi="Times New Roman" w:cs="Times New Roman"/>
          <w:sz w:val="28"/>
          <w:szCs w:val="28"/>
        </w:rPr>
        <w:t>и</w:t>
      </w:r>
      <w:r w:rsidRPr="00F2173C">
        <w:rPr>
          <w:rFonts w:ascii="Times New Roman" w:eastAsia="Calibri" w:hAnsi="Times New Roman" w:cs="Times New Roman"/>
          <w:sz w:val="28"/>
          <w:szCs w:val="28"/>
        </w:rPr>
        <w:t xml:space="preserve"> получили такую же помощь на подключение к центральному отоплению на общую сумму 5</w:t>
      </w:r>
      <w:r w:rsidR="002161A3">
        <w:rPr>
          <w:rFonts w:ascii="Times New Roman" w:eastAsia="Calibri" w:hAnsi="Times New Roman" w:cs="Times New Roman"/>
          <w:sz w:val="28"/>
          <w:szCs w:val="28"/>
        </w:rPr>
        <w:t xml:space="preserve"> 412 000 рублей </w:t>
      </w:r>
      <w:r w:rsidR="002161A3" w:rsidRPr="002161A3">
        <w:rPr>
          <w:rFonts w:ascii="Times New Roman" w:eastAsia="Calibri" w:hAnsi="Times New Roman" w:cs="Times New Roman"/>
          <w:i/>
          <w:sz w:val="28"/>
          <w:szCs w:val="28"/>
        </w:rPr>
        <w:t>(</w:t>
      </w:r>
      <w:r w:rsidR="002161A3">
        <w:rPr>
          <w:rFonts w:ascii="Times New Roman" w:eastAsia="Calibri" w:hAnsi="Times New Roman" w:cs="Times New Roman"/>
          <w:i/>
          <w:sz w:val="28"/>
          <w:szCs w:val="28"/>
        </w:rPr>
        <w:t>2016-51).</w:t>
      </w:r>
    </w:p>
    <w:p w:rsidR="002161A3" w:rsidRPr="00715D23" w:rsidRDefault="002161A3" w:rsidP="002161A3">
      <w:pPr>
        <w:spacing w:after="0"/>
        <w:ind w:firstLine="709"/>
        <w:contextualSpacing/>
        <w:jc w:val="both"/>
        <w:rPr>
          <w:rFonts w:ascii="Times New Roman" w:eastAsia="Calibri" w:hAnsi="Times New Roman" w:cs="Times New Roman"/>
          <w:i/>
          <w:sz w:val="28"/>
          <w:szCs w:val="28"/>
        </w:rPr>
      </w:pPr>
      <w:r w:rsidRPr="00F2173C">
        <w:rPr>
          <w:rFonts w:ascii="Times New Roman" w:eastAsia="Calibri" w:hAnsi="Times New Roman" w:cs="Times New Roman"/>
          <w:sz w:val="28"/>
          <w:szCs w:val="28"/>
        </w:rPr>
        <w:t>Положительно решено 292 заявле</w:t>
      </w:r>
      <w:r>
        <w:rPr>
          <w:rFonts w:ascii="Times New Roman" w:eastAsia="Calibri" w:hAnsi="Times New Roman" w:cs="Times New Roman"/>
          <w:sz w:val="28"/>
          <w:szCs w:val="28"/>
        </w:rPr>
        <w:t>ний от малообеспеченных граждан</w:t>
      </w:r>
      <w:r w:rsidRPr="00F2173C">
        <w:rPr>
          <w:rFonts w:ascii="Times New Roman" w:eastAsia="Calibri" w:hAnsi="Times New Roman" w:cs="Times New Roman"/>
          <w:sz w:val="28"/>
          <w:szCs w:val="28"/>
        </w:rPr>
        <w:t>, оказавшимся в трудной жизненной ситуации. Общая сумма оказанной м</w:t>
      </w:r>
      <w:r>
        <w:rPr>
          <w:rFonts w:ascii="Times New Roman" w:eastAsia="Calibri" w:hAnsi="Times New Roman" w:cs="Times New Roman"/>
          <w:sz w:val="28"/>
          <w:szCs w:val="28"/>
        </w:rPr>
        <w:t xml:space="preserve">атериальной помощи составляет 5 </w:t>
      </w:r>
      <w:r w:rsidRPr="00F2173C">
        <w:rPr>
          <w:rFonts w:ascii="Times New Roman" w:eastAsia="Calibri" w:hAnsi="Times New Roman" w:cs="Times New Roman"/>
          <w:sz w:val="28"/>
          <w:szCs w:val="28"/>
        </w:rPr>
        <w:t>720</w:t>
      </w:r>
      <w:r>
        <w:rPr>
          <w:rFonts w:ascii="Times New Roman" w:eastAsia="Calibri" w:hAnsi="Times New Roman" w:cs="Times New Roman"/>
          <w:sz w:val="28"/>
          <w:szCs w:val="28"/>
        </w:rPr>
        <w:t xml:space="preserve"> </w:t>
      </w:r>
      <w:r w:rsidRPr="00F2173C">
        <w:rPr>
          <w:rFonts w:ascii="Times New Roman" w:eastAsia="Calibri" w:hAnsi="Times New Roman" w:cs="Times New Roman"/>
          <w:sz w:val="28"/>
          <w:szCs w:val="28"/>
        </w:rPr>
        <w:t>251 рубле</w:t>
      </w:r>
      <w:r>
        <w:rPr>
          <w:rFonts w:ascii="Times New Roman" w:eastAsia="Calibri" w:hAnsi="Times New Roman" w:cs="Times New Roman"/>
          <w:sz w:val="28"/>
          <w:szCs w:val="28"/>
        </w:rPr>
        <w:t xml:space="preserve">й. </w:t>
      </w:r>
      <w:r w:rsidRPr="00715D23">
        <w:rPr>
          <w:rFonts w:ascii="Times New Roman" w:eastAsia="Calibri" w:hAnsi="Times New Roman" w:cs="Times New Roman"/>
          <w:i/>
          <w:sz w:val="28"/>
          <w:szCs w:val="28"/>
        </w:rPr>
        <w:t xml:space="preserve">(в 2016 </w:t>
      </w:r>
      <w:r>
        <w:rPr>
          <w:rFonts w:ascii="Times New Roman" w:eastAsia="Calibri" w:hAnsi="Times New Roman" w:cs="Times New Roman"/>
          <w:i/>
          <w:sz w:val="28"/>
          <w:szCs w:val="28"/>
        </w:rPr>
        <w:t>- 323 на сумму 4290</w:t>
      </w:r>
      <w:r w:rsidRPr="00715D23">
        <w:rPr>
          <w:rFonts w:ascii="Times New Roman" w:eastAsia="Calibri" w:hAnsi="Times New Roman" w:cs="Times New Roman"/>
          <w:i/>
          <w:sz w:val="28"/>
          <w:szCs w:val="28"/>
        </w:rPr>
        <w:t>540</w:t>
      </w:r>
      <w:r>
        <w:rPr>
          <w:rFonts w:ascii="Times New Roman" w:eastAsia="Calibri" w:hAnsi="Times New Roman" w:cs="Times New Roman"/>
          <w:i/>
          <w:sz w:val="28"/>
          <w:szCs w:val="28"/>
        </w:rPr>
        <w:t xml:space="preserve"> руб.</w:t>
      </w:r>
      <w:r w:rsidRPr="00715D23">
        <w:rPr>
          <w:rFonts w:ascii="Times New Roman" w:eastAsia="Calibri" w:hAnsi="Times New Roman" w:cs="Times New Roman"/>
          <w:i/>
          <w:sz w:val="28"/>
          <w:szCs w:val="28"/>
        </w:rPr>
        <w:t>)</w:t>
      </w:r>
    </w:p>
    <w:p w:rsidR="002161A3" w:rsidRPr="00F2173C" w:rsidRDefault="002161A3" w:rsidP="002161A3">
      <w:pPr>
        <w:spacing w:after="0"/>
        <w:ind w:firstLine="709"/>
        <w:contextualSpacing/>
        <w:jc w:val="both"/>
        <w:rPr>
          <w:rFonts w:ascii="Times New Roman" w:eastAsia="Calibri" w:hAnsi="Times New Roman" w:cs="Times New Roman"/>
          <w:sz w:val="28"/>
          <w:szCs w:val="28"/>
        </w:rPr>
      </w:pPr>
      <w:r w:rsidRPr="00F2173C">
        <w:rPr>
          <w:rFonts w:ascii="Times New Roman" w:eastAsia="Calibri" w:hAnsi="Times New Roman" w:cs="Times New Roman"/>
          <w:sz w:val="28"/>
          <w:szCs w:val="28"/>
        </w:rPr>
        <w:t>42 ветеранов трудового фронта получили помощь на ремонт жилья</w:t>
      </w:r>
      <w:r>
        <w:rPr>
          <w:rFonts w:ascii="Times New Roman" w:eastAsia="Calibri" w:hAnsi="Times New Roman" w:cs="Times New Roman"/>
          <w:sz w:val="28"/>
          <w:szCs w:val="28"/>
        </w:rPr>
        <w:t>, в размере 30000</w:t>
      </w:r>
      <w:r w:rsidRPr="00F2173C">
        <w:rPr>
          <w:rFonts w:ascii="Times New Roman" w:eastAsia="Calibri" w:hAnsi="Times New Roman" w:cs="Times New Roman"/>
          <w:sz w:val="28"/>
          <w:szCs w:val="28"/>
        </w:rPr>
        <w:t xml:space="preserve"> рублей</w:t>
      </w:r>
      <w:r>
        <w:rPr>
          <w:rFonts w:ascii="Times New Roman" w:eastAsia="Calibri" w:hAnsi="Times New Roman" w:cs="Times New Roman"/>
          <w:sz w:val="28"/>
          <w:szCs w:val="28"/>
        </w:rPr>
        <w:t>. Всего из</w:t>
      </w:r>
      <w:r w:rsidRPr="00F2173C">
        <w:rPr>
          <w:rFonts w:ascii="Times New Roman" w:eastAsia="Calibri" w:hAnsi="Times New Roman" w:cs="Times New Roman"/>
          <w:sz w:val="28"/>
          <w:szCs w:val="28"/>
        </w:rPr>
        <w:t xml:space="preserve"> бюджета Республики</w:t>
      </w:r>
      <w:r>
        <w:rPr>
          <w:rFonts w:ascii="Times New Roman" w:eastAsia="Calibri" w:hAnsi="Times New Roman" w:cs="Times New Roman"/>
          <w:sz w:val="28"/>
          <w:szCs w:val="28"/>
        </w:rPr>
        <w:t xml:space="preserve"> Саха (Якутия) было выделено</w:t>
      </w:r>
      <w:r w:rsidRPr="00F2173C">
        <w:rPr>
          <w:rFonts w:ascii="Times New Roman" w:eastAsia="Calibri" w:hAnsi="Times New Roman" w:cs="Times New Roman"/>
          <w:sz w:val="28"/>
          <w:szCs w:val="28"/>
        </w:rPr>
        <w:t xml:space="preserve"> 1650000 рублей. На эти же цели с 2015 года тоже направляется социальная помощь. В 2017 году с бюджета Хангаласского улуса</w:t>
      </w:r>
      <w:r>
        <w:rPr>
          <w:rFonts w:ascii="Times New Roman" w:eastAsia="Calibri" w:hAnsi="Times New Roman" w:cs="Times New Roman"/>
          <w:sz w:val="28"/>
          <w:szCs w:val="28"/>
        </w:rPr>
        <w:t xml:space="preserve"> на ремонт домов ветеранов выделено </w:t>
      </w:r>
      <w:r w:rsidRPr="00F2173C">
        <w:rPr>
          <w:rFonts w:ascii="Times New Roman" w:eastAsia="Calibri" w:hAnsi="Times New Roman" w:cs="Times New Roman"/>
          <w:sz w:val="28"/>
          <w:szCs w:val="28"/>
        </w:rPr>
        <w:t>250000 рублей</w:t>
      </w:r>
      <w:r>
        <w:rPr>
          <w:rFonts w:ascii="Times New Roman" w:eastAsia="Calibri" w:hAnsi="Times New Roman" w:cs="Times New Roman"/>
          <w:sz w:val="28"/>
          <w:szCs w:val="28"/>
        </w:rPr>
        <w:t>, которым воспользовалось</w:t>
      </w:r>
      <w:r w:rsidRPr="00F2173C">
        <w:rPr>
          <w:rFonts w:ascii="Times New Roman" w:eastAsia="Calibri" w:hAnsi="Times New Roman" w:cs="Times New Roman"/>
          <w:sz w:val="28"/>
          <w:szCs w:val="28"/>
        </w:rPr>
        <w:t xml:space="preserve"> 9 ветеранов.</w:t>
      </w:r>
    </w:p>
    <w:p w:rsidR="002161A3" w:rsidRPr="00F2173C" w:rsidRDefault="002161A3" w:rsidP="002161A3">
      <w:pPr>
        <w:spacing w:after="0"/>
        <w:ind w:firstLine="709"/>
        <w:contextualSpacing/>
        <w:jc w:val="both"/>
        <w:rPr>
          <w:rFonts w:ascii="Times New Roman" w:eastAsia="Calibri" w:hAnsi="Times New Roman" w:cs="Times New Roman"/>
          <w:sz w:val="28"/>
          <w:szCs w:val="28"/>
        </w:rPr>
      </w:pPr>
      <w:r w:rsidRPr="00F2173C">
        <w:rPr>
          <w:rFonts w:ascii="Times New Roman" w:eastAsia="Calibri" w:hAnsi="Times New Roman" w:cs="Times New Roman"/>
          <w:sz w:val="28"/>
          <w:szCs w:val="28"/>
        </w:rPr>
        <w:t xml:space="preserve">Профилактическое лечение в санаториях республики прошли 42 ветеранов труда и 7 ветеранов тыла, 87 граждан с ограниченной возможностью были направлены на реабилитированное лечение. Доставлено и выдано 57 шт. средств технической реабилитации.  Компенсацию за зубопротезирование получили 3 ветерана тыла. Общая сумма составляет 23145 рублей.  </w:t>
      </w:r>
    </w:p>
    <w:p w:rsidR="002161A3" w:rsidRPr="00F2173C" w:rsidRDefault="002161A3" w:rsidP="002161A3">
      <w:pPr>
        <w:spacing w:after="0"/>
        <w:ind w:firstLine="709"/>
        <w:contextualSpacing/>
        <w:jc w:val="both"/>
        <w:rPr>
          <w:rFonts w:ascii="Times New Roman" w:eastAsia="Calibri" w:hAnsi="Times New Roman" w:cs="Times New Roman"/>
          <w:sz w:val="28"/>
          <w:szCs w:val="28"/>
        </w:rPr>
      </w:pPr>
      <w:r w:rsidRPr="00F2173C">
        <w:rPr>
          <w:rFonts w:ascii="Times New Roman" w:eastAsia="Calibri" w:hAnsi="Times New Roman" w:cs="Times New Roman"/>
          <w:sz w:val="28"/>
          <w:szCs w:val="28"/>
        </w:rPr>
        <w:t>В 2017 году оформлено 647 индивидуальных программ предоставления социальных услуг на выполнение 1235 различных социальных услуг.</w:t>
      </w:r>
    </w:p>
    <w:p w:rsidR="002161A3" w:rsidRDefault="002161A3" w:rsidP="002161A3">
      <w:pPr>
        <w:spacing w:after="0"/>
        <w:ind w:firstLine="709"/>
        <w:contextualSpacing/>
        <w:jc w:val="both"/>
        <w:rPr>
          <w:rFonts w:ascii="Times New Roman" w:eastAsia="Calibri" w:hAnsi="Times New Roman" w:cs="Times New Roman"/>
          <w:sz w:val="28"/>
          <w:szCs w:val="28"/>
        </w:rPr>
      </w:pPr>
      <w:r w:rsidRPr="00F2173C">
        <w:rPr>
          <w:rFonts w:ascii="Times New Roman" w:eastAsia="Calibri" w:hAnsi="Times New Roman" w:cs="Times New Roman"/>
          <w:sz w:val="28"/>
          <w:szCs w:val="28"/>
        </w:rPr>
        <w:t>В 2017 году  1</w:t>
      </w:r>
      <w:r w:rsidR="0084409A">
        <w:rPr>
          <w:rFonts w:ascii="Times New Roman" w:eastAsia="Calibri" w:hAnsi="Times New Roman" w:cs="Times New Roman"/>
          <w:sz w:val="28"/>
          <w:szCs w:val="28"/>
        </w:rPr>
        <w:t>7</w:t>
      </w:r>
      <w:r w:rsidRPr="00F2173C">
        <w:rPr>
          <w:rFonts w:ascii="Times New Roman" w:eastAsia="Calibri" w:hAnsi="Times New Roman" w:cs="Times New Roman"/>
          <w:sz w:val="28"/>
          <w:szCs w:val="28"/>
        </w:rPr>
        <w:t xml:space="preserve">  нашим долгожителям, достигшим 90-летнего возраста вручены поздравления Президента Российской Федерации и Главы Республики Саха</w:t>
      </w:r>
      <w:r>
        <w:rPr>
          <w:rFonts w:ascii="Times New Roman" w:eastAsia="Calibri" w:hAnsi="Times New Roman" w:cs="Times New Roman"/>
          <w:sz w:val="28"/>
          <w:szCs w:val="28"/>
        </w:rPr>
        <w:t xml:space="preserve"> (Якутия), вручены настольные знаки «Ытык саас» Хангаласского улуса и премии в 50,0 тыс.рублей.</w:t>
      </w:r>
      <w:r w:rsidRPr="00F2173C">
        <w:rPr>
          <w:rFonts w:ascii="Times New Roman" w:eastAsia="Calibri" w:hAnsi="Times New Roman" w:cs="Times New Roman"/>
          <w:sz w:val="28"/>
          <w:szCs w:val="28"/>
        </w:rPr>
        <w:t xml:space="preserve"> В п.Мохсоголлох 100-летний юбилей справила Машкович Клеопатра Викторовна. Ей вручена государственная награда «Уйэ саас», так же ветеран получила выплату в 100.000 рублей</w:t>
      </w:r>
      <w:r>
        <w:rPr>
          <w:rFonts w:ascii="Times New Roman" w:eastAsia="Calibri" w:hAnsi="Times New Roman" w:cs="Times New Roman"/>
          <w:sz w:val="28"/>
          <w:szCs w:val="28"/>
        </w:rPr>
        <w:t xml:space="preserve"> из республиканского бюджета</w:t>
      </w:r>
      <w:r w:rsidRPr="00F2173C">
        <w:rPr>
          <w:rFonts w:ascii="Times New Roman" w:eastAsia="Calibri" w:hAnsi="Times New Roman" w:cs="Times New Roman"/>
          <w:sz w:val="28"/>
          <w:szCs w:val="28"/>
        </w:rPr>
        <w:t xml:space="preserve">. 179 гражданам улуса присвоено звание «ветеран труда», 15 граждан получили удостоверения на статус потерявшего одного из родителей в годы Великой Отечественной войны. </w:t>
      </w:r>
    </w:p>
    <w:p w:rsidR="00DD0EFC" w:rsidRPr="00E00B01" w:rsidRDefault="00DD0EFC" w:rsidP="00DD0EFC">
      <w:pPr>
        <w:spacing w:after="0"/>
        <w:ind w:firstLine="709"/>
        <w:jc w:val="both"/>
        <w:rPr>
          <w:rFonts w:ascii="Times New Roman" w:eastAsia="Times New Roman" w:hAnsi="Times New Roman" w:cs="Times New Roman"/>
          <w:sz w:val="28"/>
          <w:szCs w:val="28"/>
          <w:lang w:eastAsia="ru-RU"/>
        </w:rPr>
      </w:pPr>
      <w:r w:rsidRPr="00E00B01">
        <w:rPr>
          <w:rFonts w:ascii="Times New Roman" w:eastAsia="Times New Roman" w:hAnsi="Times New Roman" w:cs="Times New Roman"/>
          <w:sz w:val="28"/>
          <w:szCs w:val="28"/>
          <w:lang w:eastAsia="ru-RU"/>
        </w:rPr>
        <w:t>В 201</w:t>
      </w:r>
      <w:r w:rsidR="00695E58" w:rsidRPr="00E00B01">
        <w:rPr>
          <w:rFonts w:ascii="Times New Roman" w:eastAsia="Times New Roman" w:hAnsi="Times New Roman" w:cs="Times New Roman"/>
          <w:sz w:val="28"/>
          <w:szCs w:val="28"/>
          <w:lang w:eastAsia="ru-RU"/>
        </w:rPr>
        <w:t>7</w:t>
      </w:r>
      <w:r w:rsidRPr="00E00B01">
        <w:rPr>
          <w:rFonts w:ascii="Times New Roman" w:eastAsia="Times New Roman" w:hAnsi="Times New Roman" w:cs="Times New Roman"/>
          <w:sz w:val="28"/>
          <w:szCs w:val="28"/>
          <w:lang w:eastAsia="ru-RU"/>
        </w:rPr>
        <w:t xml:space="preserve"> году зарегистрировано в отделе опеки и попечительства всего </w:t>
      </w:r>
      <w:r w:rsidR="00695E58" w:rsidRPr="00E00B01">
        <w:rPr>
          <w:rFonts w:ascii="Times New Roman" w:eastAsia="Times New Roman" w:hAnsi="Times New Roman" w:cs="Times New Roman"/>
          <w:sz w:val="28"/>
          <w:szCs w:val="28"/>
          <w:lang w:eastAsia="ru-RU"/>
        </w:rPr>
        <w:t>179</w:t>
      </w:r>
      <w:r w:rsidRPr="00E00B01">
        <w:rPr>
          <w:rFonts w:ascii="Times New Roman" w:eastAsia="Times New Roman" w:hAnsi="Times New Roman" w:cs="Times New Roman"/>
          <w:sz w:val="28"/>
          <w:szCs w:val="28"/>
          <w:lang w:eastAsia="ru-RU"/>
        </w:rPr>
        <w:t xml:space="preserve"> детей-сирот и детей, оставшихся без попечения родителей. От общей численности детского населения составляет – 2,3 %. Всего из </w:t>
      </w:r>
      <w:r w:rsidR="00695E58" w:rsidRPr="00E00B01">
        <w:rPr>
          <w:rFonts w:ascii="Times New Roman" w:eastAsia="Times New Roman" w:hAnsi="Times New Roman" w:cs="Times New Roman"/>
          <w:sz w:val="28"/>
          <w:szCs w:val="28"/>
          <w:lang w:eastAsia="ru-RU"/>
        </w:rPr>
        <w:t>179</w:t>
      </w:r>
      <w:r w:rsidRPr="00E00B01">
        <w:rPr>
          <w:rFonts w:ascii="Times New Roman" w:eastAsia="Times New Roman" w:hAnsi="Times New Roman" w:cs="Times New Roman"/>
          <w:sz w:val="28"/>
          <w:szCs w:val="28"/>
          <w:lang w:eastAsia="ru-RU"/>
        </w:rPr>
        <w:t xml:space="preserve"> детей – круглых сирот 35, это 19</w:t>
      </w:r>
      <w:r w:rsidR="00695E58" w:rsidRPr="00E00B01">
        <w:rPr>
          <w:rFonts w:ascii="Times New Roman" w:eastAsia="Times New Roman" w:hAnsi="Times New Roman" w:cs="Times New Roman"/>
          <w:sz w:val="28"/>
          <w:szCs w:val="28"/>
          <w:lang w:eastAsia="ru-RU"/>
        </w:rPr>
        <w:t>,5</w:t>
      </w:r>
      <w:r w:rsidRPr="00E00B01">
        <w:rPr>
          <w:rFonts w:ascii="Times New Roman" w:eastAsia="Times New Roman" w:hAnsi="Times New Roman" w:cs="Times New Roman"/>
          <w:sz w:val="28"/>
          <w:szCs w:val="28"/>
          <w:lang w:eastAsia="ru-RU"/>
        </w:rPr>
        <w:t>% из всего количества детей-сирот и детей, оставшихся без попечения родителей.</w:t>
      </w:r>
    </w:p>
    <w:p w:rsidR="00DD0EFC" w:rsidRPr="00E00B01" w:rsidRDefault="00DD0EFC" w:rsidP="00DD0EFC">
      <w:pPr>
        <w:spacing w:after="0"/>
        <w:ind w:firstLine="709"/>
        <w:contextualSpacing/>
        <w:jc w:val="both"/>
        <w:rPr>
          <w:rFonts w:ascii="Times New Roman" w:eastAsia="Calibri" w:hAnsi="Times New Roman" w:cs="Times New Roman"/>
          <w:sz w:val="28"/>
          <w:szCs w:val="28"/>
        </w:rPr>
      </w:pPr>
      <w:r w:rsidRPr="00E00B01">
        <w:rPr>
          <w:rFonts w:ascii="Times New Roman" w:eastAsia="Calibri" w:hAnsi="Times New Roman" w:cs="Times New Roman"/>
          <w:sz w:val="28"/>
          <w:szCs w:val="28"/>
        </w:rPr>
        <w:t>В районе уменьшается общее количество детей сирот и детей, оставшихся без попечения родителей. Возросла численность детей, переданных в семейную форму устройства. В настоящее время в 89 опекунских семьях воспитывается 1</w:t>
      </w:r>
      <w:r w:rsidR="00695E58" w:rsidRPr="00E00B01">
        <w:rPr>
          <w:rFonts w:ascii="Times New Roman" w:eastAsia="Calibri" w:hAnsi="Times New Roman" w:cs="Times New Roman"/>
          <w:sz w:val="28"/>
          <w:szCs w:val="28"/>
        </w:rPr>
        <w:t>0</w:t>
      </w:r>
      <w:r w:rsidRPr="00E00B01">
        <w:rPr>
          <w:rFonts w:ascii="Times New Roman" w:eastAsia="Calibri" w:hAnsi="Times New Roman" w:cs="Times New Roman"/>
          <w:sz w:val="28"/>
          <w:szCs w:val="28"/>
        </w:rPr>
        <w:t xml:space="preserve">0 детей-сирот и детей оставшихся без попечения родителей и в  13 приемных семьях воспитывается </w:t>
      </w:r>
      <w:r w:rsidR="00695E58" w:rsidRPr="00E00B01">
        <w:rPr>
          <w:rFonts w:ascii="Times New Roman" w:eastAsia="Calibri" w:hAnsi="Times New Roman" w:cs="Times New Roman"/>
          <w:sz w:val="28"/>
          <w:szCs w:val="28"/>
        </w:rPr>
        <w:t>43</w:t>
      </w:r>
      <w:r w:rsidRPr="00E00B01">
        <w:rPr>
          <w:rFonts w:ascii="Times New Roman" w:eastAsia="Calibri" w:hAnsi="Times New Roman" w:cs="Times New Roman"/>
          <w:sz w:val="28"/>
          <w:szCs w:val="28"/>
        </w:rPr>
        <w:t xml:space="preserve"> детей-сирот и детей, оставшихся без попечения родителей.  Снизилась численность детей, находящихся в образовательном учреждении для детей-сирот и детей, оставшихся без попечения родителей до 3</w:t>
      </w:r>
      <w:r w:rsidR="00695E58" w:rsidRPr="00E00B01">
        <w:rPr>
          <w:rFonts w:ascii="Times New Roman" w:eastAsia="Calibri" w:hAnsi="Times New Roman" w:cs="Times New Roman"/>
          <w:sz w:val="28"/>
          <w:szCs w:val="28"/>
        </w:rPr>
        <w:t>6</w:t>
      </w:r>
      <w:r w:rsidRPr="00E00B01">
        <w:rPr>
          <w:rFonts w:ascii="Times New Roman" w:eastAsia="Calibri" w:hAnsi="Times New Roman" w:cs="Times New Roman"/>
          <w:sz w:val="28"/>
          <w:szCs w:val="28"/>
        </w:rPr>
        <w:t xml:space="preserve"> детей.  </w:t>
      </w:r>
    </w:p>
    <w:p w:rsidR="00DD0EFC" w:rsidRPr="00E00B01" w:rsidRDefault="00DD0EFC" w:rsidP="00DD0EFC">
      <w:pPr>
        <w:spacing w:after="0"/>
        <w:ind w:firstLine="709"/>
        <w:contextualSpacing/>
        <w:jc w:val="both"/>
        <w:rPr>
          <w:rFonts w:ascii="Times New Roman" w:eastAsia="Calibri" w:hAnsi="Times New Roman" w:cs="Times New Roman"/>
          <w:sz w:val="28"/>
          <w:szCs w:val="28"/>
        </w:rPr>
      </w:pPr>
      <w:r w:rsidRPr="00E00B01">
        <w:rPr>
          <w:rFonts w:ascii="Times New Roman" w:eastAsia="Calibri" w:hAnsi="Times New Roman" w:cs="Times New Roman"/>
          <w:sz w:val="28"/>
          <w:szCs w:val="28"/>
        </w:rPr>
        <w:lastRenderedPageBreak/>
        <w:t>В 201</w:t>
      </w:r>
      <w:r w:rsidR="00695E58" w:rsidRPr="00E00B01">
        <w:rPr>
          <w:rFonts w:ascii="Times New Roman" w:eastAsia="Calibri" w:hAnsi="Times New Roman" w:cs="Times New Roman"/>
          <w:sz w:val="28"/>
          <w:szCs w:val="28"/>
        </w:rPr>
        <w:t>7</w:t>
      </w:r>
      <w:r w:rsidRPr="00E00B01">
        <w:rPr>
          <w:rFonts w:ascii="Times New Roman" w:eastAsia="Calibri" w:hAnsi="Times New Roman" w:cs="Times New Roman"/>
          <w:sz w:val="28"/>
          <w:szCs w:val="28"/>
        </w:rPr>
        <w:t xml:space="preserve"> году лишены родительских прав </w:t>
      </w:r>
      <w:r w:rsidR="00E00B01" w:rsidRPr="00E00B01">
        <w:rPr>
          <w:rFonts w:ascii="Times New Roman" w:eastAsia="Calibri" w:hAnsi="Times New Roman" w:cs="Times New Roman"/>
          <w:sz w:val="28"/>
          <w:szCs w:val="28"/>
        </w:rPr>
        <w:t>17</w:t>
      </w:r>
      <w:r w:rsidRPr="00E00B01">
        <w:rPr>
          <w:rFonts w:ascii="Times New Roman" w:eastAsia="Calibri" w:hAnsi="Times New Roman" w:cs="Times New Roman"/>
          <w:sz w:val="28"/>
          <w:szCs w:val="28"/>
        </w:rPr>
        <w:t xml:space="preserve"> родителей в отношении </w:t>
      </w:r>
      <w:r w:rsidR="00E00B01" w:rsidRPr="00E00B01">
        <w:rPr>
          <w:rFonts w:ascii="Times New Roman" w:eastAsia="Calibri" w:hAnsi="Times New Roman" w:cs="Times New Roman"/>
          <w:sz w:val="28"/>
          <w:szCs w:val="28"/>
        </w:rPr>
        <w:t>12</w:t>
      </w:r>
      <w:r w:rsidRPr="00E00B01">
        <w:rPr>
          <w:rFonts w:ascii="Times New Roman" w:eastAsia="Calibri" w:hAnsi="Times New Roman" w:cs="Times New Roman"/>
          <w:sz w:val="28"/>
          <w:szCs w:val="28"/>
        </w:rPr>
        <w:t xml:space="preserve"> </w:t>
      </w:r>
      <w:r w:rsidR="00E00B01" w:rsidRPr="00E00B01">
        <w:rPr>
          <w:rFonts w:ascii="Times New Roman" w:eastAsia="Calibri" w:hAnsi="Times New Roman" w:cs="Times New Roman"/>
          <w:sz w:val="28"/>
          <w:szCs w:val="28"/>
        </w:rPr>
        <w:t>детей</w:t>
      </w:r>
      <w:r w:rsidRPr="00E00B01">
        <w:rPr>
          <w:rFonts w:ascii="Times New Roman" w:eastAsia="Calibri" w:hAnsi="Times New Roman" w:cs="Times New Roman"/>
          <w:sz w:val="28"/>
          <w:szCs w:val="28"/>
        </w:rPr>
        <w:t xml:space="preserve"> </w:t>
      </w:r>
      <w:r w:rsidRPr="00E00B01">
        <w:rPr>
          <w:rFonts w:ascii="Times New Roman" w:eastAsia="Calibri" w:hAnsi="Times New Roman" w:cs="Times New Roman"/>
          <w:i/>
          <w:sz w:val="28"/>
          <w:szCs w:val="28"/>
        </w:rPr>
        <w:t>(</w:t>
      </w:r>
      <w:r w:rsidR="00E00B01" w:rsidRPr="00E00B01">
        <w:rPr>
          <w:rFonts w:ascii="Times New Roman" w:eastAsia="Calibri" w:hAnsi="Times New Roman" w:cs="Times New Roman"/>
          <w:i/>
          <w:sz w:val="28"/>
          <w:szCs w:val="28"/>
        </w:rPr>
        <w:t xml:space="preserve">2016 г. – 14/14, </w:t>
      </w:r>
      <w:r w:rsidRPr="00E00B01">
        <w:rPr>
          <w:rFonts w:ascii="Times New Roman" w:eastAsia="Calibri" w:hAnsi="Times New Roman" w:cs="Times New Roman"/>
          <w:i/>
          <w:sz w:val="28"/>
          <w:szCs w:val="28"/>
        </w:rPr>
        <w:t xml:space="preserve">2015 г. – 17/29). </w:t>
      </w:r>
      <w:r w:rsidRPr="00E00B01">
        <w:rPr>
          <w:rFonts w:ascii="Times New Roman" w:eastAsia="Calibri" w:hAnsi="Times New Roman" w:cs="Times New Roman"/>
          <w:sz w:val="28"/>
          <w:szCs w:val="28"/>
        </w:rPr>
        <w:t>Восстановлены в родительских правах</w:t>
      </w:r>
      <w:r w:rsidRPr="00E00B01">
        <w:rPr>
          <w:rFonts w:ascii="Times New Roman" w:eastAsia="Calibri" w:hAnsi="Times New Roman" w:cs="Times New Roman"/>
          <w:i/>
          <w:sz w:val="28"/>
          <w:szCs w:val="28"/>
        </w:rPr>
        <w:t xml:space="preserve"> </w:t>
      </w:r>
      <w:r w:rsidR="00E00B01" w:rsidRPr="00E00B01">
        <w:rPr>
          <w:rFonts w:ascii="Times New Roman" w:eastAsia="Calibri" w:hAnsi="Times New Roman" w:cs="Times New Roman"/>
          <w:sz w:val="28"/>
          <w:szCs w:val="28"/>
        </w:rPr>
        <w:t>1</w:t>
      </w:r>
      <w:r w:rsidRPr="00E00B01">
        <w:rPr>
          <w:rFonts w:ascii="Times New Roman" w:eastAsia="Calibri" w:hAnsi="Times New Roman" w:cs="Times New Roman"/>
          <w:sz w:val="28"/>
          <w:szCs w:val="28"/>
        </w:rPr>
        <w:t xml:space="preserve"> родител</w:t>
      </w:r>
      <w:r w:rsidR="00E00B01" w:rsidRPr="00E00B01">
        <w:rPr>
          <w:rFonts w:ascii="Times New Roman" w:eastAsia="Calibri" w:hAnsi="Times New Roman" w:cs="Times New Roman"/>
          <w:sz w:val="28"/>
          <w:szCs w:val="28"/>
        </w:rPr>
        <w:t>ь</w:t>
      </w:r>
      <w:r w:rsidRPr="00E00B01">
        <w:rPr>
          <w:rFonts w:ascii="Times New Roman" w:eastAsia="Calibri" w:hAnsi="Times New Roman" w:cs="Times New Roman"/>
          <w:sz w:val="28"/>
          <w:szCs w:val="28"/>
        </w:rPr>
        <w:t xml:space="preserve"> в отношении </w:t>
      </w:r>
      <w:r w:rsidR="00E00B01" w:rsidRPr="00E00B01">
        <w:rPr>
          <w:rFonts w:ascii="Times New Roman" w:eastAsia="Calibri" w:hAnsi="Times New Roman" w:cs="Times New Roman"/>
          <w:sz w:val="28"/>
          <w:szCs w:val="28"/>
        </w:rPr>
        <w:t>1</w:t>
      </w:r>
      <w:r w:rsidRPr="00E00B01">
        <w:rPr>
          <w:rFonts w:ascii="Times New Roman" w:eastAsia="Calibri" w:hAnsi="Times New Roman" w:cs="Times New Roman"/>
          <w:sz w:val="28"/>
          <w:szCs w:val="28"/>
        </w:rPr>
        <w:t xml:space="preserve"> </w:t>
      </w:r>
      <w:r w:rsidR="00E00B01" w:rsidRPr="00E00B01">
        <w:rPr>
          <w:rFonts w:ascii="Times New Roman" w:eastAsia="Calibri" w:hAnsi="Times New Roman" w:cs="Times New Roman"/>
          <w:sz w:val="28"/>
          <w:szCs w:val="28"/>
        </w:rPr>
        <w:t>ребенка</w:t>
      </w:r>
      <w:r w:rsidRPr="00E00B01">
        <w:rPr>
          <w:rFonts w:ascii="Times New Roman" w:eastAsia="Calibri" w:hAnsi="Times New Roman" w:cs="Times New Roman"/>
          <w:sz w:val="28"/>
          <w:szCs w:val="28"/>
        </w:rPr>
        <w:t xml:space="preserve"> </w:t>
      </w:r>
      <w:r w:rsidRPr="00E00B01">
        <w:rPr>
          <w:rFonts w:ascii="Times New Roman" w:eastAsia="Calibri" w:hAnsi="Times New Roman" w:cs="Times New Roman"/>
          <w:i/>
          <w:sz w:val="28"/>
          <w:szCs w:val="28"/>
        </w:rPr>
        <w:t>(</w:t>
      </w:r>
      <w:r w:rsidR="00E00B01" w:rsidRPr="00E00B01">
        <w:rPr>
          <w:rFonts w:ascii="Times New Roman" w:eastAsia="Calibri" w:hAnsi="Times New Roman" w:cs="Times New Roman"/>
          <w:i/>
          <w:sz w:val="28"/>
          <w:szCs w:val="28"/>
        </w:rPr>
        <w:t xml:space="preserve">2016 г. – 5/8, </w:t>
      </w:r>
      <w:r w:rsidRPr="00E00B01">
        <w:rPr>
          <w:rFonts w:ascii="Times New Roman" w:eastAsia="Calibri" w:hAnsi="Times New Roman" w:cs="Times New Roman"/>
          <w:i/>
          <w:sz w:val="28"/>
          <w:szCs w:val="28"/>
        </w:rPr>
        <w:t>2015 г. – 7/13).</w:t>
      </w:r>
    </w:p>
    <w:p w:rsidR="00DD0EFC" w:rsidRPr="00F2173C" w:rsidRDefault="00DD0EFC" w:rsidP="00DD0EFC">
      <w:pPr>
        <w:spacing w:after="0"/>
        <w:ind w:firstLine="709"/>
        <w:contextualSpacing/>
        <w:jc w:val="both"/>
        <w:rPr>
          <w:rFonts w:ascii="Times New Roman" w:eastAsia="Calibri" w:hAnsi="Times New Roman" w:cs="Times New Roman"/>
          <w:sz w:val="28"/>
          <w:szCs w:val="28"/>
          <w:highlight w:val="yellow"/>
        </w:rPr>
      </w:pPr>
      <w:r w:rsidRPr="00E00B01">
        <w:rPr>
          <w:rFonts w:ascii="Times New Roman" w:eastAsia="Calibri" w:hAnsi="Times New Roman" w:cs="Times New Roman"/>
          <w:sz w:val="28"/>
          <w:szCs w:val="28"/>
        </w:rPr>
        <w:t>Всего на учете   нуждающихся на обеспечение жильем  состоят   детей сирот и детей оставшихся без попечения родителей состоят 45 лиц из числа детей сирот и детей оставшихся без попечения родителей</w:t>
      </w:r>
    </w:p>
    <w:p w:rsidR="00DD0EFC" w:rsidRPr="00DD0EFC" w:rsidRDefault="00DD0EFC" w:rsidP="00DD0EFC">
      <w:pPr>
        <w:spacing w:after="0"/>
        <w:ind w:firstLine="709"/>
        <w:contextualSpacing/>
        <w:jc w:val="both"/>
        <w:rPr>
          <w:rFonts w:ascii="Times New Roman" w:eastAsia="Calibri" w:hAnsi="Times New Roman" w:cs="Times New Roman"/>
          <w:sz w:val="28"/>
          <w:szCs w:val="28"/>
        </w:rPr>
      </w:pPr>
      <w:r w:rsidRPr="003A34F2">
        <w:rPr>
          <w:rFonts w:ascii="Times New Roman" w:eastAsia="Calibri" w:hAnsi="Times New Roman" w:cs="Times New Roman"/>
          <w:sz w:val="28"/>
          <w:szCs w:val="28"/>
        </w:rPr>
        <w:t>В 201</w:t>
      </w:r>
      <w:r w:rsidR="00E00B01" w:rsidRPr="003A34F2">
        <w:rPr>
          <w:rFonts w:ascii="Times New Roman" w:eastAsia="Calibri" w:hAnsi="Times New Roman" w:cs="Times New Roman"/>
          <w:sz w:val="28"/>
          <w:szCs w:val="28"/>
        </w:rPr>
        <w:t>7</w:t>
      </w:r>
      <w:r w:rsidRPr="003A34F2">
        <w:rPr>
          <w:rFonts w:ascii="Times New Roman" w:eastAsia="Calibri" w:hAnsi="Times New Roman" w:cs="Times New Roman"/>
          <w:sz w:val="28"/>
          <w:szCs w:val="28"/>
        </w:rPr>
        <w:t xml:space="preserve"> году наступила право на обеспечение жилыми помещениями специализированного жилищного фонда по договорам найма специа</w:t>
      </w:r>
      <w:r w:rsidR="00E00B01" w:rsidRPr="003A34F2">
        <w:rPr>
          <w:rFonts w:ascii="Times New Roman" w:eastAsia="Calibri" w:hAnsi="Times New Roman" w:cs="Times New Roman"/>
          <w:sz w:val="28"/>
          <w:szCs w:val="28"/>
        </w:rPr>
        <w:t>лизированных жилых помещений у 26</w:t>
      </w:r>
      <w:r w:rsidRPr="003A34F2">
        <w:rPr>
          <w:rFonts w:ascii="Times New Roman" w:eastAsia="Calibri" w:hAnsi="Times New Roman" w:cs="Times New Roman"/>
          <w:sz w:val="28"/>
          <w:szCs w:val="28"/>
        </w:rPr>
        <w:t xml:space="preserve"> </w:t>
      </w:r>
      <w:r w:rsidR="00E00B01" w:rsidRPr="003A34F2">
        <w:rPr>
          <w:rFonts w:ascii="Times New Roman" w:eastAsia="Calibri" w:hAnsi="Times New Roman" w:cs="Times New Roman"/>
          <w:sz w:val="28"/>
          <w:szCs w:val="28"/>
        </w:rPr>
        <w:t>граждан</w:t>
      </w:r>
      <w:r w:rsidRPr="003A34F2">
        <w:rPr>
          <w:rFonts w:ascii="Times New Roman" w:eastAsia="Calibri" w:hAnsi="Times New Roman" w:cs="Times New Roman"/>
          <w:sz w:val="28"/>
          <w:szCs w:val="28"/>
        </w:rPr>
        <w:t xml:space="preserve"> из числа детей сирот и детей оставшихся без попечения родителей, из которых </w:t>
      </w:r>
      <w:r w:rsidR="00E00B01" w:rsidRPr="003A34F2">
        <w:rPr>
          <w:rFonts w:ascii="Times New Roman" w:eastAsia="Calibri" w:hAnsi="Times New Roman" w:cs="Times New Roman"/>
          <w:sz w:val="28"/>
          <w:szCs w:val="28"/>
        </w:rPr>
        <w:t>9</w:t>
      </w:r>
      <w:r w:rsidRPr="003A34F2">
        <w:rPr>
          <w:rFonts w:ascii="Times New Roman" w:eastAsia="Calibri" w:hAnsi="Times New Roman" w:cs="Times New Roman"/>
          <w:sz w:val="28"/>
          <w:szCs w:val="28"/>
        </w:rPr>
        <w:t xml:space="preserve"> граждан </w:t>
      </w:r>
      <w:r w:rsidR="00E00B01" w:rsidRPr="003A34F2">
        <w:rPr>
          <w:rFonts w:ascii="Times New Roman" w:eastAsia="Calibri" w:hAnsi="Times New Roman" w:cs="Times New Roman"/>
          <w:sz w:val="28"/>
          <w:szCs w:val="28"/>
        </w:rPr>
        <w:t>из списка</w:t>
      </w:r>
      <w:r w:rsidRPr="003A34F2">
        <w:rPr>
          <w:rFonts w:ascii="Times New Roman" w:eastAsia="Calibri" w:hAnsi="Times New Roman" w:cs="Times New Roman"/>
          <w:sz w:val="28"/>
          <w:szCs w:val="28"/>
        </w:rPr>
        <w:t xml:space="preserve"> 201</w:t>
      </w:r>
      <w:r w:rsidR="00E00B01" w:rsidRPr="003A34F2">
        <w:rPr>
          <w:rFonts w:ascii="Times New Roman" w:eastAsia="Calibri" w:hAnsi="Times New Roman" w:cs="Times New Roman"/>
          <w:sz w:val="28"/>
          <w:szCs w:val="28"/>
        </w:rPr>
        <w:t>6</w:t>
      </w:r>
      <w:r w:rsidRPr="003A34F2">
        <w:rPr>
          <w:rFonts w:ascii="Times New Roman" w:eastAsia="Calibri" w:hAnsi="Times New Roman" w:cs="Times New Roman"/>
          <w:sz w:val="28"/>
          <w:szCs w:val="28"/>
        </w:rPr>
        <w:t xml:space="preserve"> год</w:t>
      </w:r>
      <w:r w:rsidR="00E00B01" w:rsidRPr="003A34F2">
        <w:rPr>
          <w:rFonts w:ascii="Times New Roman" w:eastAsia="Calibri" w:hAnsi="Times New Roman" w:cs="Times New Roman"/>
          <w:sz w:val="28"/>
          <w:szCs w:val="28"/>
        </w:rPr>
        <w:t xml:space="preserve">а, 17 из списка 2017 года. </w:t>
      </w:r>
      <w:r w:rsidRPr="003A34F2">
        <w:rPr>
          <w:rFonts w:ascii="Times New Roman" w:eastAsia="Calibri" w:hAnsi="Times New Roman" w:cs="Times New Roman"/>
          <w:sz w:val="28"/>
          <w:szCs w:val="28"/>
        </w:rPr>
        <w:t xml:space="preserve"> </w:t>
      </w:r>
      <w:r w:rsidR="003A34F2">
        <w:rPr>
          <w:rFonts w:ascii="Times New Roman" w:eastAsia="Calibri" w:hAnsi="Times New Roman" w:cs="Times New Roman"/>
          <w:sz w:val="28"/>
          <w:szCs w:val="28"/>
        </w:rPr>
        <w:t>И</w:t>
      </w:r>
      <w:r w:rsidR="003A34F2" w:rsidRPr="003A34F2">
        <w:rPr>
          <w:rFonts w:ascii="Times New Roman" w:eastAsia="Calibri" w:hAnsi="Times New Roman" w:cs="Times New Roman"/>
          <w:sz w:val="28"/>
          <w:szCs w:val="28"/>
        </w:rPr>
        <w:t>з государственного бюджета Республики Саха (Якутия) в 201</w:t>
      </w:r>
      <w:r w:rsidR="003A34F2">
        <w:rPr>
          <w:rFonts w:ascii="Times New Roman" w:eastAsia="Calibri" w:hAnsi="Times New Roman" w:cs="Times New Roman"/>
          <w:sz w:val="28"/>
          <w:szCs w:val="28"/>
        </w:rPr>
        <w:t>7</w:t>
      </w:r>
      <w:r w:rsidR="003A34F2" w:rsidRPr="003A34F2">
        <w:rPr>
          <w:rFonts w:ascii="Times New Roman" w:eastAsia="Calibri" w:hAnsi="Times New Roman" w:cs="Times New Roman"/>
          <w:sz w:val="28"/>
          <w:szCs w:val="28"/>
        </w:rPr>
        <w:t xml:space="preserve"> году </w:t>
      </w:r>
      <w:r w:rsidR="003A34F2">
        <w:rPr>
          <w:rFonts w:ascii="Times New Roman" w:eastAsia="Calibri" w:hAnsi="Times New Roman" w:cs="Times New Roman"/>
          <w:sz w:val="28"/>
          <w:szCs w:val="28"/>
        </w:rPr>
        <w:t>на эти цели было выделено</w:t>
      </w:r>
      <w:r w:rsidR="003A34F2" w:rsidRPr="003A34F2">
        <w:rPr>
          <w:rFonts w:ascii="Times New Roman" w:eastAsia="Calibri" w:hAnsi="Times New Roman" w:cs="Times New Roman"/>
          <w:sz w:val="28"/>
          <w:szCs w:val="28"/>
        </w:rPr>
        <w:t xml:space="preserve"> </w:t>
      </w:r>
      <w:r w:rsidR="003A34F2">
        <w:rPr>
          <w:rFonts w:ascii="Times New Roman" w:eastAsia="Calibri" w:hAnsi="Times New Roman" w:cs="Times New Roman"/>
          <w:sz w:val="28"/>
          <w:szCs w:val="28"/>
        </w:rPr>
        <w:t>66 463 756,0 рублей. Из которых освоено 43 997 056,0 рублей – приобретено 18 квартир. О</w:t>
      </w:r>
      <w:r w:rsidR="00E00B01" w:rsidRPr="003A34F2">
        <w:rPr>
          <w:rFonts w:ascii="Times New Roman" w:eastAsia="Calibri" w:hAnsi="Times New Roman" w:cs="Times New Roman"/>
          <w:sz w:val="28"/>
          <w:szCs w:val="28"/>
        </w:rPr>
        <w:t xml:space="preserve">беспечены </w:t>
      </w:r>
      <w:r w:rsidRPr="003A34F2">
        <w:rPr>
          <w:rFonts w:ascii="Times New Roman" w:eastAsia="Calibri" w:hAnsi="Times New Roman" w:cs="Times New Roman"/>
          <w:sz w:val="28"/>
          <w:szCs w:val="28"/>
        </w:rPr>
        <w:t xml:space="preserve">жильем </w:t>
      </w:r>
      <w:r w:rsidR="00E00B01" w:rsidRPr="003A34F2">
        <w:rPr>
          <w:rFonts w:ascii="Times New Roman" w:eastAsia="Calibri" w:hAnsi="Times New Roman" w:cs="Times New Roman"/>
          <w:sz w:val="28"/>
          <w:szCs w:val="28"/>
        </w:rPr>
        <w:t>18</w:t>
      </w:r>
      <w:r w:rsidRPr="003A34F2">
        <w:rPr>
          <w:rFonts w:ascii="Times New Roman" w:eastAsia="Calibri" w:hAnsi="Times New Roman" w:cs="Times New Roman"/>
          <w:sz w:val="28"/>
          <w:szCs w:val="28"/>
        </w:rPr>
        <w:t xml:space="preserve"> лиц из числа детей сирот и детей, оставшихся без попечения родителей. </w:t>
      </w:r>
    </w:p>
    <w:p w:rsidR="00715D23" w:rsidRPr="00DD0EFC" w:rsidRDefault="00715D23" w:rsidP="00F2173C">
      <w:pPr>
        <w:spacing w:after="0"/>
        <w:ind w:firstLine="709"/>
        <w:contextualSpacing/>
        <w:jc w:val="both"/>
        <w:rPr>
          <w:rFonts w:ascii="Times New Roman" w:eastAsia="Calibri" w:hAnsi="Times New Roman" w:cs="Times New Roman"/>
          <w:sz w:val="28"/>
          <w:szCs w:val="28"/>
          <w:highlight w:val="yellow"/>
        </w:rPr>
      </w:pPr>
    </w:p>
    <w:p w:rsidR="00DD0EFC" w:rsidRPr="00DD0EFC" w:rsidRDefault="00DD0EFC" w:rsidP="00DD0EFC">
      <w:pPr>
        <w:spacing w:after="0"/>
        <w:jc w:val="center"/>
        <w:outlineLvl w:val="4"/>
        <w:rPr>
          <w:rFonts w:ascii="Times New Roman" w:eastAsia="Times New Roman" w:hAnsi="Times New Roman" w:cs="Times New Roman"/>
          <w:b/>
          <w:bCs/>
          <w:iCs/>
          <w:sz w:val="28"/>
          <w:szCs w:val="28"/>
          <w:lang w:eastAsia="ru-RU"/>
        </w:rPr>
      </w:pPr>
      <w:r w:rsidRPr="00DD0EFC">
        <w:rPr>
          <w:rFonts w:ascii="Times New Roman" w:eastAsia="Times New Roman" w:hAnsi="Times New Roman" w:cs="Times New Roman"/>
          <w:b/>
          <w:bCs/>
          <w:iCs/>
          <w:sz w:val="28"/>
          <w:szCs w:val="28"/>
          <w:lang w:eastAsia="ru-RU"/>
        </w:rPr>
        <w:t>Физкультура и спорт</w:t>
      </w:r>
    </w:p>
    <w:p w:rsidR="00DD0EFC" w:rsidRPr="00DD0EFC" w:rsidRDefault="00DD0EFC" w:rsidP="00DD0EFC">
      <w:pPr>
        <w:autoSpaceDE w:val="0"/>
        <w:autoSpaceDN w:val="0"/>
        <w:adjustRightInd w:val="0"/>
        <w:spacing w:after="0"/>
        <w:ind w:firstLine="709"/>
        <w:jc w:val="both"/>
        <w:rPr>
          <w:rFonts w:ascii="Times New Roman" w:eastAsia="Times New Roman" w:hAnsi="Times New Roman" w:cs="Times New Roman"/>
          <w:sz w:val="28"/>
          <w:szCs w:val="28"/>
          <w:highlight w:val="yellow"/>
          <w:lang w:eastAsia="ru-RU"/>
        </w:rPr>
      </w:pPr>
    </w:p>
    <w:p w:rsidR="00DD0EFC" w:rsidRPr="00101803" w:rsidRDefault="0051526A" w:rsidP="00DD0EFC">
      <w:pPr>
        <w:autoSpaceDE w:val="0"/>
        <w:autoSpaceDN w:val="0"/>
        <w:adjustRightInd w:val="0"/>
        <w:spacing w:after="0"/>
        <w:ind w:firstLine="709"/>
        <w:jc w:val="both"/>
        <w:rPr>
          <w:rFonts w:ascii="Times New Roman" w:eastAsia="Times New Roman" w:hAnsi="Times New Roman" w:cs="Times New Roman"/>
          <w:sz w:val="28"/>
          <w:szCs w:val="28"/>
          <w:highlight w:val="yellow"/>
          <w:lang w:eastAsia="ru-RU"/>
        </w:rPr>
      </w:pPr>
      <w:r w:rsidRPr="0051526A">
        <w:rPr>
          <w:rFonts w:ascii="Times New Roman" w:eastAsia="Times New Roman" w:hAnsi="Times New Roman" w:cs="Times New Roman"/>
          <w:sz w:val="28"/>
          <w:szCs w:val="28"/>
          <w:lang w:eastAsia="ru-RU"/>
        </w:rPr>
        <w:t xml:space="preserve">В 2017 году в Хангаласком районе   было проведено более 120 спортивных мероприятий различного уровня. </w:t>
      </w:r>
      <w:r>
        <w:rPr>
          <w:rFonts w:ascii="Times New Roman" w:eastAsia="Times New Roman" w:hAnsi="Times New Roman" w:cs="Times New Roman"/>
          <w:sz w:val="28"/>
          <w:szCs w:val="28"/>
          <w:lang w:eastAsia="ru-RU"/>
        </w:rPr>
        <w:t xml:space="preserve"> С</w:t>
      </w:r>
      <w:r w:rsidRPr="0051526A">
        <w:rPr>
          <w:rFonts w:ascii="Times New Roman" w:eastAsia="Times New Roman" w:hAnsi="Times New Roman" w:cs="Times New Roman"/>
          <w:sz w:val="28"/>
          <w:szCs w:val="28"/>
          <w:lang w:eastAsia="ru-RU"/>
        </w:rPr>
        <w:t xml:space="preserve">портсмены Хангаласского улуса участвовали в 19 квалификационных соревнованиях по национальным видам спорта, </w:t>
      </w:r>
      <w:r>
        <w:rPr>
          <w:rFonts w:ascii="Times New Roman" w:eastAsia="Times New Roman" w:hAnsi="Times New Roman" w:cs="Times New Roman"/>
          <w:sz w:val="28"/>
          <w:szCs w:val="28"/>
          <w:lang w:eastAsia="ru-RU"/>
        </w:rPr>
        <w:t xml:space="preserve">в </w:t>
      </w:r>
      <w:r w:rsidRPr="0051526A">
        <w:rPr>
          <w:rFonts w:ascii="Times New Roman" w:eastAsia="Times New Roman" w:hAnsi="Times New Roman" w:cs="Times New Roman"/>
          <w:sz w:val="28"/>
          <w:szCs w:val="28"/>
          <w:lang w:eastAsia="ru-RU"/>
        </w:rPr>
        <w:t xml:space="preserve">29 республиканских турнирах по национальным видам спорта, трех Первенствах ДВФО, в 3-х Чемпионатах России, 4 Международных турнирах. </w:t>
      </w:r>
      <w:r>
        <w:rPr>
          <w:rFonts w:ascii="Times New Roman" w:eastAsia="Times New Roman" w:hAnsi="Times New Roman" w:cs="Times New Roman"/>
          <w:sz w:val="28"/>
          <w:szCs w:val="28"/>
          <w:lang w:eastAsia="ru-RU"/>
        </w:rPr>
        <w:t>И</w:t>
      </w:r>
      <w:r w:rsidRPr="0051526A">
        <w:rPr>
          <w:rFonts w:ascii="Times New Roman" w:eastAsia="Times New Roman" w:hAnsi="Times New Roman" w:cs="Times New Roman"/>
          <w:sz w:val="28"/>
          <w:szCs w:val="28"/>
          <w:lang w:eastAsia="ru-RU"/>
        </w:rPr>
        <w:t xml:space="preserve"> завоева</w:t>
      </w:r>
      <w:r>
        <w:rPr>
          <w:rFonts w:ascii="Times New Roman" w:eastAsia="Times New Roman" w:hAnsi="Times New Roman" w:cs="Times New Roman"/>
          <w:sz w:val="28"/>
          <w:szCs w:val="28"/>
          <w:lang w:eastAsia="ru-RU"/>
        </w:rPr>
        <w:t xml:space="preserve">ли </w:t>
      </w:r>
      <w:r w:rsidRPr="0051526A">
        <w:rPr>
          <w:rFonts w:ascii="Times New Roman" w:eastAsia="Times New Roman" w:hAnsi="Times New Roman" w:cs="Times New Roman"/>
          <w:sz w:val="28"/>
          <w:szCs w:val="28"/>
          <w:lang w:eastAsia="ru-RU"/>
        </w:rPr>
        <w:t xml:space="preserve">– 78 </w:t>
      </w:r>
      <w:r>
        <w:rPr>
          <w:rFonts w:ascii="Times New Roman" w:eastAsia="Times New Roman" w:hAnsi="Times New Roman" w:cs="Times New Roman"/>
          <w:sz w:val="28"/>
          <w:szCs w:val="28"/>
          <w:lang w:eastAsia="ru-RU"/>
        </w:rPr>
        <w:t>медалей</w:t>
      </w:r>
      <w:r w:rsidRPr="0051526A">
        <w:rPr>
          <w:rFonts w:ascii="Times New Roman" w:eastAsia="Times New Roman" w:hAnsi="Times New Roman" w:cs="Times New Roman"/>
          <w:sz w:val="28"/>
          <w:szCs w:val="28"/>
          <w:lang w:eastAsia="ru-RU"/>
        </w:rPr>
        <w:t>.</w:t>
      </w:r>
    </w:p>
    <w:p w:rsidR="00A23623" w:rsidRDefault="00DD0EFC" w:rsidP="00A23623">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51526A">
        <w:rPr>
          <w:rFonts w:ascii="Times New Roman" w:eastAsia="Times New Roman" w:hAnsi="Times New Roman" w:cs="Times New Roman"/>
          <w:sz w:val="28"/>
          <w:szCs w:val="28"/>
          <w:lang w:eastAsia="ru-RU"/>
        </w:rPr>
        <w:t>В 201</w:t>
      </w:r>
      <w:r w:rsidR="0051526A" w:rsidRPr="0051526A">
        <w:rPr>
          <w:rFonts w:ascii="Times New Roman" w:eastAsia="Times New Roman" w:hAnsi="Times New Roman" w:cs="Times New Roman"/>
          <w:sz w:val="28"/>
          <w:szCs w:val="28"/>
          <w:lang w:eastAsia="ru-RU"/>
        </w:rPr>
        <w:t>7</w:t>
      </w:r>
      <w:r w:rsidRPr="0051526A">
        <w:rPr>
          <w:rFonts w:ascii="Times New Roman" w:eastAsia="Times New Roman" w:hAnsi="Times New Roman" w:cs="Times New Roman"/>
          <w:sz w:val="28"/>
          <w:szCs w:val="28"/>
          <w:lang w:eastAsia="ru-RU"/>
        </w:rPr>
        <w:t xml:space="preserve"> году </w:t>
      </w:r>
      <w:r w:rsidR="0051526A" w:rsidRPr="0051526A">
        <w:rPr>
          <w:rFonts w:ascii="Times New Roman" w:eastAsia="Times New Roman" w:hAnsi="Times New Roman" w:cs="Times New Roman"/>
          <w:sz w:val="28"/>
          <w:szCs w:val="28"/>
          <w:lang w:eastAsia="ru-RU"/>
        </w:rPr>
        <w:t>61 спортсмен</w:t>
      </w:r>
      <w:r w:rsidR="0051526A">
        <w:rPr>
          <w:rFonts w:ascii="Times New Roman" w:eastAsia="Times New Roman" w:hAnsi="Times New Roman" w:cs="Times New Roman"/>
          <w:sz w:val="28"/>
          <w:szCs w:val="28"/>
          <w:lang w:eastAsia="ru-RU"/>
        </w:rPr>
        <w:t xml:space="preserve"> из Хангаласского улуса</w:t>
      </w:r>
      <w:r w:rsidR="0051526A" w:rsidRPr="0051526A">
        <w:rPr>
          <w:rFonts w:ascii="Times New Roman" w:eastAsia="Times New Roman" w:hAnsi="Times New Roman" w:cs="Times New Roman"/>
          <w:sz w:val="28"/>
          <w:szCs w:val="28"/>
          <w:lang w:eastAsia="ru-RU"/>
        </w:rPr>
        <w:t xml:space="preserve"> получили путевки и приняли участие в XX Юбилейной Спартакиаде по национальным видам спорта «Игры Манчаары» с. Верхневилюйск.  В общекомандном зачете команда Хангаласского улуса заняла 9 место.</w:t>
      </w:r>
      <w:r w:rsidR="00A23623" w:rsidRPr="00A23623">
        <w:rPr>
          <w:rFonts w:ascii="Times New Roman" w:eastAsia="Times New Roman" w:hAnsi="Times New Roman" w:cs="Times New Roman"/>
          <w:sz w:val="28"/>
          <w:szCs w:val="28"/>
          <w:lang w:eastAsia="ru-RU"/>
        </w:rPr>
        <w:t xml:space="preserve"> </w:t>
      </w:r>
    </w:p>
    <w:p w:rsidR="00A23623" w:rsidRPr="00140CE4" w:rsidRDefault="00A23623" w:rsidP="00A23623">
      <w:pPr>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улусной с</w:t>
      </w:r>
      <w:r w:rsidRPr="00140CE4">
        <w:rPr>
          <w:rFonts w:ascii="Times New Roman" w:eastAsia="Times New Roman" w:hAnsi="Times New Roman" w:cs="Times New Roman"/>
          <w:sz w:val="28"/>
          <w:szCs w:val="28"/>
          <w:lang w:eastAsia="ru-RU"/>
        </w:rPr>
        <w:t>партакиад</w:t>
      </w:r>
      <w:r>
        <w:rPr>
          <w:rFonts w:ascii="Times New Roman" w:eastAsia="Times New Roman" w:hAnsi="Times New Roman" w:cs="Times New Roman"/>
          <w:sz w:val="28"/>
          <w:szCs w:val="28"/>
          <w:lang w:eastAsia="ru-RU"/>
        </w:rPr>
        <w:t>е</w:t>
      </w:r>
      <w:r w:rsidRPr="00140CE4">
        <w:rPr>
          <w:rFonts w:ascii="Times New Roman" w:eastAsia="Times New Roman" w:hAnsi="Times New Roman" w:cs="Times New Roman"/>
          <w:sz w:val="28"/>
          <w:szCs w:val="28"/>
          <w:lang w:eastAsia="ru-RU"/>
        </w:rPr>
        <w:t xml:space="preserve"> «Кубок Содружества» среди 6 округов  Хангаласского улуса, всего приняло у</w:t>
      </w:r>
      <w:r>
        <w:rPr>
          <w:rFonts w:ascii="Times New Roman" w:eastAsia="Times New Roman" w:hAnsi="Times New Roman" w:cs="Times New Roman"/>
          <w:sz w:val="28"/>
          <w:szCs w:val="28"/>
          <w:lang w:eastAsia="ru-RU"/>
        </w:rPr>
        <w:t>частие более 600 человек. Проведена</w:t>
      </w:r>
      <w:r w:rsidRPr="00140CE4">
        <w:rPr>
          <w:rFonts w:ascii="Times New Roman" w:eastAsia="Times New Roman" w:hAnsi="Times New Roman" w:cs="Times New Roman"/>
          <w:sz w:val="28"/>
          <w:szCs w:val="28"/>
          <w:lang w:eastAsia="ru-RU"/>
        </w:rPr>
        <w:t xml:space="preserve"> Всероссийск</w:t>
      </w:r>
      <w:r>
        <w:rPr>
          <w:rFonts w:ascii="Times New Roman" w:eastAsia="Times New Roman" w:hAnsi="Times New Roman" w:cs="Times New Roman"/>
          <w:sz w:val="28"/>
          <w:szCs w:val="28"/>
          <w:lang w:eastAsia="ru-RU"/>
        </w:rPr>
        <w:t>ая</w:t>
      </w:r>
      <w:r w:rsidRPr="00140CE4">
        <w:rPr>
          <w:rFonts w:ascii="Times New Roman" w:eastAsia="Times New Roman" w:hAnsi="Times New Roman" w:cs="Times New Roman"/>
          <w:sz w:val="28"/>
          <w:szCs w:val="28"/>
          <w:lang w:eastAsia="ru-RU"/>
        </w:rPr>
        <w:t xml:space="preserve"> декад</w:t>
      </w:r>
      <w:r>
        <w:rPr>
          <w:rFonts w:ascii="Times New Roman" w:eastAsia="Times New Roman" w:hAnsi="Times New Roman" w:cs="Times New Roman"/>
          <w:sz w:val="28"/>
          <w:szCs w:val="28"/>
          <w:lang w:eastAsia="ru-RU"/>
        </w:rPr>
        <w:t>а</w:t>
      </w:r>
      <w:r w:rsidRPr="00140CE4">
        <w:rPr>
          <w:rFonts w:ascii="Times New Roman" w:eastAsia="Times New Roman" w:hAnsi="Times New Roman" w:cs="Times New Roman"/>
          <w:sz w:val="28"/>
          <w:szCs w:val="28"/>
          <w:lang w:eastAsia="ru-RU"/>
        </w:rPr>
        <w:t xml:space="preserve"> «Лыжня России» в с.Немюгюнцы выполнением норм «ГТО» среди школьников и взрослого населения.</w:t>
      </w:r>
    </w:p>
    <w:p w:rsidR="0051526A" w:rsidRDefault="00A23623" w:rsidP="0051526A">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140CE4">
        <w:rPr>
          <w:rFonts w:ascii="Times New Roman" w:eastAsia="Times New Roman" w:hAnsi="Times New Roman" w:cs="Times New Roman"/>
          <w:sz w:val="28"/>
          <w:szCs w:val="28"/>
          <w:lang w:eastAsia="ru-RU"/>
        </w:rPr>
        <w:t>В рамках проведения  юбилейных мероприятий, приуроченных к 80-летию Первого Президента Республики Саха (Якутия) Николаева М.Е. прове</w:t>
      </w:r>
      <w:r>
        <w:rPr>
          <w:rFonts w:ascii="Times New Roman" w:eastAsia="Times New Roman" w:hAnsi="Times New Roman" w:cs="Times New Roman"/>
          <w:sz w:val="28"/>
          <w:szCs w:val="28"/>
          <w:lang w:eastAsia="ru-RU"/>
        </w:rPr>
        <w:t>дено</w:t>
      </w:r>
      <w:r w:rsidRPr="00140CE4">
        <w:rPr>
          <w:rFonts w:ascii="Times New Roman" w:eastAsia="Times New Roman" w:hAnsi="Times New Roman" w:cs="Times New Roman"/>
          <w:sz w:val="28"/>
          <w:szCs w:val="28"/>
          <w:lang w:eastAsia="ru-RU"/>
        </w:rPr>
        <w:t xml:space="preserve"> открытое республиканское соревнование по зимнему полу</w:t>
      </w:r>
      <w:r>
        <w:rPr>
          <w:rFonts w:ascii="Times New Roman" w:eastAsia="Times New Roman" w:hAnsi="Times New Roman" w:cs="Times New Roman"/>
          <w:sz w:val="28"/>
          <w:szCs w:val="28"/>
          <w:lang w:eastAsia="ru-RU"/>
        </w:rPr>
        <w:t>марафону «Бег в двойном холоде»</w:t>
      </w:r>
      <w:r w:rsidRPr="00140CE4">
        <w:rPr>
          <w:rFonts w:ascii="Times New Roman" w:eastAsia="Times New Roman" w:hAnsi="Times New Roman" w:cs="Times New Roman"/>
          <w:sz w:val="28"/>
          <w:szCs w:val="28"/>
          <w:lang w:eastAsia="ru-RU"/>
        </w:rPr>
        <w:t>.</w:t>
      </w:r>
    </w:p>
    <w:p w:rsidR="0051526A" w:rsidRDefault="0051526A" w:rsidP="0051526A">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51526A">
        <w:rPr>
          <w:rFonts w:ascii="Times New Roman" w:eastAsia="Times New Roman" w:hAnsi="Times New Roman" w:cs="Times New Roman"/>
          <w:sz w:val="28"/>
          <w:szCs w:val="28"/>
          <w:lang w:eastAsia="ru-RU"/>
        </w:rPr>
        <w:t xml:space="preserve"> </w:t>
      </w:r>
      <w:r w:rsidR="00DD0EFC" w:rsidRPr="0051526A">
        <w:rPr>
          <w:rFonts w:ascii="Times New Roman" w:eastAsia="Times New Roman" w:hAnsi="Times New Roman" w:cs="Times New Roman"/>
          <w:sz w:val="28"/>
          <w:szCs w:val="28"/>
          <w:lang w:eastAsia="ru-RU"/>
        </w:rPr>
        <w:t xml:space="preserve">Спортсмены – выходцы из Хангаласского улуса показали высокие результаты на спортивных соревнованиях это </w:t>
      </w:r>
      <w:r w:rsidRPr="0051526A">
        <w:rPr>
          <w:rFonts w:ascii="Times New Roman" w:eastAsia="Times New Roman" w:hAnsi="Times New Roman" w:cs="Times New Roman"/>
          <w:sz w:val="28"/>
          <w:szCs w:val="28"/>
          <w:lang w:eastAsia="ru-RU"/>
        </w:rPr>
        <w:t xml:space="preserve">Филиппов Егор Анатольевич стал двукратным победителем национального многоборья «Игры Дыгына» на «Ысыах Туймаада – 2017». Мартынов Павел Николаевич – МС РФ по стрельбе из лука, </w:t>
      </w:r>
      <w:r w:rsidRPr="0051526A">
        <w:rPr>
          <w:rFonts w:ascii="Times New Roman" w:eastAsia="Times New Roman" w:hAnsi="Times New Roman" w:cs="Times New Roman"/>
          <w:sz w:val="28"/>
          <w:szCs w:val="28"/>
          <w:lang w:eastAsia="ru-RU"/>
        </w:rPr>
        <w:lastRenderedPageBreak/>
        <w:t>победитель Кубка России в к</w:t>
      </w:r>
      <w:r>
        <w:rPr>
          <w:rFonts w:ascii="Times New Roman" w:eastAsia="Times New Roman" w:hAnsi="Times New Roman" w:cs="Times New Roman"/>
          <w:sz w:val="28"/>
          <w:szCs w:val="28"/>
          <w:lang w:eastAsia="ru-RU"/>
        </w:rPr>
        <w:t>омандном зачете г. Великие Луки,</w:t>
      </w:r>
      <w:r w:rsidRPr="0051526A">
        <w:rPr>
          <w:rFonts w:ascii="Times New Roman" w:eastAsia="Times New Roman" w:hAnsi="Times New Roman" w:cs="Times New Roman"/>
          <w:sz w:val="28"/>
          <w:szCs w:val="28"/>
          <w:lang w:eastAsia="ru-RU"/>
        </w:rPr>
        <w:t xml:space="preserve"> Егоров Дмитрий Петрович – МС РФ по лыжным гонкам, бронзовый призер Первенства </w:t>
      </w:r>
      <w:r>
        <w:rPr>
          <w:rFonts w:ascii="Times New Roman" w:eastAsia="Times New Roman" w:hAnsi="Times New Roman" w:cs="Times New Roman"/>
          <w:sz w:val="28"/>
          <w:szCs w:val="28"/>
          <w:lang w:eastAsia="ru-RU"/>
        </w:rPr>
        <w:t xml:space="preserve">России среди юниоров в эстафете, </w:t>
      </w:r>
      <w:r w:rsidRPr="005152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1526A">
        <w:rPr>
          <w:rFonts w:ascii="Times New Roman" w:eastAsia="Times New Roman" w:hAnsi="Times New Roman" w:cs="Times New Roman"/>
          <w:sz w:val="28"/>
          <w:szCs w:val="28"/>
          <w:lang w:eastAsia="ru-RU"/>
        </w:rPr>
        <w:t>Тихонова Алина Сергеевна – КМС РФ по тхэквондо, Ч</w:t>
      </w:r>
      <w:r>
        <w:rPr>
          <w:rFonts w:ascii="Times New Roman" w:eastAsia="Times New Roman" w:hAnsi="Times New Roman" w:cs="Times New Roman"/>
          <w:sz w:val="28"/>
          <w:szCs w:val="28"/>
          <w:lang w:eastAsia="ru-RU"/>
        </w:rPr>
        <w:t xml:space="preserve">емпионка Первенств РС(Я) и ДВФО, </w:t>
      </w:r>
      <w:r w:rsidRPr="0051526A">
        <w:rPr>
          <w:rFonts w:ascii="Times New Roman" w:eastAsia="Times New Roman" w:hAnsi="Times New Roman" w:cs="Times New Roman"/>
          <w:sz w:val="28"/>
          <w:szCs w:val="28"/>
          <w:lang w:eastAsia="ru-RU"/>
        </w:rPr>
        <w:t>Булатов Дьулустан Гаврилович – МС РФ по вольной борьбе, серебряный призёр Х юбилейного турнира по вольной борьбе серии Гран-при памяти Заслуженного тренера ЯАССР, РСФСР, СССР Дмитрия Петровича Коркина</w:t>
      </w:r>
      <w:r>
        <w:rPr>
          <w:rFonts w:ascii="Times New Roman" w:eastAsia="Times New Roman" w:hAnsi="Times New Roman" w:cs="Times New Roman"/>
          <w:sz w:val="28"/>
          <w:szCs w:val="28"/>
          <w:lang w:eastAsia="ru-RU"/>
        </w:rPr>
        <w:t xml:space="preserve">, </w:t>
      </w:r>
      <w:r w:rsidRPr="0051526A">
        <w:rPr>
          <w:rFonts w:ascii="Times New Roman" w:eastAsia="Times New Roman" w:hAnsi="Times New Roman" w:cs="Times New Roman"/>
          <w:sz w:val="28"/>
          <w:szCs w:val="28"/>
          <w:lang w:eastAsia="ru-RU"/>
        </w:rPr>
        <w:t>Громов Илья Ильич – КМС РФ по дзюдо, победитель Чемпионата РС(Я) по дзюдо и самбо,</w:t>
      </w:r>
      <w:r>
        <w:rPr>
          <w:rFonts w:ascii="Times New Roman" w:eastAsia="Times New Roman" w:hAnsi="Times New Roman" w:cs="Times New Roman"/>
          <w:sz w:val="28"/>
          <w:szCs w:val="28"/>
          <w:lang w:eastAsia="ru-RU"/>
        </w:rPr>
        <w:t xml:space="preserve"> </w:t>
      </w:r>
      <w:r w:rsidRPr="0051526A">
        <w:rPr>
          <w:rFonts w:ascii="Times New Roman" w:eastAsia="Times New Roman" w:hAnsi="Times New Roman" w:cs="Times New Roman"/>
          <w:sz w:val="28"/>
          <w:szCs w:val="28"/>
          <w:lang w:eastAsia="ru-RU"/>
        </w:rPr>
        <w:t xml:space="preserve">Алексеев-Стасов Павел Михайлович – МС РФ по стрельбе из лука, серебрянный призер </w:t>
      </w:r>
      <w:r>
        <w:rPr>
          <w:rFonts w:ascii="Times New Roman" w:eastAsia="Times New Roman" w:hAnsi="Times New Roman" w:cs="Times New Roman"/>
          <w:sz w:val="28"/>
          <w:szCs w:val="28"/>
          <w:lang w:eastAsia="ru-RU"/>
        </w:rPr>
        <w:t>13</w:t>
      </w:r>
      <w:r w:rsidRPr="005152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международного турнира</w:t>
      </w:r>
      <w:r w:rsidRPr="0051526A">
        <w:rPr>
          <w:rFonts w:ascii="Times New Roman" w:eastAsia="Times New Roman" w:hAnsi="Times New Roman" w:cs="Times New Roman"/>
          <w:sz w:val="28"/>
          <w:szCs w:val="28"/>
          <w:lang w:eastAsia="ru-RU"/>
        </w:rPr>
        <w:t xml:space="preserve"> «ГРАН-ПРИ ЮКО» Казахстан г. Шымкент. </w:t>
      </w:r>
    </w:p>
    <w:p w:rsidR="00140CE4" w:rsidRPr="00140CE4" w:rsidRDefault="00140CE4" w:rsidP="00140CE4">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40CE4">
        <w:rPr>
          <w:rFonts w:ascii="Times New Roman" w:eastAsia="Times New Roman" w:hAnsi="Times New Roman" w:cs="Times New Roman"/>
          <w:sz w:val="28"/>
          <w:szCs w:val="28"/>
          <w:lang w:eastAsia="ru-RU"/>
        </w:rPr>
        <w:t xml:space="preserve">Систематически занимающихся людей физической культурой и спортом в 2017 году составляет 9727 </w:t>
      </w:r>
      <w:r>
        <w:rPr>
          <w:rFonts w:ascii="Times New Roman" w:eastAsia="Times New Roman" w:hAnsi="Times New Roman" w:cs="Times New Roman"/>
          <w:sz w:val="28"/>
          <w:szCs w:val="28"/>
          <w:lang w:eastAsia="ru-RU"/>
        </w:rPr>
        <w:t>человек</w:t>
      </w:r>
      <w:r w:rsidRPr="00140CE4">
        <w:rPr>
          <w:rFonts w:ascii="Times New Roman" w:eastAsia="Times New Roman" w:hAnsi="Times New Roman" w:cs="Times New Roman"/>
          <w:sz w:val="28"/>
          <w:szCs w:val="28"/>
          <w:lang w:eastAsia="ru-RU"/>
        </w:rPr>
        <w:t xml:space="preserve"> (30%) от общего числа жителей улуса в возрасте 03-79 лет</w:t>
      </w:r>
      <w:r w:rsidRPr="00A23623">
        <w:rPr>
          <w:rFonts w:ascii="Times New Roman" w:eastAsia="Times New Roman" w:hAnsi="Times New Roman" w:cs="Times New Roman"/>
          <w:sz w:val="28"/>
          <w:szCs w:val="28"/>
          <w:lang w:eastAsia="ru-RU"/>
        </w:rPr>
        <w:t>.</w:t>
      </w:r>
      <w:r w:rsidR="00A23623" w:rsidRPr="00A23623">
        <w:rPr>
          <w:rFonts w:ascii="Times New Roman" w:eastAsia="Times New Roman" w:hAnsi="Times New Roman" w:cs="Times New Roman"/>
          <w:i/>
          <w:sz w:val="28"/>
          <w:szCs w:val="28"/>
          <w:lang w:eastAsia="ru-RU"/>
        </w:rPr>
        <w:t xml:space="preserve"> (2016 г. – 29,8%, 2015 - 25,2%,</w:t>
      </w:r>
      <w:r w:rsidR="00A23623" w:rsidRPr="00A23623">
        <w:rPr>
          <w:rFonts w:ascii="Times New Roman" w:eastAsia="Times New Roman" w:hAnsi="Times New Roman" w:cs="Times New Roman"/>
          <w:sz w:val="28"/>
          <w:szCs w:val="28"/>
          <w:lang w:eastAsia="ru-RU"/>
        </w:rPr>
        <w:t xml:space="preserve"> </w:t>
      </w:r>
      <w:r w:rsidR="00A23623" w:rsidRPr="00A23623">
        <w:rPr>
          <w:rFonts w:ascii="Times New Roman" w:eastAsia="Times New Roman" w:hAnsi="Times New Roman" w:cs="Times New Roman"/>
          <w:i/>
          <w:sz w:val="28"/>
          <w:szCs w:val="28"/>
          <w:lang w:eastAsia="ru-RU"/>
        </w:rPr>
        <w:t xml:space="preserve">2014 г. </w:t>
      </w:r>
      <w:r w:rsidR="00A23623" w:rsidRPr="00A23623">
        <w:rPr>
          <w:rFonts w:ascii="Times New Roman" w:eastAsia="Times New Roman" w:hAnsi="Times New Roman" w:cs="Times New Roman"/>
          <w:sz w:val="28"/>
          <w:szCs w:val="28"/>
          <w:lang w:eastAsia="ru-RU"/>
        </w:rPr>
        <w:t xml:space="preserve">19,8%, </w:t>
      </w:r>
      <w:r w:rsidR="00A23623" w:rsidRPr="00A23623">
        <w:rPr>
          <w:rFonts w:ascii="Times New Roman" w:eastAsia="Times New Roman" w:hAnsi="Times New Roman" w:cs="Times New Roman"/>
          <w:i/>
          <w:sz w:val="28"/>
          <w:szCs w:val="28"/>
          <w:lang w:eastAsia="ru-RU"/>
        </w:rPr>
        <w:t xml:space="preserve"> 2013 г. - 19,6%</w:t>
      </w:r>
      <w:r w:rsidR="00A23623" w:rsidRPr="00A23623">
        <w:rPr>
          <w:rFonts w:ascii="Times New Roman" w:eastAsia="Times New Roman" w:hAnsi="Times New Roman" w:cs="Times New Roman"/>
          <w:sz w:val="28"/>
          <w:szCs w:val="28"/>
          <w:lang w:eastAsia="ru-RU"/>
        </w:rPr>
        <w:t>).</w:t>
      </w:r>
    </w:p>
    <w:p w:rsidR="00A23623" w:rsidRDefault="00140CE4" w:rsidP="00A23623">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40CE4">
        <w:rPr>
          <w:rFonts w:ascii="Times New Roman" w:eastAsia="Times New Roman" w:hAnsi="Times New Roman" w:cs="Times New Roman"/>
          <w:sz w:val="28"/>
          <w:szCs w:val="28"/>
          <w:lang w:eastAsia="ru-RU"/>
        </w:rPr>
        <w:t xml:space="preserve">В 2017 году одним из приоритетов работы </w:t>
      </w:r>
      <w:r>
        <w:rPr>
          <w:rFonts w:ascii="Times New Roman" w:eastAsia="Times New Roman" w:hAnsi="Times New Roman" w:cs="Times New Roman"/>
          <w:sz w:val="28"/>
          <w:szCs w:val="28"/>
          <w:lang w:eastAsia="ru-RU"/>
        </w:rPr>
        <w:t xml:space="preserve">в сфере физической культуры и </w:t>
      </w:r>
      <w:r w:rsidRPr="00140CE4">
        <w:rPr>
          <w:rFonts w:ascii="Times New Roman" w:eastAsia="Times New Roman" w:hAnsi="Times New Roman" w:cs="Times New Roman"/>
          <w:sz w:val="28"/>
          <w:szCs w:val="28"/>
          <w:lang w:eastAsia="ru-RU"/>
        </w:rPr>
        <w:t xml:space="preserve">спорта </w:t>
      </w:r>
      <w:r>
        <w:rPr>
          <w:rFonts w:ascii="Times New Roman" w:eastAsia="Times New Roman" w:hAnsi="Times New Roman" w:cs="Times New Roman"/>
          <w:sz w:val="28"/>
          <w:szCs w:val="28"/>
          <w:lang w:eastAsia="ru-RU"/>
        </w:rPr>
        <w:t>стало</w:t>
      </w:r>
      <w:r w:rsidRPr="00140CE4">
        <w:rPr>
          <w:rFonts w:ascii="Times New Roman" w:eastAsia="Times New Roman" w:hAnsi="Times New Roman" w:cs="Times New Roman"/>
          <w:sz w:val="28"/>
          <w:szCs w:val="28"/>
          <w:lang w:eastAsia="ru-RU"/>
        </w:rPr>
        <w:t xml:space="preserve"> внедрение </w:t>
      </w:r>
      <w:r>
        <w:rPr>
          <w:rFonts w:ascii="Times New Roman" w:eastAsia="Times New Roman" w:hAnsi="Times New Roman" w:cs="Times New Roman"/>
          <w:sz w:val="28"/>
          <w:szCs w:val="28"/>
          <w:lang w:eastAsia="ru-RU"/>
        </w:rPr>
        <w:t>комплекса «ГТО» во всех наслегах улуса. Всего нормативы ГТО по возрастным категориям сдали 1215 человек. Из на золотой знак сдали 58 граждан.</w:t>
      </w:r>
      <w:r w:rsidR="00A23623" w:rsidRPr="00A23623">
        <w:rPr>
          <w:rFonts w:ascii="Times New Roman" w:eastAsia="Times New Roman" w:hAnsi="Times New Roman" w:cs="Times New Roman"/>
          <w:sz w:val="28"/>
          <w:szCs w:val="28"/>
          <w:lang w:eastAsia="ru-RU"/>
        </w:rPr>
        <w:t xml:space="preserve"> </w:t>
      </w:r>
      <w:r w:rsidR="00A23623" w:rsidRPr="00140CE4">
        <w:rPr>
          <w:rFonts w:ascii="Times New Roman" w:eastAsia="Times New Roman" w:hAnsi="Times New Roman" w:cs="Times New Roman"/>
          <w:sz w:val="28"/>
          <w:szCs w:val="28"/>
          <w:lang w:eastAsia="ru-RU"/>
        </w:rPr>
        <w:t xml:space="preserve">По итогам </w:t>
      </w:r>
      <w:r w:rsidR="00A23623">
        <w:rPr>
          <w:rFonts w:ascii="Times New Roman" w:eastAsia="Times New Roman" w:hAnsi="Times New Roman" w:cs="Times New Roman"/>
          <w:sz w:val="28"/>
          <w:szCs w:val="28"/>
          <w:lang w:eastAsia="ru-RU"/>
        </w:rPr>
        <w:t xml:space="preserve">2017 </w:t>
      </w:r>
      <w:r w:rsidR="00A23623" w:rsidRPr="00140CE4">
        <w:rPr>
          <w:rFonts w:ascii="Times New Roman" w:eastAsia="Times New Roman" w:hAnsi="Times New Roman" w:cs="Times New Roman"/>
          <w:sz w:val="28"/>
          <w:szCs w:val="28"/>
          <w:lang w:eastAsia="ru-RU"/>
        </w:rPr>
        <w:t>года Муниципальный центр тестирования ГТО Хангаласского улуса признан лучшим « Муниципальным центром» в республике.</w:t>
      </w:r>
    </w:p>
    <w:p w:rsidR="00DD0EFC" w:rsidRPr="00A23623" w:rsidRDefault="00140CE4" w:rsidP="00A23623">
      <w:pPr>
        <w:autoSpaceDE w:val="0"/>
        <w:autoSpaceDN w:val="0"/>
        <w:adjustRightInd w:val="0"/>
        <w:spacing w:after="0"/>
        <w:ind w:firstLine="709"/>
        <w:jc w:val="both"/>
        <w:rPr>
          <w:rFonts w:ascii="Times New Roman" w:eastAsia="Times New Roman" w:hAnsi="Times New Roman" w:cs="Times New Roman"/>
          <w:i/>
          <w:sz w:val="28"/>
          <w:szCs w:val="28"/>
          <w:lang w:eastAsia="ru-RU"/>
        </w:rPr>
      </w:pPr>
      <w:r w:rsidRPr="00A23623">
        <w:rPr>
          <w:rFonts w:ascii="Times New Roman" w:eastAsia="Times New Roman" w:hAnsi="Times New Roman" w:cs="Times New Roman"/>
          <w:b/>
          <w:sz w:val="28"/>
          <w:szCs w:val="28"/>
          <w:lang w:eastAsia="ru-RU"/>
        </w:rPr>
        <w:t>В 2017 году на финансирование спортивно-массовых соревнований было выделено 7140,7  тысяч рублей</w:t>
      </w:r>
      <w:r w:rsidRPr="00140CE4">
        <w:rPr>
          <w:rFonts w:ascii="Times New Roman" w:eastAsia="Times New Roman" w:hAnsi="Times New Roman" w:cs="Times New Roman"/>
          <w:sz w:val="28"/>
          <w:szCs w:val="28"/>
          <w:lang w:eastAsia="ru-RU"/>
        </w:rPr>
        <w:t xml:space="preserve"> </w:t>
      </w:r>
      <w:r w:rsidRPr="00A23623">
        <w:rPr>
          <w:rFonts w:ascii="Times New Roman" w:eastAsia="Times New Roman" w:hAnsi="Times New Roman" w:cs="Times New Roman"/>
          <w:i/>
          <w:sz w:val="28"/>
          <w:szCs w:val="28"/>
          <w:lang w:eastAsia="ru-RU"/>
        </w:rPr>
        <w:t>(в 2016 – 7284,5 тыс.руб. 2015 г. – 5000.0 тыс.руб., 2014г. - 6120,0 тыс.руб., 2013г. - 4000,0 тыс.руб., 2012г.- 2000,0 тыс.руб. 2011г. -700,0 тыс.руб.).</w:t>
      </w:r>
    </w:p>
    <w:p w:rsidR="00DD0EFC" w:rsidRPr="00101803" w:rsidRDefault="00DD0EFC" w:rsidP="00DD0EFC">
      <w:pPr>
        <w:spacing w:after="0"/>
        <w:ind w:firstLine="709"/>
        <w:jc w:val="center"/>
        <w:rPr>
          <w:rFonts w:ascii="Times New Roman" w:eastAsia="Times New Roman" w:hAnsi="Times New Roman" w:cs="Times New Roman"/>
          <w:b/>
          <w:sz w:val="28"/>
          <w:szCs w:val="28"/>
          <w:highlight w:val="yellow"/>
          <w:lang w:eastAsia="ru-RU"/>
        </w:rPr>
      </w:pPr>
    </w:p>
    <w:p w:rsidR="00DD0EFC" w:rsidRPr="00DD0EFC" w:rsidRDefault="00DD0EFC" w:rsidP="00DD0EFC">
      <w:pPr>
        <w:spacing w:after="0"/>
        <w:jc w:val="center"/>
        <w:rPr>
          <w:rFonts w:ascii="Times New Roman" w:eastAsia="Times New Roman" w:hAnsi="Times New Roman" w:cs="Times New Roman"/>
          <w:b/>
          <w:sz w:val="28"/>
          <w:szCs w:val="28"/>
          <w:lang w:eastAsia="ru-RU"/>
        </w:rPr>
      </w:pPr>
      <w:r w:rsidRPr="00DD0EFC">
        <w:rPr>
          <w:rFonts w:ascii="Times New Roman" w:eastAsia="Times New Roman" w:hAnsi="Times New Roman" w:cs="Times New Roman"/>
          <w:b/>
          <w:sz w:val="28"/>
          <w:szCs w:val="28"/>
          <w:lang w:eastAsia="ru-RU"/>
        </w:rPr>
        <w:t>Работа с молодежью</w:t>
      </w:r>
    </w:p>
    <w:p w:rsidR="00DD0EFC" w:rsidRPr="00DD0EFC" w:rsidRDefault="00DD0EFC" w:rsidP="00DD0EFC">
      <w:pPr>
        <w:spacing w:after="0"/>
        <w:ind w:firstLine="709"/>
        <w:jc w:val="center"/>
        <w:rPr>
          <w:rFonts w:ascii="Times New Roman" w:eastAsia="Times New Roman" w:hAnsi="Times New Roman" w:cs="Times New Roman"/>
          <w:b/>
          <w:sz w:val="28"/>
          <w:szCs w:val="28"/>
          <w:lang w:eastAsia="ru-RU"/>
        </w:rPr>
      </w:pPr>
    </w:p>
    <w:p w:rsidR="00D56423" w:rsidRPr="00D56423" w:rsidRDefault="00D56423" w:rsidP="00D56423">
      <w:pPr>
        <w:spacing w:after="0"/>
        <w:ind w:firstLine="709"/>
        <w:jc w:val="both"/>
        <w:rPr>
          <w:rFonts w:ascii="Times New Roman" w:eastAsia="Times New Roman" w:hAnsi="Times New Roman" w:cs="Times New Roman"/>
          <w:sz w:val="28"/>
          <w:szCs w:val="28"/>
          <w:lang w:eastAsia="ru-RU"/>
        </w:rPr>
      </w:pPr>
      <w:r w:rsidRPr="00D56423">
        <w:rPr>
          <w:rFonts w:ascii="Times New Roman" w:eastAsia="Times New Roman" w:hAnsi="Times New Roman" w:cs="Times New Roman"/>
          <w:sz w:val="28"/>
          <w:szCs w:val="28"/>
          <w:lang w:eastAsia="ru-RU"/>
        </w:rPr>
        <w:t xml:space="preserve">В целях совершенствования государственной молодежной политики в Республике Саха (Якутия), привлечения внимания общественных институтов к вопросам молодежи, молодых семей и молодых специалистов, поддержки инициатив молодежи 2017 год в Республике Саха (Якутия) </w:t>
      </w:r>
      <w:r>
        <w:rPr>
          <w:rFonts w:ascii="Times New Roman" w:eastAsia="Times New Roman" w:hAnsi="Times New Roman" w:cs="Times New Roman"/>
          <w:sz w:val="28"/>
          <w:szCs w:val="28"/>
          <w:lang w:eastAsia="ru-RU"/>
        </w:rPr>
        <w:t xml:space="preserve">был </w:t>
      </w:r>
      <w:r w:rsidRPr="00D56423">
        <w:rPr>
          <w:rFonts w:ascii="Times New Roman" w:eastAsia="Times New Roman" w:hAnsi="Times New Roman" w:cs="Times New Roman"/>
          <w:sz w:val="28"/>
          <w:szCs w:val="28"/>
          <w:lang w:eastAsia="ru-RU"/>
        </w:rPr>
        <w:t>объявлен Годом молодежи.</w:t>
      </w:r>
    </w:p>
    <w:p w:rsidR="00D56423" w:rsidRPr="00D56423" w:rsidRDefault="00D56423" w:rsidP="00D56423">
      <w:pPr>
        <w:spacing w:after="0"/>
        <w:ind w:firstLine="709"/>
        <w:jc w:val="both"/>
        <w:rPr>
          <w:rFonts w:ascii="Times New Roman" w:eastAsia="Times New Roman" w:hAnsi="Times New Roman" w:cs="Times New Roman"/>
          <w:sz w:val="28"/>
          <w:szCs w:val="28"/>
          <w:lang w:eastAsia="ru-RU"/>
        </w:rPr>
      </w:pPr>
      <w:r w:rsidRPr="00D56423">
        <w:rPr>
          <w:rFonts w:ascii="Times New Roman" w:eastAsia="Times New Roman" w:hAnsi="Times New Roman" w:cs="Times New Roman"/>
          <w:sz w:val="28"/>
          <w:szCs w:val="28"/>
          <w:lang w:eastAsia="ru-RU"/>
        </w:rPr>
        <w:t xml:space="preserve">На сегодняшний день в районе насчитывается 12 специалистов по работе с молодежью и 6 лидеров молодежи на уровне поселений. </w:t>
      </w:r>
    </w:p>
    <w:p w:rsidR="00D56423" w:rsidRPr="00D56423" w:rsidRDefault="00723AC0" w:rsidP="00D56423">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года в год</w:t>
      </w:r>
      <w:r w:rsidR="00D56423" w:rsidRPr="00D56423">
        <w:rPr>
          <w:rFonts w:ascii="Times New Roman" w:eastAsia="Times New Roman" w:hAnsi="Times New Roman" w:cs="Times New Roman"/>
          <w:sz w:val="28"/>
          <w:szCs w:val="28"/>
          <w:lang w:eastAsia="ru-RU"/>
        </w:rPr>
        <w:t xml:space="preserve"> отмечается рост количества </w:t>
      </w:r>
      <w:r>
        <w:rPr>
          <w:rFonts w:ascii="Times New Roman" w:eastAsia="Times New Roman" w:hAnsi="Times New Roman" w:cs="Times New Roman"/>
          <w:sz w:val="28"/>
          <w:szCs w:val="28"/>
          <w:lang w:eastAsia="ru-RU"/>
        </w:rPr>
        <w:t xml:space="preserve">молодых </w:t>
      </w:r>
      <w:r w:rsidR="00D56423" w:rsidRPr="00D56423">
        <w:rPr>
          <w:rFonts w:ascii="Times New Roman" w:eastAsia="Times New Roman" w:hAnsi="Times New Roman" w:cs="Times New Roman"/>
          <w:sz w:val="28"/>
          <w:szCs w:val="28"/>
          <w:lang w:eastAsia="ru-RU"/>
        </w:rPr>
        <w:t>граждан с активной жизненной позицией, участвующих в общественной и политической деятельности поселений и района</w:t>
      </w:r>
      <w:r>
        <w:rPr>
          <w:rFonts w:ascii="Times New Roman" w:eastAsia="Times New Roman" w:hAnsi="Times New Roman" w:cs="Times New Roman"/>
          <w:sz w:val="28"/>
          <w:szCs w:val="28"/>
          <w:lang w:eastAsia="ru-RU"/>
        </w:rPr>
        <w:t>, вместе с тем растет</w:t>
      </w:r>
      <w:r w:rsidR="00D56423" w:rsidRPr="00D564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количество </w:t>
      </w:r>
      <w:r w:rsidR="00D56423" w:rsidRPr="00D56423">
        <w:rPr>
          <w:rFonts w:ascii="Times New Roman" w:eastAsia="Times New Roman" w:hAnsi="Times New Roman" w:cs="Times New Roman"/>
          <w:sz w:val="28"/>
          <w:szCs w:val="28"/>
          <w:lang w:eastAsia="ru-RU"/>
        </w:rPr>
        <w:t xml:space="preserve">молодежных общественных организаций – </w:t>
      </w:r>
      <w:r w:rsidRPr="00D56423">
        <w:rPr>
          <w:rFonts w:ascii="Times New Roman" w:eastAsia="Times New Roman" w:hAnsi="Times New Roman" w:cs="Times New Roman"/>
          <w:sz w:val="28"/>
          <w:szCs w:val="28"/>
          <w:lang w:eastAsia="ru-RU"/>
        </w:rPr>
        <w:t>14</w:t>
      </w:r>
      <w:r>
        <w:rPr>
          <w:rFonts w:ascii="Times New Roman" w:eastAsia="Times New Roman" w:hAnsi="Times New Roman" w:cs="Times New Roman"/>
          <w:sz w:val="28"/>
          <w:szCs w:val="28"/>
          <w:lang w:eastAsia="ru-RU"/>
        </w:rPr>
        <w:t xml:space="preserve"> </w:t>
      </w:r>
      <w:r w:rsidRPr="00723AC0">
        <w:rPr>
          <w:rFonts w:ascii="Times New Roman" w:eastAsia="Times New Roman" w:hAnsi="Times New Roman" w:cs="Times New Roman"/>
          <w:i/>
          <w:sz w:val="28"/>
          <w:szCs w:val="28"/>
          <w:lang w:eastAsia="ru-RU"/>
        </w:rPr>
        <w:t>(</w:t>
      </w:r>
      <w:r w:rsidR="00D56423" w:rsidRPr="00723AC0">
        <w:rPr>
          <w:rFonts w:ascii="Times New Roman" w:eastAsia="Times New Roman" w:hAnsi="Times New Roman" w:cs="Times New Roman"/>
          <w:i/>
          <w:sz w:val="28"/>
          <w:szCs w:val="28"/>
          <w:lang w:eastAsia="ru-RU"/>
        </w:rPr>
        <w:t>2014 г.</w:t>
      </w:r>
      <w:r w:rsidRPr="00723AC0">
        <w:rPr>
          <w:rFonts w:ascii="Times New Roman" w:eastAsia="Times New Roman" w:hAnsi="Times New Roman" w:cs="Times New Roman"/>
          <w:i/>
          <w:sz w:val="28"/>
          <w:szCs w:val="28"/>
          <w:lang w:eastAsia="ru-RU"/>
        </w:rPr>
        <w:t xml:space="preserve"> - 4</w:t>
      </w:r>
      <w:r w:rsidR="00D56423" w:rsidRPr="00723AC0">
        <w:rPr>
          <w:rFonts w:ascii="Times New Roman" w:eastAsia="Times New Roman" w:hAnsi="Times New Roman" w:cs="Times New Roman"/>
          <w:i/>
          <w:sz w:val="28"/>
          <w:szCs w:val="28"/>
          <w:lang w:eastAsia="ru-RU"/>
        </w:rPr>
        <w:t>, 2015 г.</w:t>
      </w:r>
      <w:r w:rsidRPr="00723AC0">
        <w:rPr>
          <w:rFonts w:ascii="Times New Roman" w:eastAsia="Times New Roman" w:hAnsi="Times New Roman" w:cs="Times New Roman"/>
          <w:i/>
          <w:sz w:val="28"/>
          <w:szCs w:val="28"/>
          <w:lang w:eastAsia="ru-RU"/>
        </w:rPr>
        <w:t xml:space="preserve"> - 6</w:t>
      </w:r>
      <w:r w:rsidR="00D56423" w:rsidRPr="00723AC0">
        <w:rPr>
          <w:rFonts w:ascii="Times New Roman" w:eastAsia="Times New Roman" w:hAnsi="Times New Roman" w:cs="Times New Roman"/>
          <w:i/>
          <w:sz w:val="28"/>
          <w:szCs w:val="28"/>
          <w:lang w:eastAsia="ru-RU"/>
        </w:rPr>
        <w:t>, 2016 г.</w:t>
      </w:r>
      <w:r w:rsidRPr="00723AC0">
        <w:rPr>
          <w:rFonts w:ascii="Times New Roman" w:eastAsia="Times New Roman" w:hAnsi="Times New Roman" w:cs="Times New Roman"/>
          <w:i/>
          <w:sz w:val="28"/>
          <w:szCs w:val="28"/>
          <w:lang w:eastAsia="ru-RU"/>
        </w:rPr>
        <w:t xml:space="preserve"> - 12)</w:t>
      </w:r>
      <w:r w:rsidR="00D56423" w:rsidRPr="00D56423">
        <w:rPr>
          <w:rFonts w:ascii="Times New Roman" w:eastAsia="Times New Roman" w:hAnsi="Times New Roman" w:cs="Times New Roman"/>
          <w:sz w:val="28"/>
          <w:szCs w:val="28"/>
          <w:lang w:eastAsia="ru-RU"/>
        </w:rPr>
        <w:t xml:space="preserve">.  Из них в едином государственном реестре юридических лиц по данным Управления Министерства юстиции Российской Федерации по Республике Саха (Якутия) зарегистрировано 2 молодежные организации.  </w:t>
      </w:r>
    </w:p>
    <w:p w:rsidR="00D56423" w:rsidRPr="00D56423" w:rsidRDefault="00723AC0" w:rsidP="00D56423">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 2017 году </w:t>
      </w:r>
      <w:r w:rsidRPr="00D56423">
        <w:rPr>
          <w:rFonts w:ascii="Times New Roman" w:eastAsia="Times New Roman" w:hAnsi="Times New Roman" w:cs="Times New Roman"/>
          <w:sz w:val="28"/>
          <w:szCs w:val="28"/>
          <w:lang w:eastAsia="ru-RU"/>
        </w:rPr>
        <w:t>обра</w:t>
      </w:r>
      <w:r>
        <w:rPr>
          <w:rFonts w:ascii="Times New Roman" w:eastAsia="Times New Roman" w:hAnsi="Times New Roman" w:cs="Times New Roman"/>
          <w:sz w:val="28"/>
          <w:szCs w:val="28"/>
          <w:lang w:eastAsia="ru-RU"/>
        </w:rPr>
        <w:t xml:space="preserve">тились </w:t>
      </w:r>
      <w:r w:rsidRPr="00D56423">
        <w:rPr>
          <w:rFonts w:ascii="Times New Roman" w:eastAsia="Times New Roman" w:hAnsi="Times New Roman" w:cs="Times New Roman"/>
          <w:sz w:val="28"/>
          <w:szCs w:val="28"/>
          <w:lang w:eastAsia="ru-RU"/>
        </w:rPr>
        <w:t>за консультацией</w:t>
      </w:r>
      <w:r w:rsidR="007317B5">
        <w:rPr>
          <w:rFonts w:ascii="Times New Roman" w:eastAsia="Times New Roman" w:hAnsi="Times New Roman" w:cs="Times New Roman"/>
          <w:sz w:val="28"/>
          <w:szCs w:val="28"/>
          <w:lang w:eastAsia="ru-RU"/>
        </w:rPr>
        <w:t xml:space="preserve"> </w:t>
      </w:r>
      <w:r w:rsidR="00D56423" w:rsidRPr="00D564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162 </w:t>
      </w:r>
      <w:r w:rsidR="00D56423" w:rsidRPr="00D564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молодых </w:t>
      </w:r>
      <w:r w:rsidRPr="00D56423">
        <w:rPr>
          <w:rFonts w:ascii="Times New Roman" w:eastAsia="Times New Roman" w:hAnsi="Times New Roman" w:cs="Times New Roman"/>
          <w:sz w:val="28"/>
          <w:szCs w:val="28"/>
          <w:lang w:eastAsia="ru-RU"/>
        </w:rPr>
        <w:t xml:space="preserve">граждан </w:t>
      </w:r>
      <w:r w:rsidR="00D56423" w:rsidRPr="00723AC0">
        <w:rPr>
          <w:rFonts w:ascii="Times New Roman" w:eastAsia="Times New Roman" w:hAnsi="Times New Roman" w:cs="Times New Roman"/>
          <w:i/>
          <w:sz w:val="28"/>
          <w:szCs w:val="28"/>
          <w:lang w:eastAsia="ru-RU"/>
        </w:rPr>
        <w:t>(2014 г.</w:t>
      </w:r>
      <w:r w:rsidRPr="00723AC0">
        <w:rPr>
          <w:rFonts w:ascii="Times New Roman" w:eastAsia="Times New Roman" w:hAnsi="Times New Roman" w:cs="Times New Roman"/>
          <w:i/>
          <w:sz w:val="28"/>
          <w:szCs w:val="28"/>
          <w:lang w:eastAsia="ru-RU"/>
        </w:rPr>
        <w:t xml:space="preserve"> - 26</w:t>
      </w:r>
      <w:r w:rsidR="00D56423" w:rsidRPr="00723AC0">
        <w:rPr>
          <w:rFonts w:ascii="Times New Roman" w:eastAsia="Times New Roman" w:hAnsi="Times New Roman" w:cs="Times New Roman"/>
          <w:i/>
          <w:sz w:val="28"/>
          <w:szCs w:val="28"/>
          <w:lang w:eastAsia="ru-RU"/>
        </w:rPr>
        <w:t>, 2015 г.</w:t>
      </w:r>
      <w:r w:rsidRPr="00723AC0">
        <w:rPr>
          <w:rFonts w:ascii="Times New Roman" w:eastAsia="Times New Roman" w:hAnsi="Times New Roman" w:cs="Times New Roman"/>
          <w:i/>
          <w:sz w:val="28"/>
          <w:szCs w:val="28"/>
          <w:lang w:eastAsia="ru-RU"/>
        </w:rPr>
        <w:t xml:space="preserve"> - 50</w:t>
      </w:r>
      <w:r w:rsidR="00D56423" w:rsidRPr="00723AC0">
        <w:rPr>
          <w:rFonts w:ascii="Times New Roman" w:eastAsia="Times New Roman" w:hAnsi="Times New Roman" w:cs="Times New Roman"/>
          <w:i/>
          <w:sz w:val="28"/>
          <w:szCs w:val="28"/>
          <w:lang w:eastAsia="ru-RU"/>
        </w:rPr>
        <w:t>, 2016 г.</w:t>
      </w:r>
      <w:r w:rsidRPr="00723AC0">
        <w:rPr>
          <w:rFonts w:ascii="Times New Roman" w:eastAsia="Times New Roman" w:hAnsi="Times New Roman" w:cs="Times New Roman"/>
          <w:i/>
          <w:sz w:val="28"/>
          <w:szCs w:val="28"/>
          <w:lang w:eastAsia="ru-RU"/>
        </w:rPr>
        <w:t xml:space="preserve"> - 124). </w:t>
      </w:r>
      <w:r w:rsidR="00D56423" w:rsidRPr="00D56423">
        <w:rPr>
          <w:rFonts w:ascii="Times New Roman" w:eastAsia="Times New Roman" w:hAnsi="Times New Roman" w:cs="Times New Roman"/>
          <w:sz w:val="28"/>
          <w:szCs w:val="28"/>
          <w:lang w:eastAsia="ru-RU"/>
        </w:rPr>
        <w:t>Преобладающее количество обращений (86%) связано с жилищными вопросами, на втором месте жалобы и предложения (10%) и прочее (4%).</w:t>
      </w:r>
    </w:p>
    <w:p w:rsidR="00723AC0" w:rsidRPr="00723AC0" w:rsidRDefault="00723AC0" w:rsidP="00723AC0">
      <w:pPr>
        <w:spacing w:after="0"/>
        <w:ind w:firstLine="709"/>
        <w:jc w:val="both"/>
        <w:rPr>
          <w:rFonts w:ascii="Times New Roman" w:eastAsia="Times New Roman" w:hAnsi="Times New Roman" w:cs="Times New Roman"/>
          <w:sz w:val="28"/>
          <w:szCs w:val="28"/>
          <w:lang w:eastAsia="ru-RU"/>
        </w:rPr>
      </w:pPr>
      <w:r w:rsidRPr="00723AC0">
        <w:rPr>
          <w:rFonts w:ascii="Times New Roman" w:eastAsia="Times New Roman" w:hAnsi="Times New Roman" w:cs="Times New Roman"/>
          <w:sz w:val="28"/>
          <w:szCs w:val="28"/>
          <w:lang w:eastAsia="ru-RU"/>
        </w:rPr>
        <w:t>В  2017 г</w:t>
      </w:r>
      <w:r w:rsidR="007317B5">
        <w:rPr>
          <w:rFonts w:ascii="Times New Roman" w:eastAsia="Times New Roman" w:hAnsi="Times New Roman" w:cs="Times New Roman"/>
          <w:sz w:val="28"/>
          <w:szCs w:val="28"/>
          <w:lang w:eastAsia="ru-RU"/>
        </w:rPr>
        <w:t>оду</w:t>
      </w:r>
      <w:r w:rsidRPr="00723AC0">
        <w:rPr>
          <w:rFonts w:ascii="Times New Roman" w:eastAsia="Times New Roman" w:hAnsi="Times New Roman" w:cs="Times New Roman"/>
          <w:sz w:val="28"/>
          <w:szCs w:val="28"/>
          <w:lang w:eastAsia="ru-RU"/>
        </w:rPr>
        <w:t xml:space="preserve">  приняли участие в мероприятиях республиканского уровня 310 молодых граждан </w:t>
      </w:r>
      <w:r w:rsidRPr="00723AC0">
        <w:rPr>
          <w:rFonts w:ascii="Times New Roman" w:eastAsia="Times New Roman" w:hAnsi="Times New Roman" w:cs="Times New Roman"/>
          <w:i/>
          <w:sz w:val="28"/>
          <w:szCs w:val="28"/>
          <w:lang w:eastAsia="ru-RU"/>
        </w:rPr>
        <w:t>(2016 г. – 243,</w:t>
      </w:r>
      <w:r w:rsidRPr="00723AC0">
        <w:rPr>
          <w:rFonts w:ascii="Times New Roman" w:eastAsia="Times New Roman" w:hAnsi="Times New Roman" w:cs="Times New Roman"/>
          <w:sz w:val="28"/>
          <w:szCs w:val="28"/>
          <w:lang w:eastAsia="ru-RU"/>
        </w:rPr>
        <w:t xml:space="preserve"> </w:t>
      </w:r>
      <w:r w:rsidRPr="00723AC0">
        <w:rPr>
          <w:rFonts w:ascii="Times New Roman" w:eastAsia="Times New Roman" w:hAnsi="Times New Roman" w:cs="Times New Roman"/>
          <w:i/>
          <w:sz w:val="28"/>
          <w:szCs w:val="28"/>
          <w:lang w:eastAsia="ru-RU"/>
        </w:rPr>
        <w:t>2015 г. – 115).</w:t>
      </w:r>
      <w:r w:rsidRPr="007317B5">
        <w:rPr>
          <w:rFonts w:ascii="Times New Roman" w:eastAsia="Times New Roman" w:hAnsi="Times New Roman" w:cs="Times New Roman"/>
          <w:sz w:val="28"/>
          <w:szCs w:val="28"/>
          <w:lang w:eastAsia="ru-RU"/>
        </w:rPr>
        <w:t xml:space="preserve"> </w:t>
      </w:r>
      <w:r w:rsidR="007317B5">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районе отработал</w:t>
      </w:r>
      <w:r w:rsidRPr="00723AC0">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w:t>
      </w:r>
      <w:r w:rsidRPr="00723AC0">
        <w:rPr>
          <w:rFonts w:ascii="Times New Roman" w:eastAsia="Times New Roman" w:hAnsi="Times New Roman" w:cs="Times New Roman"/>
          <w:sz w:val="28"/>
          <w:szCs w:val="28"/>
          <w:lang w:eastAsia="ru-RU"/>
        </w:rPr>
        <w:t xml:space="preserve"> строй о</w:t>
      </w:r>
      <w:r>
        <w:rPr>
          <w:rFonts w:ascii="Times New Roman" w:eastAsia="Times New Roman" w:hAnsi="Times New Roman" w:cs="Times New Roman"/>
          <w:sz w:val="28"/>
          <w:szCs w:val="28"/>
          <w:lang w:eastAsia="ru-RU"/>
        </w:rPr>
        <w:t>тряд</w:t>
      </w:r>
      <w:r w:rsidRPr="00723AC0">
        <w:rPr>
          <w:rFonts w:ascii="Times New Roman" w:eastAsia="Times New Roman" w:hAnsi="Times New Roman" w:cs="Times New Roman"/>
          <w:sz w:val="28"/>
          <w:szCs w:val="28"/>
          <w:lang w:eastAsia="ru-RU"/>
        </w:rPr>
        <w:t xml:space="preserve"> общим количеством </w:t>
      </w:r>
      <w:r>
        <w:rPr>
          <w:rFonts w:ascii="Times New Roman" w:eastAsia="Times New Roman" w:hAnsi="Times New Roman" w:cs="Times New Roman"/>
          <w:sz w:val="28"/>
          <w:szCs w:val="28"/>
          <w:lang w:eastAsia="ru-RU"/>
        </w:rPr>
        <w:t>2</w:t>
      </w:r>
      <w:r w:rsidRPr="00723AC0">
        <w:rPr>
          <w:rFonts w:ascii="Times New Roman" w:eastAsia="Times New Roman" w:hAnsi="Times New Roman" w:cs="Times New Roman"/>
          <w:sz w:val="28"/>
          <w:szCs w:val="28"/>
          <w:lang w:eastAsia="ru-RU"/>
        </w:rPr>
        <w:t xml:space="preserve">0 человек </w:t>
      </w:r>
      <w:r w:rsidRPr="00723AC0">
        <w:rPr>
          <w:rFonts w:ascii="Times New Roman" w:eastAsia="Times New Roman" w:hAnsi="Times New Roman" w:cs="Times New Roman"/>
          <w:i/>
          <w:sz w:val="28"/>
          <w:szCs w:val="28"/>
          <w:lang w:eastAsia="ru-RU"/>
        </w:rPr>
        <w:t>(2 Мальжагар)</w:t>
      </w:r>
      <w:r w:rsidRPr="00723AC0">
        <w:rPr>
          <w:rFonts w:ascii="Times New Roman" w:eastAsia="Times New Roman" w:hAnsi="Times New Roman" w:cs="Times New Roman"/>
          <w:sz w:val="28"/>
          <w:szCs w:val="28"/>
          <w:lang w:eastAsia="ru-RU"/>
        </w:rPr>
        <w:t>.</w:t>
      </w:r>
    </w:p>
    <w:p w:rsidR="00D56423" w:rsidRPr="00D56423" w:rsidRDefault="00723AC0" w:rsidP="00D56423">
      <w:pPr>
        <w:spacing w:after="0"/>
        <w:ind w:firstLine="709"/>
        <w:jc w:val="both"/>
        <w:rPr>
          <w:rFonts w:ascii="Times New Roman" w:eastAsia="Times New Roman" w:hAnsi="Times New Roman" w:cs="Times New Roman"/>
          <w:sz w:val="28"/>
          <w:szCs w:val="28"/>
          <w:lang w:eastAsia="ru-RU"/>
        </w:rPr>
      </w:pPr>
      <w:r w:rsidRPr="00D56423">
        <w:rPr>
          <w:rFonts w:ascii="Times New Roman" w:eastAsia="Times New Roman" w:hAnsi="Times New Roman" w:cs="Times New Roman"/>
          <w:sz w:val="28"/>
          <w:szCs w:val="28"/>
          <w:lang w:eastAsia="ru-RU"/>
        </w:rPr>
        <w:t xml:space="preserve">В течении  2017 года </w:t>
      </w:r>
      <w:r w:rsidR="00D56423" w:rsidRPr="00D56423">
        <w:rPr>
          <w:rFonts w:ascii="Times New Roman" w:eastAsia="Times New Roman" w:hAnsi="Times New Roman" w:cs="Times New Roman"/>
          <w:sz w:val="28"/>
          <w:szCs w:val="28"/>
          <w:lang w:eastAsia="ru-RU"/>
        </w:rPr>
        <w:t xml:space="preserve">Согласно утвержденному </w:t>
      </w:r>
      <w:r w:rsidR="00B47664">
        <w:rPr>
          <w:rFonts w:ascii="Times New Roman" w:eastAsia="Times New Roman" w:hAnsi="Times New Roman" w:cs="Times New Roman"/>
          <w:sz w:val="28"/>
          <w:szCs w:val="28"/>
          <w:lang w:eastAsia="ru-RU"/>
        </w:rPr>
        <w:t>Плану</w:t>
      </w:r>
      <w:r w:rsidR="00D56423" w:rsidRPr="00D56423">
        <w:rPr>
          <w:rFonts w:ascii="Times New Roman" w:eastAsia="Times New Roman" w:hAnsi="Times New Roman" w:cs="Times New Roman"/>
          <w:sz w:val="28"/>
          <w:szCs w:val="28"/>
          <w:lang w:eastAsia="ru-RU"/>
        </w:rPr>
        <w:t xml:space="preserve"> по проведению Года молодежи проведено 39 мероприятий различных уровней от наслежных до республиканских, </w:t>
      </w:r>
      <w:r w:rsidRPr="00D56423">
        <w:rPr>
          <w:rFonts w:ascii="Times New Roman" w:eastAsia="Times New Roman" w:hAnsi="Times New Roman" w:cs="Times New Roman"/>
          <w:sz w:val="28"/>
          <w:szCs w:val="28"/>
          <w:lang w:eastAsia="ru-RU"/>
        </w:rPr>
        <w:t>с охватом более 3 500 участников</w:t>
      </w:r>
      <w:r w:rsidR="00290B7E">
        <w:rPr>
          <w:rFonts w:ascii="Times New Roman" w:eastAsia="Times New Roman" w:hAnsi="Times New Roman" w:cs="Times New Roman"/>
          <w:sz w:val="28"/>
          <w:szCs w:val="28"/>
          <w:lang w:eastAsia="ru-RU"/>
        </w:rPr>
        <w:t>.</w:t>
      </w:r>
      <w:r w:rsidRPr="00D56423">
        <w:rPr>
          <w:rFonts w:ascii="Times New Roman" w:eastAsia="Times New Roman" w:hAnsi="Times New Roman" w:cs="Times New Roman"/>
          <w:sz w:val="28"/>
          <w:szCs w:val="28"/>
          <w:lang w:eastAsia="ru-RU"/>
        </w:rPr>
        <w:t xml:space="preserve"> </w:t>
      </w:r>
      <w:r w:rsidR="00290B7E">
        <w:rPr>
          <w:rFonts w:ascii="Times New Roman" w:eastAsia="Times New Roman" w:hAnsi="Times New Roman" w:cs="Times New Roman"/>
          <w:sz w:val="28"/>
          <w:szCs w:val="28"/>
          <w:lang w:eastAsia="ru-RU"/>
        </w:rPr>
        <w:t>С</w:t>
      </w:r>
      <w:r w:rsidR="00D56423" w:rsidRPr="00D56423">
        <w:rPr>
          <w:rFonts w:ascii="Times New Roman" w:eastAsia="Times New Roman" w:hAnsi="Times New Roman" w:cs="Times New Roman"/>
          <w:sz w:val="28"/>
          <w:szCs w:val="28"/>
          <w:lang w:eastAsia="ru-RU"/>
        </w:rPr>
        <w:t>реди них нужно отметить IX Республиканск</w:t>
      </w:r>
      <w:r w:rsidR="00B47664">
        <w:rPr>
          <w:rFonts w:ascii="Times New Roman" w:eastAsia="Times New Roman" w:hAnsi="Times New Roman" w:cs="Times New Roman"/>
          <w:sz w:val="28"/>
          <w:szCs w:val="28"/>
          <w:lang w:eastAsia="ru-RU"/>
        </w:rPr>
        <w:t>ую</w:t>
      </w:r>
      <w:r w:rsidR="00D56423" w:rsidRPr="00D56423">
        <w:rPr>
          <w:rFonts w:ascii="Times New Roman" w:eastAsia="Times New Roman" w:hAnsi="Times New Roman" w:cs="Times New Roman"/>
          <w:sz w:val="28"/>
          <w:szCs w:val="28"/>
          <w:lang w:eastAsia="ru-RU"/>
        </w:rPr>
        <w:t xml:space="preserve"> делов</w:t>
      </w:r>
      <w:r w:rsidR="00B47664">
        <w:rPr>
          <w:rFonts w:ascii="Times New Roman" w:eastAsia="Times New Roman" w:hAnsi="Times New Roman" w:cs="Times New Roman"/>
          <w:sz w:val="28"/>
          <w:szCs w:val="28"/>
          <w:lang w:eastAsia="ru-RU"/>
        </w:rPr>
        <w:t>ую</w:t>
      </w:r>
      <w:r w:rsidR="00D56423" w:rsidRPr="00D56423">
        <w:rPr>
          <w:rFonts w:ascii="Times New Roman" w:eastAsia="Times New Roman" w:hAnsi="Times New Roman" w:cs="Times New Roman"/>
          <w:sz w:val="28"/>
          <w:szCs w:val="28"/>
          <w:lang w:eastAsia="ru-RU"/>
        </w:rPr>
        <w:t xml:space="preserve"> игр</w:t>
      </w:r>
      <w:r w:rsidR="00B47664">
        <w:rPr>
          <w:rFonts w:ascii="Times New Roman" w:eastAsia="Times New Roman" w:hAnsi="Times New Roman" w:cs="Times New Roman"/>
          <w:sz w:val="28"/>
          <w:szCs w:val="28"/>
          <w:lang w:eastAsia="ru-RU"/>
        </w:rPr>
        <w:t>у</w:t>
      </w:r>
      <w:r w:rsidR="00D56423" w:rsidRPr="00D56423">
        <w:rPr>
          <w:rFonts w:ascii="Times New Roman" w:eastAsia="Times New Roman" w:hAnsi="Times New Roman" w:cs="Times New Roman"/>
          <w:sz w:val="28"/>
          <w:szCs w:val="28"/>
          <w:lang w:eastAsia="ru-RU"/>
        </w:rPr>
        <w:t xml:space="preserve"> «М</w:t>
      </w:r>
      <w:r w:rsidR="00B47664">
        <w:rPr>
          <w:rFonts w:ascii="Times New Roman" w:eastAsia="Times New Roman" w:hAnsi="Times New Roman" w:cs="Times New Roman"/>
          <w:sz w:val="28"/>
          <w:szCs w:val="28"/>
          <w:lang w:eastAsia="ru-RU"/>
        </w:rPr>
        <w:t>инистр</w:t>
      </w:r>
      <w:r w:rsidR="00D56423" w:rsidRPr="00D56423">
        <w:rPr>
          <w:rFonts w:ascii="Times New Roman" w:eastAsia="Times New Roman" w:hAnsi="Times New Roman" w:cs="Times New Roman"/>
          <w:sz w:val="28"/>
          <w:szCs w:val="28"/>
          <w:lang w:eastAsia="ru-RU"/>
        </w:rPr>
        <w:t>»</w:t>
      </w:r>
      <w:r w:rsidR="00B47664">
        <w:rPr>
          <w:rFonts w:ascii="Times New Roman" w:eastAsia="Times New Roman" w:hAnsi="Times New Roman" w:cs="Times New Roman"/>
          <w:sz w:val="28"/>
          <w:szCs w:val="28"/>
          <w:lang w:eastAsia="ru-RU"/>
        </w:rPr>
        <w:t xml:space="preserve"> из Хангаласского улуса приняли участие – 5 молодых граждан</w:t>
      </w:r>
      <w:r w:rsidR="00D56423" w:rsidRPr="00D56423">
        <w:rPr>
          <w:rFonts w:ascii="Times New Roman" w:eastAsia="Times New Roman" w:hAnsi="Times New Roman" w:cs="Times New Roman"/>
          <w:sz w:val="28"/>
          <w:szCs w:val="28"/>
          <w:lang w:eastAsia="ru-RU"/>
        </w:rPr>
        <w:t xml:space="preserve">, республиканский молодежный форум Федерации профсоюзов, дальневосточный образовательный форум </w:t>
      </w:r>
      <w:r w:rsidR="00B47664">
        <w:rPr>
          <w:rFonts w:ascii="Times New Roman" w:eastAsia="Times New Roman" w:hAnsi="Times New Roman" w:cs="Times New Roman"/>
          <w:sz w:val="28"/>
          <w:szCs w:val="28"/>
          <w:lang w:eastAsia="ru-RU"/>
        </w:rPr>
        <w:t>«</w:t>
      </w:r>
      <w:r w:rsidR="00D56423" w:rsidRPr="00D56423">
        <w:rPr>
          <w:rFonts w:ascii="Times New Roman" w:eastAsia="Times New Roman" w:hAnsi="Times New Roman" w:cs="Times New Roman"/>
          <w:sz w:val="28"/>
          <w:szCs w:val="28"/>
          <w:lang w:eastAsia="ru-RU"/>
        </w:rPr>
        <w:t>Синергия Севера 2017</w:t>
      </w:r>
      <w:r w:rsidR="00B47664">
        <w:rPr>
          <w:rFonts w:ascii="Times New Roman" w:eastAsia="Times New Roman" w:hAnsi="Times New Roman" w:cs="Times New Roman"/>
          <w:sz w:val="28"/>
          <w:szCs w:val="28"/>
          <w:lang w:eastAsia="ru-RU"/>
        </w:rPr>
        <w:t xml:space="preserve">» приняли участие более 40 </w:t>
      </w:r>
      <w:r w:rsidR="00B47664" w:rsidRPr="00B47664">
        <w:rPr>
          <w:rFonts w:ascii="Times New Roman" w:eastAsia="Times New Roman" w:hAnsi="Times New Roman" w:cs="Times New Roman"/>
          <w:sz w:val="28"/>
          <w:szCs w:val="28"/>
          <w:lang w:eastAsia="ru-RU"/>
        </w:rPr>
        <w:t>молодых граждан</w:t>
      </w:r>
      <w:r w:rsidR="00D56423" w:rsidRPr="00D56423">
        <w:rPr>
          <w:rFonts w:ascii="Times New Roman" w:eastAsia="Times New Roman" w:hAnsi="Times New Roman" w:cs="Times New Roman"/>
          <w:sz w:val="28"/>
          <w:szCs w:val="28"/>
          <w:lang w:eastAsia="ru-RU"/>
        </w:rPr>
        <w:t>, III открытый республиканский веломарафон «Tour de Hangalas», III улусный молодёжный фестиваль «С</w:t>
      </w:r>
      <w:r w:rsidR="00B47664">
        <w:rPr>
          <w:rFonts w:ascii="Times New Roman" w:eastAsia="Times New Roman" w:hAnsi="Times New Roman" w:cs="Times New Roman"/>
          <w:sz w:val="28"/>
          <w:szCs w:val="28"/>
          <w:lang w:eastAsia="ru-RU"/>
        </w:rPr>
        <w:t>омоҕол</w:t>
      </w:r>
      <w:r w:rsidR="00D56423" w:rsidRPr="00D56423">
        <w:rPr>
          <w:rFonts w:ascii="Times New Roman" w:eastAsia="Times New Roman" w:hAnsi="Times New Roman" w:cs="Times New Roman"/>
          <w:sz w:val="28"/>
          <w:szCs w:val="28"/>
          <w:lang w:eastAsia="ru-RU"/>
        </w:rPr>
        <w:t xml:space="preserve"> - 2017», I Хангаласский фестиваль молодежного короткометражного кино "КиноРека", открытая летняя Спартакиада среди молодежи по пляжным видам спорта в с. Булгунняхтах, ежегодное молодежное республиканское соревнование «</w:t>
      </w:r>
      <w:r w:rsidR="00290B7E">
        <w:rPr>
          <w:rFonts w:ascii="Times New Roman" w:eastAsia="Times New Roman" w:hAnsi="Times New Roman" w:cs="Times New Roman"/>
          <w:sz w:val="28"/>
          <w:szCs w:val="28"/>
          <w:lang w:eastAsia="ru-RU"/>
        </w:rPr>
        <w:t>Саха ыччатын – тыа сиригэр</w:t>
      </w:r>
      <w:r w:rsidR="00D56423" w:rsidRPr="00D56423">
        <w:rPr>
          <w:rFonts w:ascii="Times New Roman" w:eastAsia="Times New Roman" w:hAnsi="Times New Roman" w:cs="Times New Roman"/>
          <w:sz w:val="28"/>
          <w:szCs w:val="28"/>
          <w:lang w:eastAsia="ru-RU"/>
        </w:rPr>
        <w:t>!», IV республиканский военно-патриотический слет молодежи и учащихся, Молодежный образовательный форум «Шаги лидера к успеху», организация работы молодежного-мобильного центра досуга и творчества, III Районная молодежная деловая игра "Хотой" и т.д.</w:t>
      </w:r>
    </w:p>
    <w:p w:rsidR="00D56423" w:rsidRPr="00290B7E" w:rsidRDefault="00290B7E" w:rsidP="00D56423">
      <w:pPr>
        <w:spacing w:after="0"/>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В 2017 году в увеличилось</w:t>
      </w:r>
      <w:r w:rsidR="00D56423" w:rsidRPr="00D56423">
        <w:rPr>
          <w:rFonts w:ascii="Times New Roman" w:eastAsia="Times New Roman" w:hAnsi="Times New Roman" w:cs="Times New Roman"/>
          <w:sz w:val="28"/>
          <w:szCs w:val="28"/>
          <w:lang w:eastAsia="ru-RU"/>
        </w:rPr>
        <w:t xml:space="preserve"> количество участников и победителей грантов и конкурсов Министерства молодежи </w:t>
      </w:r>
      <w:r>
        <w:rPr>
          <w:rFonts w:ascii="Times New Roman" w:eastAsia="Times New Roman" w:hAnsi="Times New Roman" w:cs="Times New Roman"/>
          <w:sz w:val="28"/>
          <w:szCs w:val="28"/>
          <w:lang w:eastAsia="ru-RU"/>
        </w:rPr>
        <w:t xml:space="preserve"> </w:t>
      </w:r>
      <w:r w:rsidR="00D56423" w:rsidRPr="00D56423">
        <w:rPr>
          <w:rFonts w:ascii="Times New Roman" w:eastAsia="Times New Roman" w:hAnsi="Times New Roman" w:cs="Times New Roman"/>
          <w:sz w:val="28"/>
          <w:szCs w:val="28"/>
          <w:lang w:eastAsia="ru-RU"/>
        </w:rPr>
        <w:t xml:space="preserve">– </w:t>
      </w:r>
      <w:r w:rsidRPr="00D56423">
        <w:rPr>
          <w:rFonts w:ascii="Times New Roman" w:eastAsia="Times New Roman" w:hAnsi="Times New Roman" w:cs="Times New Roman"/>
          <w:sz w:val="28"/>
          <w:szCs w:val="28"/>
          <w:lang w:eastAsia="ru-RU"/>
        </w:rPr>
        <w:t xml:space="preserve">19 заявок и 4 выигранных гранта </w:t>
      </w:r>
      <w:r w:rsidRPr="00290B7E">
        <w:rPr>
          <w:rFonts w:ascii="Times New Roman" w:eastAsia="Times New Roman" w:hAnsi="Times New Roman" w:cs="Times New Roman"/>
          <w:i/>
          <w:sz w:val="28"/>
          <w:szCs w:val="28"/>
          <w:lang w:eastAsia="ru-RU"/>
        </w:rPr>
        <w:t xml:space="preserve">(в 2015 г. - </w:t>
      </w:r>
      <w:r w:rsidR="00D56423" w:rsidRPr="00290B7E">
        <w:rPr>
          <w:rFonts w:ascii="Times New Roman" w:eastAsia="Times New Roman" w:hAnsi="Times New Roman" w:cs="Times New Roman"/>
          <w:i/>
          <w:sz w:val="28"/>
          <w:szCs w:val="28"/>
          <w:lang w:eastAsia="ru-RU"/>
        </w:rPr>
        <w:t>10 заявок и 2 выигранных гранта, в 2016 г.</w:t>
      </w:r>
      <w:r w:rsidRPr="00290B7E">
        <w:rPr>
          <w:rFonts w:ascii="Times New Roman" w:eastAsia="Times New Roman" w:hAnsi="Times New Roman" w:cs="Times New Roman"/>
          <w:i/>
          <w:sz w:val="28"/>
          <w:szCs w:val="28"/>
          <w:lang w:eastAsia="ru-RU"/>
        </w:rPr>
        <w:t xml:space="preserve"> - 12 заявок и 2 выигранных гранта)</w:t>
      </w:r>
      <w:r w:rsidR="00D56423" w:rsidRPr="00290B7E">
        <w:rPr>
          <w:rFonts w:ascii="Times New Roman" w:eastAsia="Times New Roman" w:hAnsi="Times New Roman" w:cs="Times New Roman"/>
          <w:i/>
          <w:sz w:val="28"/>
          <w:szCs w:val="28"/>
          <w:lang w:eastAsia="ru-RU"/>
        </w:rPr>
        <w:t>.</w:t>
      </w:r>
    </w:p>
    <w:p w:rsidR="00D56423" w:rsidRPr="00D56423" w:rsidRDefault="00D56423" w:rsidP="00D56423">
      <w:pPr>
        <w:spacing w:after="0"/>
        <w:ind w:firstLine="709"/>
        <w:jc w:val="both"/>
        <w:rPr>
          <w:rFonts w:ascii="Times New Roman" w:eastAsia="Times New Roman" w:hAnsi="Times New Roman" w:cs="Times New Roman"/>
          <w:sz w:val="28"/>
          <w:szCs w:val="28"/>
          <w:lang w:eastAsia="ru-RU"/>
        </w:rPr>
      </w:pPr>
      <w:r w:rsidRPr="00D56423">
        <w:rPr>
          <w:rFonts w:ascii="Times New Roman" w:eastAsia="Times New Roman" w:hAnsi="Times New Roman" w:cs="Times New Roman"/>
          <w:sz w:val="28"/>
          <w:szCs w:val="28"/>
          <w:lang w:eastAsia="ru-RU"/>
        </w:rPr>
        <w:t>Так</w:t>
      </w:r>
      <w:r w:rsidR="00290B7E">
        <w:rPr>
          <w:rFonts w:ascii="Times New Roman" w:eastAsia="Times New Roman" w:hAnsi="Times New Roman" w:cs="Times New Roman"/>
          <w:sz w:val="28"/>
          <w:szCs w:val="28"/>
          <w:lang w:eastAsia="ru-RU"/>
        </w:rPr>
        <w:t xml:space="preserve"> </w:t>
      </w:r>
      <w:r w:rsidRPr="00D56423">
        <w:rPr>
          <w:rFonts w:ascii="Times New Roman" w:eastAsia="Times New Roman" w:hAnsi="Times New Roman" w:cs="Times New Roman"/>
          <w:sz w:val="28"/>
          <w:szCs w:val="28"/>
          <w:lang w:eastAsia="ru-RU"/>
        </w:rPr>
        <w:t xml:space="preserve">в </w:t>
      </w:r>
      <w:r w:rsidR="00290B7E">
        <w:rPr>
          <w:rFonts w:ascii="Times New Roman" w:eastAsia="Times New Roman" w:hAnsi="Times New Roman" w:cs="Times New Roman"/>
          <w:sz w:val="28"/>
          <w:szCs w:val="28"/>
          <w:lang w:eastAsia="ru-RU"/>
        </w:rPr>
        <w:t>ежегодном</w:t>
      </w:r>
      <w:r w:rsidRPr="00D56423">
        <w:rPr>
          <w:rFonts w:ascii="Times New Roman" w:eastAsia="Times New Roman" w:hAnsi="Times New Roman" w:cs="Times New Roman"/>
          <w:sz w:val="28"/>
          <w:szCs w:val="28"/>
          <w:lang w:eastAsia="ru-RU"/>
        </w:rPr>
        <w:t xml:space="preserve"> конкурс</w:t>
      </w:r>
      <w:r w:rsidR="00290B7E">
        <w:rPr>
          <w:rFonts w:ascii="Times New Roman" w:eastAsia="Times New Roman" w:hAnsi="Times New Roman" w:cs="Times New Roman"/>
          <w:sz w:val="28"/>
          <w:szCs w:val="28"/>
          <w:lang w:eastAsia="ru-RU"/>
        </w:rPr>
        <w:t>е</w:t>
      </w:r>
      <w:r w:rsidRPr="00D56423">
        <w:rPr>
          <w:rFonts w:ascii="Times New Roman" w:eastAsia="Times New Roman" w:hAnsi="Times New Roman" w:cs="Times New Roman"/>
          <w:sz w:val="28"/>
          <w:szCs w:val="28"/>
          <w:lang w:eastAsia="ru-RU"/>
        </w:rPr>
        <w:t xml:space="preserve"> на соискание грантов Главы Республики Саха (Якутия) на лучший молодежный проект социально-экономического развития прошли два проекта на общую сумму 1 850 тыс. руб.:</w:t>
      </w:r>
      <w:r w:rsidR="00290B7E">
        <w:rPr>
          <w:rFonts w:ascii="Times New Roman" w:eastAsia="Times New Roman" w:hAnsi="Times New Roman" w:cs="Times New Roman"/>
          <w:sz w:val="28"/>
          <w:szCs w:val="28"/>
          <w:lang w:eastAsia="ru-RU"/>
        </w:rPr>
        <w:t xml:space="preserve">  </w:t>
      </w:r>
      <w:r w:rsidRPr="00D56423">
        <w:rPr>
          <w:rFonts w:ascii="Times New Roman" w:eastAsia="Times New Roman" w:hAnsi="Times New Roman" w:cs="Times New Roman"/>
          <w:sz w:val="28"/>
          <w:szCs w:val="28"/>
          <w:lang w:eastAsia="ru-RU"/>
        </w:rPr>
        <w:t>проект «Создание грузового шиномонтажа» Мордовског</w:t>
      </w:r>
      <w:r w:rsidR="00290B7E">
        <w:rPr>
          <w:rFonts w:ascii="Times New Roman" w:eastAsia="Times New Roman" w:hAnsi="Times New Roman" w:cs="Times New Roman"/>
          <w:sz w:val="28"/>
          <w:szCs w:val="28"/>
          <w:lang w:eastAsia="ru-RU"/>
        </w:rPr>
        <w:t>о Николая Михайловича от с. Ула</w:t>
      </w:r>
      <w:r w:rsidRPr="00D56423">
        <w:rPr>
          <w:rFonts w:ascii="Times New Roman" w:eastAsia="Times New Roman" w:hAnsi="Times New Roman" w:cs="Times New Roman"/>
          <w:sz w:val="28"/>
          <w:szCs w:val="28"/>
          <w:lang w:eastAsia="ru-RU"/>
        </w:rPr>
        <w:t>х-Ан</w:t>
      </w:r>
      <w:r w:rsidR="00290B7E">
        <w:rPr>
          <w:rFonts w:ascii="Times New Roman" w:eastAsia="Times New Roman" w:hAnsi="Times New Roman" w:cs="Times New Roman"/>
          <w:sz w:val="28"/>
          <w:szCs w:val="28"/>
          <w:lang w:eastAsia="ru-RU"/>
        </w:rPr>
        <w:t xml:space="preserve">, </w:t>
      </w:r>
      <w:r w:rsidRPr="00D56423">
        <w:rPr>
          <w:rFonts w:ascii="Times New Roman" w:eastAsia="Times New Roman" w:hAnsi="Times New Roman" w:cs="Times New Roman"/>
          <w:sz w:val="28"/>
          <w:szCs w:val="28"/>
          <w:lang w:eastAsia="ru-RU"/>
        </w:rPr>
        <w:t>проек</w:t>
      </w:r>
      <w:r w:rsidR="00290B7E">
        <w:rPr>
          <w:rFonts w:ascii="Times New Roman" w:eastAsia="Times New Roman" w:hAnsi="Times New Roman" w:cs="Times New Roman"/>
          <w:sz w:val="28"/>
          <w:szCs w:val="28"/>
          <w:lang w:eastAsia="ru-RU"/>
        </w:rPr>
        <w:t>т «Кузнечная мастерская «Болгуо»</w:t>
      </w:r>
      <w:r w:rsidRPr="00D56423">
        <w:rPr>
          <w:rFonts w:ascii="Times New Roman" w:eastAsia="Times New Roman" w:hAnsi="Times New Roman" w:cs="Times New Roman"/>
          <w:sz w:val="28"/>
          <w:szCs w:val="28"/>
          <w:lang w:eastAsia="ru-RU"/>
        </w:rPr>
        <w:t xml:space="preserve"> Федорова Л</w:t>
      </w:r>
      <w:r w:rsidR="00290B7E">
        <w:rPr>
          <w:rFonts w:ascii="Times New Roman" w:eastAsia="Times New Roman" w:hAnsi="Times New Roman" w:cs="Times New Roman"/>
          <w:sz w:val="28"/>
          <w:szCs w:val="28"/>
          <w:lang w:eastAsia="ru-RU"/>
        </w:rPr>
        <w:t>еонида Леонидовича от с. Тумул</w:t>
      </w:r>
      <w:r w:rsidRPr="00D56423">
        <w:rPr>
          <w:rFonts w:ascii="Times New Roman" w:eastAsia="Times New Roman" w:hAnsi="Times New Roman" w:cs="Times New Roman"/>
          <w:sz w:val="28"/>
          <w:szCs w:val="28"/>
          <w:lang w:eastAsia="ru-RU"/>
        </w:rPr>
        <w:t>.</w:t>
      </w:r>
    </w:p>
    <w:p w:rsidR="00D56423" w:rsidRPr="00D56423" w:rsidRDefault="00290B7E" w:rsidP="00D56423">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Стали победителями </w:t>
      </w:r>
      <w:r w:rsidR="007317B5">
        <w:rPr>
          <w:rFonts w:ascii="Times New Roman" w:eastAsia="Times New Roman" w:hAnsi="Times New Roman" w:cs="Times New Roman"/>
          <w:sz w:val="28"/>
          <w:szCs w:val="28"/>
          <w:lang w:eastAsia="ru-RU"/>
        </w:rPr>
        <w:t xml:space="preserve">грантовых конкурсов </w:t>
      </w:r>
      <w:r w:rsidR="007317B5" w:rsidRPr="007317B5">
        <w:rPr>
          <w:rFonts w:ascii="Times New Roman" w:eastAsia="Times New Roman" w:hAnsi="Times New Roman" w:cs="Times New Roman"/>
          <w:sz w:val="28"/>
          <w:szCs w:val="28"/>
          <w:lang w:eastAsia="ru-RU"/>
        </w:rPr>
        <w:t>дальневосточн</w:t>
      </w:r>
      <w:r w:rsidR="007317B5">
        <w:rPr>
          <w:rFonts w:ascii="Times New Roman" w:eastAsia="Times New Roman" w:hAnsi="Times New Roman" w:cs="Times New Roman"/>
          <w:sz w:val="28"/>
          <w:szCs w:val="28"/>
          <w:lang w:eastAsia="ru-RU"/>
        </w:rPr>
        <w:t>ого</w:t>
      </w:r>
      <w:r w:rsidR="007317B5" w:rsidRPr="007317B5">
        <w:rPr>
          <w:rFonts w:ascii="Times New Roman" w:eastAsia="Times New Roman" w:hAnsi="Times New Roman" w:cs="Times New Roman"/>
          <w:sz w:val="28"/>
          <w:szCs w:val="28"/>
          <w:lang w:eastAsia="ru-RU"/>
        </w:rPr>
        <w:t xml:space="preserve"> образовательн</w:t>
      </w:r>
      <w:r w:rsidR="007317B5">
        <w:rPr>
          <w:rFonts w:ascii="Times New Roman" w:eastAsia="Times New Roman" w:hAnsi="Times New Roman" w:cs="Times New Roman"/>
          <w:sz w:val="28"/>
          <w:szCs w:val="28"/>
          <w:lang w:eastAsia="ru-RU"/>
        </w:rPr>
        <w:t xml:space="preserve">ого </w:t>
      </w:r>
      <w:r w:rsidR="007317B5" w:rsidRPr="007317B5">
        <w:rPr>
          <w:rFonts w:ascii="Times New Roman" w:eastAsia="Times New Roman" w:hAnsi="Times New Roman" w:cs="Times New Roman"/>
          <w:sz w:val="28"/>
          <w:szCs w:val="28"/>
          <w:lang w:eastAsia="ru-RU"/>
        </w:rPr>
        <w:t>форум</w:t>
      </w:r>
      <w:r w:rsidR="007317B5">
        <w:rPr>
          <w:rFonts w:ascii="Times New Roman" w:eastAsia="Times New Roman" w:hAnsi="Times New Roman" w:cs="Times New Roman"/>
          <w:sz w:val="28"/>
          <w:szCs w:val="28"/>
          <w:lang w:eastAsia="ru-RU"/>
        </w:rPr>
        <w:t xml:space="preserve">а «Синергия Севера 2017», </w:t>
      </w:r>
      <w:r>
        <w:rPr>
          <w:rFonts w:ascii="Times New Roman" w:eastAsia="Times New Roman" w:hAnsi="Times New Roman" w:cs="Times New Roman"/>
          <w:sz w:val="28"/>
          <w:szCs w:val="28"/>
          <w:lang w:eastAsia="ru-RU"/>
        </w:rPr>
        <w:t xml:space="preserve">проект </w:t>
      </w:r>
      <w:r w:rsidR="00D56423" w:rsidRPr="00D56423">
        <w:rPr>
          <w:rFonts w:ascii="Times New Roman" w:eastAsia="Times New Roman" w:hAnsi="Times New Roman" w:cs="Times New Roman"/>
          <w:sz w:val="28"/>
          <w:szCs w:val="28"/>
          <w:lang w:eastAsia="ru-RU"/>
        </w:rPr>
        <w:t>Филиппов</w:t>
      </w:r>
      <w:r>
        <w:rPr>
          <w:rFonts w:ascii="Times New Roman" w:eastAsia="Times New Roman" w:hAnsi="Times New Roman" w:cs="Times New Roman"/>
          <w:sz w:val="28"/>
          <w:szCs w:val="28"/>
          <w:lang w:eastAsia="ru-RU"/>
        </w:rPr>
        <w:t>ой</w:t>
      </w:r>
      <w:r w:rsidR="00D56423" w:rsidRPr="00D56423">
        <w:rPr>
          <w:rFonts w:ascii="Times New Roman" w:eastAsia="Times New Roman" w:hAnsi="Times New Roman" w:cs="Times New Roman"/>
          <w:sz w:val="28"/>
          <w:szCs w:val="28"/>
          <w:lang w:eastAsia="ru-RU"/>
        </w:rPr>
        <w:t xml:space="preserve"> Елен</w:t>
      </w:r>
      <w:r>
        <w:rPr>
          <w:rFonts w:ascii="Times New Roman" w:eastAsia="Times New Roman" w:hAnsi="Times New Roman" w:cs="Times New Roman"/>
          <w:sz w:val="28"/>
          <w:szCs w:val="28"/>
          <w:lang w:eastAsia="ru-RU"/>
        </w:rPr>
        <w:t xml:space="preserve">ы г. Покровск и  проект </w:t>
      </w:r>
      <w:r w:rsidR="00D56423" w:rsidRPr="00D56423">
        <w:rPr>
          <w:rFonts w:ascii="Times New Roman" w:eastAsia="Times New Roman" w:hAnsi="Times New Roman" w:cs="Times New Roman"/>
          <w:sz w:val="28"/>
          <w:szCs w:val="28"/>
          <w:lang w:eastAsia="ru-RU"/>
        </w:rPr>
        <w:t>Слепцов</w:t>
      </w:r>
      <w:r>
        <w:rPr>
          <w:rFonts w:ascii="Times New Roman" w:eastAsia="Times New Roman" w:hAnsi="Times New Roman" w:cs="Times New Roman"/>
          <w:sz w:val="28"/>
          <w:szCs w:val="28"/>
          <w:lang w:eastAsia="ru-RU"/>
        </w:rPr>
        <w:t>ой</w:t>
      </w:r>
      <w:r w:rsidR="00D56423" w:rsidRPr="00D56423">
        <w:rPr>
          <w:rFonts w:ascii="Times New Roman" w:eastAsia="Times New Roman" w:hAnsi="Times New Roman" w:cs="Times New Roman"/>
          <w:sz w:val="28"/>
          <w:szCs w:val="28"/>
          <w:lang w:eastAsia="ru-RU"/>
        </w:rPr>
        <w:t xml:space="preserve"> Валентин</w:t>
      </w:r>
      <w:r>
        <w:rPr>
          <w:rFonts w:ascii="Times New Roman" w:eastAsia="Times New Roman" w:hAnsi="Times New Roman" w:cs="Times New Roman"/>
          <w:sz w:val="28"/>
          <w:szCs w:val="28"/>
          <w:lang w:eastAsia="ru-RU"/>
        </w:rPr>
        <w:t>ы</w:t>
      </w:r>
      <w:r w:rsidR="00D56423" w:rsidRPr="00D56423">
        <w:rPr>
          <w:rFonts w:ascii="Times New Roman" w:eastAsia="Times New Roman" w:hAnsi="Times New Roman" w:cs="Times New Roman"/>
          <w:sz w:val="28"/>
          <w:szCs w:val="28"/>
          <w:lang w:eastAsia="ru-RU"/>
        </w:rPr>
        <w:t xml:space="preserve"> с. Техтюр.</w:t>
      </w:r>
    </w:p>
    <w:p w:rsidR="00D56423" w:rsidRPr="00D56423" w:rsidRDefault="00D56423" w:rsidP="00D56423">
      <w:pPr>
        <w:spacing w:after="0"/>
        <w:ind w:firstLine="709"/>
        <w:jc w:val="both"/>
        <w:rPr>
          <w:rFonts w:ascii="Times New Roman" w:eastAsia="Times New Roman" w:hAnsi="Times New Roman" w:cs="Times New Roman"/>
          <w:sz w:val="28"/>
          <w:szCs w:val="28"/>
          <w:lang w:eastAsia="ru-RU"/>
        </w:rPr>
      </w:pPr>
      <w:r w:rsidRPr="00D56423">
        <w:rPr>
          <w:rFonts w:ascii="Times New Roman" w:eastAsia="Times New Roman" w:hAnsi="Times New Roman" w:cs="Times New Roman"/>
          <w:sz w:val="28"/>
          <w:szCs w:val="28"/>
          <w:lang w:eastAsia="ru-RU"/>
        </w:rPr>
        <w:t xml:space="preserve"> </w:t>
      </w:r>
      <w:r w:rsidR="00290B7E">
        <w:rPr>
          <w:rFonts w:ascii="Times New Roman" w:eastAsia="Times New Roman" w:hAnsi="Times New Roman" w:cs="Times New Roman"/>
          <w:sz w:val="28"/>
          <w:szCs w:val="28"/>
          <w:lang w:eastAsia="ru-RU"/>
        </w:rPr>
        <w:t>М</w:t>
      </w:r>
      <w:r w:rsidRPr="00D56423">
        <w:rPr>
          <w:rFonts w:ascii="Times New Roman" w:eastAsia="Times New Roman" w:hAnsi="Times New Roman" w:cs="Times New Roman"/>
          <w:sz w:val="28"/>
          <w:szCs w:val="28"/>
          <w:lang w:eastAsia="ru-RU"/>
        </w:rPr>
        <w:t xml:space="preserve">олодежь приняла участие во всероссийском фестивале </w:t>
      </w:r>
      <w:r w:rsidR="00290B7E">
        <w:rPr>
          <w:rFonts w:ascii="Times New Roman" w:eastAsia="Times New Roman" w:hAnsi="Times New Roman" w:cs="Times New Roman"/>
          <w:sz w:val="28"/>
          <w:szCs w:val="28"/>
          <w:lang w:eastAsia="ru-RU"/>
        </w:rPr>
        <w:t>«</w:t>
      </w:r>
      <w:r w:rsidRPr="00D56423">
        <w:rPr>
          <w:rFonts w:ascii="Times New Roman" w:eastAsia="Times New Roman" w:hAnsi="Times New Roman" w:cs="Times New Roman"/>
          <w:sz w:val="28"/>
          <w:szCs w:val="28"/>
          <w:lang w:eastAsia="ru-RU"/>
        </w:rPr>
        <w:t>Золото Тюрков</w:t>
      </w:r>
      <w:r w:rsidR="00290B7E">
        <w:rPr>
          <w:rFonts w:ascii="Times New Roman" w:eastAsia="Times New Roman" w:hAnsi="Times New Roman" w:cs="Times New Roman"/>
          <w:sz w:val="28"/>
          <w:szCs w:val="28"/>
          <w:lang w:eastAsia="ru-RU"/>
        </w:rPr>
        <w:t>»</w:t>
      </w:r>
      <w:r w:rsidRPr="00D56423">
        <w:rPr>
          <w:rFonts w:ascii="Times New Roman" w:eastAsia="Times New Roman" w:hAnsi="Times New Roman" w:cs="Times New Roman"/>
          <w:sz w:val="28"/>
          <w:szCs w:val="28"/>
          <w:lang w:eastAsia="ru-RU"/>
        </w:rPr>
        <w:t xml:space="preserve"> в Казани, и на Всемирном фестивале молодежи и студентов в г. Сочи!</w:t>
      </w:r>
    </w:p>
    <w:p w:rsidR="00D56423" w:rsidRPr="00D56423" w:rsidRDefault="00D56423" w:rsidP="00D56423">
      <w:pPr>
        <w:spacing w:after="0"/>
        <w:ind w:firstLine="709"/>
        <w:jc w:val="both"/>
        <w:rPr>
          <w:rFonts w:ascii="Times New Roman" w:eastAsia="Times New Roman" w:hAnsi="Times New Roman" w:cs="Times New Roman"/>
          <w:sz w:val="28"/>
          <w:szCs w:val="28"/>
          <w:lang w:eastAsia="ru-RU"/>
        </w:rPr>
      </w:pPr>
      <w:r w:rsidRPr="00D56423">
        <w:rPr>
          <w:rFonts w:ascii="Times New Roman" w:eastAsia="Times New Roman" w:hAnsi="Times New Roman" w:cs="Times New Roman"/>
          <w:sz w:val="28"/>
          <w:szCs w:val="28"/>
          <w:lang w:eastAsia="ru-RU"/>
        </w:rPr>
        <w:t xml:space="preserve">Так же, в этом году успешно завершился проект организации досуга несовершеннолетних «Рука помощи» в котором приняли участие воспитанники детского дома, они в течении месяца помогали престарелым и одиноким людям из с. Мохсоголлох. Проект был рекомендован министерством молодежи для </w:t>
      </w:r>
      <w:r w:rsidRPr="00D56423">
        <w:rPr>
          <w:rFonts w:ascii="Times New Roman" w:eastAsia="Times New Roman" w:hAnsi="Times New Roman" w:cs="Times New Roman"/>
          <w:sz w:val="28"/>
          <w:szCs w:val="28"/>
          <w:lang w:eastAsia="ru-RU"/>
        </w:rPr>
        <w:lastRenderedPageBreak/>
        <w:t>внедрения в муниципальных районах республики как положительная практика организации досуга несовершеннолетних.</w:t>
      </w:r>
    </w:p>
    <w:p w:rsidR="00DD0EFC" w:rsidRPr="00DD0EFC" w:rsidRDefault="00DD0EFC" w:rsidP="00DD0EFC">
      <w:pPr>
        <w:spacing w:after="0"/>
        <w:ind w:firstLine="709"/>
        <w:jc w:val="both"/>
        <w:rPr>
          <w:rFonts w:ascii="Times New Roman" w:eastAsia="Times New Roman" w:hAnsi="Times New Roman" w:cs="Times New Roman"/>
          <w:sz w:val="28"/>
          <w:szCs w:val="28"/>
          <w:highlight w:val="yellow"/>
          <w:lang w:eastAsia="ru-RU"/>
        </w:rPr>
      </w:pPr>
    </w:p>
    <w:p w:rsidR="00DD0EFC" w:rsidRPr="00DD0EFC" w:rsidRDefault="00DD0EFC" w:rsidP="00DD0EFC">
      <w:pPr>
        <w:spacing w:after="0"/>
        <w:jc w:val="center"/>
        <w:rPr>
          <w:rFonts w:ascii="Times New Roman" w:eastAsia="Times New Roman" w:hAnsi="Times New Roman" w:cs="Times New Roman"/>
          <w:b/>
          <w:sz w:val="28"/>
          <w:szCs w:val="28"/>
          <w:lang w:eastAsia="ru-RU"/>
        </w:rPr>
      </w:pPr>
      <w:r w:rsidRPr="00DD0EFC">
        <w:rPr>
          <w:rFonts w:ascii="Times New Roman" w:eastAsia="Times New Roman" w:hAnsi="Times New Roman" w:cs="Times New Roman"/>
          <w:b/>
          <w:sz w:val="28"/>
          <w:szCs w:val="28"/>
          <w:lang w:eastAsia="ru-RU"/>
        </w:rPr>
        <w:t>Обеспечение безопасности населения</w:t>
      </w:r>
    </w:p>
    <w:p w:rsidR="00DD0EFC" w:rsidRPr="00DD0EFC" w:rsidRDefault="00DD0EFC" w:rsidP="00DD0EFC">
      <w:pPr>
        <w:spacing w:after="0"/>
        <w:ind w:firstLine="709"/>
        <w:jc w:val="both"/>
        <w:rPr>
          <w:rFonts w:ascii="Times New Roman" w:eastAsia="Times New Roman" w:hAnsi="Times New Roman" w:cs="Times New Roman"/>
          <w:sz w:val="28"/>
          <w:szCs w:val="28"/>
          <w:highlight w:val="yellow"/>
          <w:lang w:eastAsia="ru-RU"/>
        </w:rPr>
      </w:pPr>
    </w:p>
    <w:p w:rsidR="00DD0EFC" w:rsidRPr="00BA6FAC" w:rsidRDefault="00DD0EFC" w:rsidP="00DD0EFC">
      <w:pPr>
        <w:spacing w:after="0"/>
        <w:ind w:firstLine="709"/>
        <w:jc w:val="both"/>
        <w:rPr>
          <w:rFonts w:ascii="Times New Roman" w:eastAsia="Times New Roman" w:hAnsi="Times New Roman" w:cs="Times New Roman"/>
          <w:sz w:val="28"/>
          <w:szCs w:val="28"/>
          <w:lang w:eastAsia="ru-RU"/>
        </w:rPr>
      </w:pPr>
      <w:r w:rsidRPr="00BA6FAC">
        <w:rPr>
          <w:rFonts w:ascii="Times New Roman" w:eastAsia="Times New Roman" w:hAnsi="Times New Roman" w:cs="Times New Roman"/>
          <w:sz w:val="28"/>
          <w:szCs w:val="28"/>
          <w:lang w:eastAsia="ru-RU"/>
        </w:rPr>
        <w:t>В целях безопасного пропуска весеннего половодья в 201</w:t>
      </w:r>
      <w:r w:rsidR="00F024AC" w:rsidRPr="00BA6FAC">
        <w:rPr>
          <w:rFonts w:ascii="Times New Roman" w:eastAsia="Times New Roman" w:hAnsi="Times New Roman" w:cs="Times New Roman"/>
          <w:sz w:val="28"/>
          <w:szCs w:val="28"/>
          <w:lang w:eastAsia="ru-RU"/>
        </w:rPr>
        <w:t>7</w:t>
      </w:r>
      <w:r w:rsidRPr="00BA6FAC">
        <w:rPr>
          <w:rFonts w:ascii="Times New Roman" w:eastAsia="Times New Roman" w:hAnsi="Times New Roman" w:cs="Times New Roman"/>
          <w:sz w:val="28"/>
          <w:szCs w:val="28"/>
          <w:lang w:eastAsia="ru-RU"/>
        </w:rPr>
        <w:t xml:space="preserve"> году администрацией МР «Хангаласский улус» были </w:t>
      </w:r>
      <w:r w:rsidR="00F024AC" w:rsidRPr="00BA6FAC">
        <w:rPr>
          <w:rFonts w:ascii="Times New Roman" w:eastAsia="Times New Roman" w:hAnsi="Times New Roman" w:cs="Times New Roman"/>
          <w:sz w:val="28"/>
          <w:szCs w:val="28"/>
          <w:lang w:eastAsia="ru-RU"/>
        </w:rPr>
        <w:t>проведены все плановые мероприятия</w:t>
      </w:r>
      <w:r w:rsidRPr="00BA6FAC">
        <w:rPr>
          <w:rFonts w:ascii="Times New Roman" w:eastAsia="Times New Roman" w:hAnsi="Times New Roman" w:cs="Times New Roman"/>
          <w:sz w:val="28"/>
          <w:szCs w:val="28"/>
          <w:lang w:eastAsia="ru-RU"/>
        </w:rPr>
        <w:t>.</w:t>
      </w:r>
    </w:p>
    <w:p w:rsidR="00DD0EFC" w:rsidRPr="00F024AC" w:rsidRDefault="00DD0EFC" w:rsidP="00F024AC">
      <w:pPr>
        <w:spacing w:after="0"/>
        <w:ind w:firstLine="709"/>
        <w:jc w:val="both"/>
        <w:rPr>
          <w:rFonts w:ascii="Times New Roman" w:eastAsia="Times New Roman" w:hAnsi="Times New Roman" w:cs="Times New Roman"/>
          <w:sz w:val="28"/>
          <w:szCs w:val="28"/>
          <w:lang w:eastAsia="ru-RU"/>
        </w:rPr>
      </w:pPr>
      <w:r w:rsidRPr="00BA6FAC">
        <w:rPr>
          <w:rFonts w:ascii="Times New Roman" w:eastAsia="Times New Roman" w:hAnsi="Times New Roman" w:cs="Times New Roman"/>
          <w:sz w:val="28"/>
          <w:szCs w:val="28"/>
          <w:lang w:eastAsia="ru-RU"/>
        </w:rPr>
        <w:t>Были созданы 2</w:t>
      </w:r>
      <w:r w:rsidR="00BA6FAC" w:rsidRPr="00BA6FAC">
        <w:rPr>
          <w:rFonts w:ascii="Times New Roman" w:eastAsia="Times New Roman" w:hAnsi="Times New Roman" w:cs="Times New Roman"/>
          <w:sz w:val="28"/>
          <w:szCs w:val="28"/>
          <w:lang w:eastAsia="ru-RU"/>
        </w:rPr>
        <w:t>0</w:t>
      </w:r>
      <w:r w:rsidRPr="00BA6FAC">
        <w:rPr>
          <w:rFonts w:ascii="Times New Roman" w:eastAsia="Times New Roman" w:hAnsi="Times New Roman" w:cs="Times New Roman"/>
          <w:sz w:val="28"/>
          <w:szCs w:val="28"/>
          <w:lang w:eastAsia="ru-RU"/>
        </w:rPr>
        <w:t xml:space="preserve"> пунктов временного размещения. Для эвакуационных работ были подготовлены силы и средства в количестве 2</w:t>
      </w:r>
      <w:r w:rsidR="00BA6FAC" w:rsidRPr="00BA6FAC">
        <w:rPr>
          <w:rFonts w:ascii="Times New Roman" w:eastAsia="Times New Roman" w:hAnsi="Times New Roman" w:cs="Times New Roman"/>
          <w:sz w:val="28"/>
          <w:szCs w:val="28"/>
          <w:lang w:eastAsia="ru-RU"/>
        </w:rPr>
        <w:t>4</w:t>
      </w:r>
      <w:r w:rsidRPr="00BA6FAC">
        <w:rPr>
          <w:rFonts w:ascii="Times New Roman" w:eastAsia="Times New Roman" w:hAnsi="Times New Roman" w:cs="Times New Roman"/>
          <w:sz w:val="28"/>
          <w:szCs w:val="28"/>
          <w:lang w:eastAsia="ru-RU"/>
        </w:rPr>
        <w:t>5 человек, 54 ед. техники и 4</w:t>
      </w:r>
      <w:r w:rsidR="00BA6FAC" w:rsidRPr="00BA6FAC">
        <w:rPr>
          <w:rFonts w:ascii="Times New Roman" w:eastAsia="Times New Roman" w:hAnsi="Times New Roman" w:cs="Times New Roman"/>
          <w:sz w:val="28"/>
          <w:szCs w:val="28"/>
          <w:lang w:eastAsia="ru-RU"/>
        </w:rPr>
        <w:t>5</w:t>
      </w:r>
      <w:r w:rsidRPr="00BA6FAC">
        <w:rPr>
          <w:rFonts w:ascii="Times New Roman" w:eastAsia="Times New Roman" w:hAnsi="Times New Roman" w:cs="Times New Roman"/>
          <w:sz w:val="28"/>
          <w:szCs w:val="28"/>
          <w:lang w:eastAsia="ru-RU"/>
        </w:rPr>
        <w:t xml:space="preserve"> ед. плав. средств. Создан необходимый запас кормов в существующих эвакопунктах - 1</w:t>
      </w:r>
      <w:r w:rsidR="00BA6FAC" w:rsidRPr="00BA6FAC">
        <w:rPr>
          <w:rFonts w:ascii="Times New Roman" w:eastAsia="Times New Roman" w:hAnsi="Times New Roman" w:cs="Times New Roman"/>
          <w:sz w:val="28"/>
          <w:szCs w:val="28"/>
          <w:lang w:eastAsia="ru-RU"/>
        </w:rPr>
        <w:t>22</w:t>
      </w:r>
      <w:r w:rsidRPr="00BA6FAC">
        <w:rPr>
          <w:rFonts w:ascii="Times New Roman" w:eastAsia="Times New Roman" w:hAnsi="Times New Roman" w:cs="Times New Roman"/>
          <w:sz w:val="28"/>
          <w:szCs w:val="28"/>
          <w:lang w:eastAsia="ru-RU"/>
        </w:rPr>
        <w:t xml:space="preserve"> тонн сена, </w:t>
      </w:r>
      <w:r w:rsidR="00BA6FAC" w:rsidRPr="00BA6FAC">
        <w:rPr>
          <w:rFonts w:ascii="Times New Roman" w:eastAsia="Times New Roman" w:hAnsi="Times New Roman" w:cs="Times New Roman"/>
          <w:sz w:val="28"/>
          <w:szCs w:val="28"/>
          <w:lang w:eastAsia="ru-RU"/>
        </w:rPr>
        <w:t>1,9</w:t>
      </w:r>
      <w:r w:rsidRPr="00BA6FAC">
        <w:rPr>
          <w:rFonts w:ascii="Times New Roman" w:eastAsia="Times New Roman" w:hAnsi="Times New Roman" w:cs="Times New Roman"/>
          <w:sz w:val="28"/>
          <w:szCs w:val="28"/>
          <w:lang w:eastAsia="ru-RU"/>
        </w:rPr>
        <w:t xml:space="preserve"> тонн комбикорма и </w:t>
      </w:r>
      <w:r w:rsidR="00BA6FAC" w:rsidRPr="00BA6FAC">
        <w:rPr>
          <w:rFonts w:ascii="Times New Roman" w:eastAsia="Times New Roman" w:hAnsi="Times New Roman" w:cs="Times New Roman"/>
          <w:sz w:val="28"/>
          <w:szCs w:val="28"/>
          <w:lang w:eastAsia="ru-RU"/>
        </w:rPr>
        <w:t>12,</w:t>
      </w:r>
      <w:r w:rsidRPr="00BA6FAC">
        <w:rPr>
          <w:rFonts w:ascii="Times New Roman" w:eastAsia="Times New Roman" w:hAnsi="Times New Roman" w:cs="Times New Roman"/>
          <w:sz w:val="28"/>
          <w:szCs w:val="28"/>
          <w:lang w:eastAsia="ru-RU"/>
        </w:rPr>
        <w:t xml:space="preserve">2 тонн зернофуража. </w:t>
      </w:r>
    </w:p>
    <w:p w:rsidR="00DD0EFC" w:rsidRPr="00BA6FAC" w:rsidRDefault="00DD0EFC" w:rsidP="00DD0EFC">
      <w:pPr>
        <w:spacing w:after="0"/>
        <w:ind w:firstLine="709"/>
        <w:jc w:val="both"/>
        <w:rPr>
          <w:rFonts w:ascii="Times New Roman" w:eastAsia="Times New Roman" w:hAnsi="Times New Roman" w:cs="Times New Roman"/>
          <w:i/>
          <w:sz w:val="28"/>
          <w:szCs w:val="28"/>
          <w:lang w:eastAsia="ru-RU"/>
        </w:rPr>
      </w:pPr>
      <w:r w:rsidRPr="00BA6FAC">
        <w:rPr>
          <w:rFonts w:ascii="Times New Roman" w:eastAsia="Times New Roman" w:hAnsi="Times New Roman" w:cs="Times New Roman"/>
          <w:sz w:val="28"/>
          <w:szCs w:val="28"/>
          <w:lang w:eastAsia="ru-RU"/>
        </w:rPr>
        <w:t>Заключен договор с Федеральным государственным бюджетным учреждением Якутский гидрометслужбой. В 201</w:t>
      </w:r>
      <w:r w:rsidR="00BA6FAC" w:rsidRPr="00BA6FAC">
        <w:rPr>
          <w:rFonts w:ascii="Times New Roman" w:eastAsia="Times New Roman" w:hAnsi="Times New Roman" w:cs="Times New Roman"/>
          <w:sz w:val="28"/>
          <w:szCs w:val="28"/>
          <w:lang w:eastAsia="ru-RU"/>
        </w:rPr>
        <w:t>7</w:t>
      </w:r>
      <w:r w:rsidRPr="00BA6FAC">
        <w:rPr>
          <w:rFonts w:ascii="Times New Roman" w:eastAsia="Times New Roman" w:hAnsi="Times New Roman" w:cs="Times New Roman"/>
          <w:sz w:val="28"/>
          <w:szCs w:val="28"/>
          <w:lang w:eastAsia="ru-RU"/>
        </w:rPr>
        <w:t xml:space="preserve"> году были организованы </w:t>
      </w:r>
      <w:r w:rsidR="00BA6FAC" w:rsidRPr="00BA6FAC">
        <w:rPr>
          <w:rFonts w:ascii="Times New Roman" w:eastAsia="Times New Roman" w:hAnsi="Times New Roman" w:cs="Times New Roman"/>
          <w:sz w:val="28"/>
          <w:szCs w:val="28"/>
          <w:lang w:eastAsia="ru-RU"/>
        </w:rPr>
        <w:t>3</w:t>
      </w:r>
      <w:r w:rsidRPr="00BA6FAC">
        <w:rPr>
          <w:rFonts w:ascii="Times New Roman" w:eastAsia="Times New Roman" w:hAnsi="Times New Roman" w:cs="Times New Roman"/>
          <w:sz w:val="28"/>
          <w:szCs w:val="28"/>
          <w:lang w:eastAsia="ru-RU"/>
        </w:rPr>
        <w:t xml:space="preserve"> стационарных и 8 временных гидропостов в 1</w:t>
      </w:r>
      <w:r w:rsidR="00BA6FAC">
        <w:rPr>
          <w:rFonts w:ascii="Times New Roman" w:eastAsia="Times New Roman" w:hAnsi="Times New Roman" w:cs="Times New Roman"/>
          <w:sz w:val="28"/>
          <w:szCs w:val="28"/>
          <w:lang w:eastAsia="ru-RU"/>
        </w:rPr>
        <w:t>1</w:t>
      </w:r>
      <w:r w:rsidRPr="00BA6FAC">
        <w:rPr>
          <w:rFonts w:ascii="Times New Roman" w:eastAsia="Times New Roman" w:hAnsi="Times New Roman" w:cs="Times New Roman"/>
          <w:sz w:val="28"/>
          <w:szCs w:val="28"/>
          <w:lang w:eastAsia="ru-RU"/>
        </w:rPr>
        <w:t xml:space="preserve"> населенных пунктах</w:t>
      </w:r>
      <w:r w:rsidR="00BA6FAC">
        <w:rPr>
          <w:rFonts w:ascii="Times New Roman" w:eastAsia="Times New Roman" w:hAnsi="Times New Roman" w:cs="Times New Roman"/>
          <w:sz w:val="28"/>
          <w:szCs w:val="28"/>
          <w:lang w:eastAsia="ru-RU"/>
        </w:rPr>
        <w:t xml:space="preserve"> </w:t>
      </w:r>
      <w:r w:rsidR="00BA6FAC" w:rsidRPr="00BA6FAC">
        <w:t xml:space="preserve"> </w:t>
      </w:r>
      <w:r w:rsidR="00BA6FAC" w:rsidRPr="00BA6FAC">
        <w:rPr>
          <w:rFonts w:ascii="Times New Roman" w:eastAsia="Times New Roman" w:hAnsi="Times New Roman" w:cs="Times New Roman"/>
          <w:i/>
          <w:sz w:val="28"/>
          <w:szCs w:val="28"/>
          <w:lang w:eastAsia="ru-RU"/>
        </w:rPr>
        <w:t>(Исит, Кытыл-Дюра, Едяй, Синск, Чкалов, Кытанах-Кырдал, Покровск, Хоточчу, Красный Ручей, Октемцы, Табагинский мыс).</w:t>
      </w:r>
    </w:p>
    <w:p w:rsidR="00DD0EFC" w:rsidRPr="00BA6FAC" w:rsidRDefault="00DD0EFC" w:rsidP="00DD0EFC">
      <w:pPr>
        <w:spacing w:after="0"/>
        <w:ind w:firstLine="709"/>
        <w:jc w:val="both"/>
        <w:rPr>
          <w:rFonts w:ascii="Times New Roman" w:eastAsia="Times New Roman" w:hAnsi="Times New Roman" w:cs="Times New Roman"/>
          <w:sz w:val="28"/>
          <w:szCs w:val="28"/>
          <w:lang w:eastAsia="ru-RU"/>
        </w:rPr>
      </w:pPr>
      <w:r w:rsidRPr="00BA6FAC">
        <w:rPr>
          <w:rFonts w:ascii="Times New Roman" w:eastAsia="Times New Roman" w:hAnsi="Times New Roman" w:cs="Times New Roman"/>
          <w:sz w:val="28"/>
          <w:szCs w:val="28"/>
          <w:lang w:eastAsia="ru-RU"/>
        </w:rPr>
        <w:t>В 201</w:t>
      </w:r>
      <w:r w:rsidR="00BA6FAC" w:rsidRPr="00BA6FAC">
        <w:rPr>
          <w:rFonts w:ascii="Times New Roman" w:eastAsia="Times New Roman" w:hAnsi="Times New Roman" w:cs="Times New Roman"/>
          <w:sz w:val="28"/>
          <w:szCs w:val="28"/>
          <w:lang w:eastAsia="ru-RU"/>
        </w:rPr>
        <w:t>7</w:t>
      </w:r>
      <w:r w:rsidRPr="00BA6FAC">
        <w:rPr>
          <w:rFonts w:ascii="Times New Roman" w:eastAsia="Times New Roman" w:hAnsi="Times New Roman" w:cs="Times New Roman"/>
          <w:sz w:val="28"/>
          <w:szCs w:val="28"/>
          <w:lang w:eastAsia="ru-RU"/>
        </w:rPr>
        <w:t xml:space="preserve"> году на территории Хангаласского улуса была проведена работа по ослаблению прочности льда на одном участке Табагинский мыс, объем работы составляло 44 га на сумму 1 500,0 тыс. рублей.</w:t>
      </w:r>
    </w:p>
    <w:p w:rsidR="00DD0EFC" w:rsidRPr="00BA6FAC" w:rsidRDefault="00DD0EFC" w:rsidP="00DD0EFC">
      <w:pPr>
        <w:spacing w:after="0"/>
        <w:ind w:firstLine="709"/>
        <w:jc w:val="both"/>
        <w:rPr>
          <w:rFonts w:ascii="Times New Roman" w:eastAsia="Times New Roman" w:hAnsi="Times New Roman" w:cs="Times New Roman"/>
          <w:sz w:val="28"/>
          <w:szCs w:val="28"/>
          <w:lang w:eastAsia="ru-RU"/>
        </w:rPr>
      </w:pPr>
      <w:r w:rsidRPr="00BA6FAC">
        <w:rPr>
          <w:rFonts w:ascii="Times New Roman" w:eastAsia="Times New Roman" w:hAnsi="Times New Roman" w:cs="Times New Roman"/>
          <w:sz w:val="28"/>
          <w:szCs w:val="28"/>
          <w:lang w:eastAsia="ru-RU"/>
        </w:rPr>
        <w:t>На территории  Хангаласского улуса в 201</w:t>
      </w:r>
      <w:r w:rsidR="00BA6FAC">
        <w:rPr>
          <w:rFonts w:ascii="Times New Roman" w:eastAsia="Times New Roman" w:hAnsi="Times New Roman" w:cs="Times New Roman"/>
          <w:sz w:val="28"/>
          <w:szCs w:val="28"/>
          <w:lang w:eastAsia="ru-RU"/>
        </w:rPr>
        <w:t>7</w:t>
      </w:r>
      <w:r w:rsidRPr="00BA6FAC">
        <w:rPr>
          <w:rFonts w:ascii="Times New Roman" w:eastAsia="Times New Roman" w:hAnsi="Times New Roman" w:cs="Times New Roman"/>
          <w:sz w:val="28"/>
          <w:szCs w:val="28"/>
          <w:lang w:eastAsia="ru-RU"/>
        </w:rPr>
        <w:t xml:space="preserve"> году весенний паводок прошел без чрезвычайных происшествий.</w:t>
      </w:r>
    </w:p>
    <w:p w:rsidR="00DD0EFC" w:rsidRDefault="00DD0EFC" w:rsidP="00DD0EFC">
      <w:pPr>
        <w:spacing w:after="0"/>
        <w:ind w:firstLine="709"/>
        <w:jc w:val="both"/>
        <w:rPr>
          <w:rFonts w:ascii="Times New Roman" w:eastAsia="Times New Roman" w:hAnsi="Times New Roman" w:cs="Times New Roman"/>
          <w:i/>
          <w:sz w:val="28"/>
          <w:szCs w:val="28"/>
          <w:lang w:eastAsia="ru-RU"/>
        </w:rPr>
      </w:pPr>
      <w:r w:rsidRPr="0049724B">
        <w:rPr>
          <w:rFonts w:ascii="Times New Roman" w:eastAsia="Times New Roman" w:hAnsi="Times New Roman" w:cs="Times New Roman"/>
          <w:sz w:val="28"/>
          <w:szCs w:val="28"/>
          <w:lang w:eastAsia="ru-RU"/>
        </w:rPr>
        <w:t>В 201</w:t>
      </w:r>
      <w:r w:rsidR="0049724B" w:rsidRPr="0049724B">
        <w:rPr>
          <w:rFonts w:ascii="Times New Roman" w:eastAsia="Times New Roman" w:hAnsi="Times New Roman" w:cs="Times New Roman"/>
          <w:sz w:val="28"/>
          <w:szCs w:val="28"/>
          <w:lang w:eastAsia="ru-RU"/>
        </w:rPr>
        <w:t>7</w:t>
      </w:r>
      <w:r w:rsidRPr="0049724B">
        <w:rPr>
          <w:rFonts w:ascii="Times New Roman" w:eastAsia="Times New Roman" w:hAnsi="Times New Roman" w:cs="Times New Roman"/>
          <w:sz w:val="28"/>
          <w:szCs w:val="28"/>
          <w:lang w:eastAsia="ru-RU"/>
        </w:rPr>
        <w:t xml:space="preserve"> году по данным ОГПС №38 на территории Хангаласского улуса произошло </w:t>
      </w:r>
      <w:r w:rsidR="0049724B" w:rsidRPr="0049724B">
        <w:rPr>
          <w:rFonts w:ascii="Times New Roman" w:eastAsia="Times New Roman" w:hAnsi="Times New Roman" w:cs="Times New Roman"/>
          <w:sz w:val="28"/>
          <w:szCs w:val="28"/>
          <w:lang w:eastAsia="ru-RU"/>
        </w:rPr>
        <w:t>33</w:t>
      </w:r>
      <w:r w:rsidRPr="0049724B">
        <w:rPr>
          <w:rFonts w:ascii="Times New Roman" w:eastAsia="Times New Roman" w:hAnsi="Times New Roman" w:cs="Times New Roman"/>
          <w:sz w:val="28"/>
          <w:szCs w:val="28"/>
          <w:lang w:eastAsia="ru-RU"/>
        </w:rPr>
        <w:t xml:space="preserve"> пожаров и </w:t>
      </w:r>
      <w:r w:rsidR="0049724B" w:rsidRPr="0049724B">
        <w:rPr>
          <w:rFonts w:ascii="Times New Roman" w:eastAsia="Times New Roman" w:hAnsi="Times New Roman" w:cs="Times New Roman"/>
          <w:sz w:val="28"/>
          <w:szCs w:val="28"/>
          <w:lang w:eastAsia="ru-RU"/>
        </w:rPr>
        <w:t>121</w:t>
      </w:r>
      <w:r w:rsidRPr="0049724B">
        <w:rPr>
          <w:rFonts w:ascii="Times New Roman" w:eastAsia="Times New Roman" w:hAnsi="Times New Roman" w:cs="Times New Roman"/>
          <w:sz w:val="28"/>
          <w:szCs w:val="28"/>
          <w:lang w:eastAsia="ru-RU"/>
        </w:rPr>
        <w:t xml:space="preserve"> возгораний </w:t>
      </w:r>
      <w:r w:rsidRPr="0049724B">
        <w:rPr>
          <w:rFonts w:ascii="Times New Roman" w:eastAsia="Times New Roman" w:hAnsi="Times New Roman" w:cs="Times New Roman"/>
          <w:i/>
          <w:sz w:val="28"/>
          <w:szCs w:val="28"/>
          <w:lang w:eastAsia="ru-RU"/>
        </w:rPr>
        <w:t>(</w:t>
      </w:r>
      <w:r w:rsidR="0049724B" w:rsidRPr="0049724B">
        <w:rPr>
          <w:rFonts w:ascii="Times New Roman" w:eastAsia="Times New Roman" w:hAnsi="Times New Roman" w:cs="Times New Roman"/>
          <w:i/>
          <w:sz w:val="28"/>
          <w:szCs w:val="28"/>
          <w:lang w:eastAsia="ru-RU"/>
        </w:rPr>
        <w:t xml:space="preserve">2016 г. </w:t>
      </w:r>
      <w:r w:rsidR="0049724B">
        <w:rPr>
          <w:rFonts w:ascii="Times New Roman" w:eastAsia="Times New Roman" w:hAnsi="Times New Roman" w:cs="Times New Roman"/>
          <w:i/>
          <w:sz w:val="28"/>
          <w:szCs w:val="28"/>
          <w:lang w:eastAsia="ru-RU"/>
        </w:rPr>
        <w:t xml:space="preserve">- </w:t>
      </w:r>
      <w:r w:rsidR="0049724B" w:rsidRPr="0049724B">
        <w:rPr>
          <w:rFonts w:ascii="Times New Roman" w:eastAsia="Times New Roman" w:hAnsi="Times New Roman" w:cs="Times New Roman"/>
          <w:i/>
          <w:sz w:val="28"/>
          <w:szCs w:val="28"/>
          <w:lang w:eastAsia="ru-RU"/>
        </w:rPr>
        <w:t>35 пожаров и 130 возгораний</w:t>
      </w:r>
      <w:r w:rsidR="0049724B">
        <w:rPr>
          <w:rFonts w:ascii="Times New Roman" w:eastAsia="Times New Roman" w:hAnsi="Times New Roman" w:cs="Times New Roman"/>
          <w:i/>
          <w:sz w:val="28"/>
          <w:szCs w:val="28"/>
          <w:lang w:eastAsia="ru-RU"/>
        </w:rPr>
        <w:t>,</w:t>
      </w:r>
      <w:r w:rsidR="0049724B" w:rsidRPr="0049724B">
        <w:rPr>
          <w:rFonts w:ascii="Times New Roman" w:eastAsia="Times New Roman" w:hAnsi="Times New Roman" w:cs="Times New Roman"/>
          <w:i/>
          <w:sz w:val="28"/>
          <w:szCs w:val="28"/>
          <w:lang w:eastAsia="ru-RU"/>
        </w:rPr>
        <w:t xml:space="preserve"> </w:t>
      </w:r>
      <w:r w:rsidRPr="008524B3">
        <w:rPr>
          <w:rFonts w:ascii="Times New Roman" w:eastAsia="Times New Roman" w:hAnsi="Times New Roman" w:cs="Times New Roman"/>
          <w:i/>
          <w:sz w:val="28"/>
          <w:szCs w:val="28"/>
          <w:lang w:eastAsia="ru-RU"/>
        </w:rPr>
        <w:t xml:space="preserve">2015 г. -  44 пожаров, 169 возгораний) </w:t>
      </w:r>
      <w:r w:rsidRPr="008524B3">
        <w:rPr>
          <w:rFonts w:ascii="Times New Roman" w:eastAsia="Times New Roman" w:hAnsi="Times New Roman" w:cs="Times New Roman"/>
          <w:sz w:val="28"/>
          <w:szCs w:val="28"/>
          <w:lang w:eastAsia="ru-RU"/>
        </w:rPr>
        <w:t xml:space="preserve">ущерб от пожаров составил </w:t>
      </w:r>
      <w:r w:rsidR="0049724B" w:rsidRPr="008524B3">
        <w:rPr>
          <w:rFonts w:ascii="Times New Roman" w:eastAsia="Times New Roman" w:hAnsi="Times New Roman" w:cs="Times New Roman"/>
          <w:sz w:val="28"/>
          <w:szCs w:val="28"/>
          <w:lang w:eastAsia="ru-RU"/>
        </w:rPr>
        <w:t>6160,2</w:t>
      </w:r>
      <w:r w:rsidRPr="008524B3">
        <w:rPr>
          <w:rFonts w:ascii="Times New Roman" w:eastAsia="Times New Roman" w:hAnsi="Times New Roman" w:cs="Times New Roman"/>
          <w:sz w:val="28"/>
          <w:szCs w:val="28"/>
          <w:lang w:eastAsia="ru-RU"/>
        </w:rPr>
        <w:t xml:space="preserve"> тыс.руб. </w:t>
      </w:r>
      <w:r w:rsidRPr="008524B3">
        <w:rPr>
          <w:rFonts w:ascii="Times New Roman" w:eastAsia="Times New Roman" w:hAnsi="Times New Roman" w:cs="Times New Roman"/>
          <w:i/>
          <w:sz w:val="28"/>
          <w:szCs w:val="28"/>
          <w:lang w:eastAsia="ru-RU"/>
        </w:rPr>
        <w:t>(</w:t>
      </w:r>
      <w:r w:rsidR="0049724B" w:rsidRPr="008524B3">
        <w:rPr>
          <w:rFonts w:ascii="Times New Roman" w:eastAsia="Times New Roman" w:hAnsi="Times New Roman" w:cs="Times New Roman"/>
          <w:i/>
          <w:sz w:val="28"/>
          <w:szCs w:val="28"/>
          <w:lang w:eastAsia="ru-RU"/>
        </w:rPr>
        <w:t xml:space="preserve">2016 г . - 1804,4 тыс.руб., </w:t>
      </w:r>
      <w:r w:rsidRPr="008524B3">
        <w:rPr>
          <w:rFonts w:ascii="Times New Roman" w:eastAsia="Times New Roman" w:hAnsi="Times New Roman" w:cs="Times New Roman"/>
          <w:i/>
          <w:sz w:val="28"/>
          <w:szCs w:val="28"/>
          <w:lang w:eastAsia="ru-RU"/>
        </w:rPr>
        <w:t>2015 – 2686,8 тыс.руб.)</w:t>
      </w:r>
      <w:r w:rsidRPr="008524B3">
        <w:rPr>
          <w:rFonts w:ascii="Times New Roman" w:eastAsia="Times New Roman" w:hAnsi="Times New Roman" w:cs="Times New Roman"/>
          <w:sz w:val="28"/>
          <w:szCs w:val="28"/>
          <w:lang w:eastAsia="ru-RU"/>
        </w:rPr>
        <w:t xml:space="preserve"> погибло людей 1, пострадало </w:t>
      </w:r>
      <w:r w:rsidR="008524B3" w:rsidRPr="008524B3">
        <w:rPr>
          <w:rFonts w:ascii="Times New Roman" w:eastAsia="Times New Roman" w:hAnsi="Times New Roman" w:cs="Times New Roman"/>
          <w:sz w:val="28"/>
          <w:szCs w:val="28"/>
          <w:lang w:eastAsia="ru-RU"/>
        </w:rPr>
        <w:t>1</w:t>
      </w:r>
      <w:r w:rsidRPr="008524B3">
        <w:rPr>
          <w:rFonts w:ascii="Times New Roman" w:eastAsia="Times New Roman" w:hAnsi="Times New Roman" w:cs="Times New Roman"/>
          <w:sz w:val="28"/>
          <w:szCs w:val="28"/>
          <w:lang w:eastAsia="ru-RU"/>
        </w:rPr>
        <w:t xml:space="preserve"> </w:t>
      </w:r>
      <w:r w:rsidRPr="008524B3">
        <w:rPr>
          <w:rFonts w:ascii="Times New Roman" w:eastAsia="Times New Roman" w:hAnsi="Times New Roman" w:cs="Times New Roman"/>
          <w:i/>
          <w:sz w:val="28"/>
          <w:szCs w:val="28"/>
          <w:lang w:eastAsia="ru-RU"/>
        </w:rPr>
        <w:t>(</w:t>
      </w:r>
      <w:r w:rsidR="008524B3" w:rsidRPr="008524B3">
        <w:rPr>
          <w:rFonts w:ascii="Times New Roman" w:eastAsia="Times New Roman" w:hAnsi="Times New Roman" w:cs="Times New Roman"/>
          <w:i/>
          <w:sz w:val="28"/>
          <w:szCs w:val="28"/>
          <w:lang w:eastAsia="ru-RU"/>
        </w:rPr>
        <w:t xml:space="preserve">в 2016 г. - погибло людей 1, пострадало 3, спасено людей 5, </w:t>
      </w:r>
      <w:r w:rsidRPr="008524B3">
        <w:rPr>
          <w:rFonts w:ascii="Times New Roman" w:eastAsia="Times New Roman" w:hAnsi="Times New Roman" w:cs="Times New Roman"/>
          <w:i/>
          <w:sz w:val="28"/>
          <w:szCs w:val="28"/>
          <w:lang w:eastAsia="ru-RU"/>
        </w:rPr>
        <w:t xml:space="preserve">в 2015 г. - погибло людей 3, пострадало 2, спасено людей 1) </w:t>
      </w:r>
      <w:r w:rsidRPr="008524B3">
        <w:rPr>
          <w:rFonts w:ascii="Times New Roman" w:eastAsia="Times New Roman" w:hAnsi="Times New Roman" w:cs="Times New Roman"/>
          <w:sz w:val="28"/>
          <w:szCs w:val="28"/>
          <w:lang w:eastAsia="ru-RU"/>
        </w:rPr>
        <w:t xml:space="preserve">спасено материальных ценностей  </w:t>
      </w:r>
      <w:r w:rsidR="008524B3" w:rsidRPr="008524B3">
        <w:rPr>
          <w:rFonts w:ascii="Times New Roman" w:eastAsia="Times New Roman" w:hAnsi="Times New Roman" w:cs="Times New Roman"/>
          <w:sz w:val="28"/>
          <w:szCs w:val="28"/>
          <w:lang w:eastAsia="ru-RU"/>
        </w:rPr>
        <w:t xml:space="preserve">3040,0 </w:t>
      </w:r>
      <w:r w:rsidRPr="008524B3">
        <w:rPr>
          <w:rFonts w:ascii="Times New Roman" w:eastAsia="Times New Roman" w:hAnsi="Times New Roman" w:cs="Times New Roman"/>
          <w:sz w:val="28"/>
          <w:szCs w:val="28"/>
          <w:lang w:eastAsia="ru-RU"/>
        </w:rPr>
        <w:t xml:space="preserve">тыс.руб. </w:t>
      </w:r>
      <w:r w:rsidRPr="008524B3">
        <w:rPr>
          <w:rFonts w:ascii="Times New Roman" w:eastAsia="Times New Roman" w:hAnsi="Times New Roman" w:cs="Times New Roman"/>
          <w:i/>
          <w:sz w:val="28"/>
          <w:szCs w:val="28"/>
          <w:lang w:eastAsia="ru-RU"/>
        </w:rPr>
        <w:t>(</w:t>
      </w:r>
      <w:r w:rsidR="008524B3" w:rsidRPr="008524B3">
        <w:rPr>
          <w:rFonts w:ascii="Times New Roman" w:eastAsia="Times New Roman" w:hAnsi="Times New Roman" w:cs="Times New Roman"/>
          <w:i/>
          <w:sz w:val="28"/>
          <w:szCs w:val="28"/>
          <w:lang w:eastAsia="ru-RU"/>
        </w:rPr>
        <w:t>в 2016 г. - 17418,0</w:t>
      </w:r>
      <w:r w:rsidR="008524B3" w:rsidRPr="008524B3">
        <w:rPr>
          <w:i/>
        </w:rPr>
        <w:t xml:space="preserve"> </w:t>
      </w:r>
      <w:r w:rsidR="008524B3" w:rsidRPr="008524B3">
        <w:rPr>
          <w:rFonts w:ascii="Times New Roman" w:eastAsia="Times New Roman" w:hAnsi="Times New Roman" w:cs="Times New Roman"/>
          <w:i/>
          <w:sz w:val="28"/>
          <w:szCs w:val="28"/>
          <w:lang w:eastAsia="ru-RU"/>
        </w:rPr>
        <w:t>тыс.руб.,</w:t>
      </w:r>
      <w:r w:rsidR="008524B3" w:rsidRPr="008524B3">
        <w:rPr>
          <w:rFonts w:ascii="Times New Roman" w:eastAsia="Times New Roman" w:hAnsi="Times New Roman" w:cs="Times New Roman"/>
          <w:sz w:val="28"/>
          <w:szCs w:val="28"/>
          <w:lang w:eastAsia="ru-RU"/>
        </w:rPr>
        <w:t xml:space="preserve"> </w:t>
      </w:r>
      <w:r w:rsidRPr="008524B3">
        <w:rPr>
          <w:rFonts w:ascii="Times New Roman" w:eastAsia="Times New Roman" w:hAnsi="Times New Roman" w:cs="Times New Roman"/>
          <w:i/>
          <w:sz w:val="28"/>
          <w:szCs w:val="28"/>
          <w:lang w:eastAsia="ru-RU"/>
        </w:rPr>
        <w:t>2015 г. – 19166,7 тыс.руб.).</w:t>
      </w:r>
      <w:r w:rsidRPr="00DD0EFC">
        <w:rPr>
          <w:rFonts w:ascii="Times New Roman" w:eastAsia="Times New Roman" w:hAnsi="Times New Roman" w:cs="Times New Roman"/>
          <w:i/>
          <w:sz w:val="28"/>
          <w:szCs w:val="28"/>
          <w:lang w:eastAsia="ru-RU"/>
        </w:rPr>
        <w:t xml:space="preserve"> </w:t>
      </w:r>
    </w:p>
    <w:p w:rsidR="008524B3" w:rsidRDefault="00DD0EFC" w:rsidP="008524B3">
      <w:pPr>
        <w:spacing w:after="0"/>
        <w:ind w:firstLine="709"/>
        <w:jc w:val="both"/>
        <w:rPr>
          <w:rFonts w:ascii="Times New Roman" w:eastAsia="Times New Roman" w:hAnsi="Times New Roman" w:cs="Times New Roman"/>
          <w:sz w:val="28"/>
          <w:szCs w:val="28"/>
          <w:lang w:eastAsia="ru-RU"/>
        </w:rPr>
      </w:pPr>
      <w:r w:rsidRPr="00F02591">
        <w:rPr>
          <w:rFonts w:ascii="Times New Roman" w:eastAsia="Times New Roman" w:hAnsi="Times New Roman" w:cs="Times New Roman"/>
          <w:sz w:val="28"/>
          <w:szCs w:val="28"/>
          <w:lang w:eastAsia="ru-RU"/>
        </w:rPr>
        <w:t xml:space="preserve">В целях предупреждения пожаров в жилом секторе проведено </w:t>
      </w:r>
      <w:r w:rsidR="008524B3" w:rsidRPr="00BA6FAC">
        <w:rPr>
          <w:rFonts w:ascii="Times New Roman" w:eastAsia="Times New Roman" w:hAnsi="Times New Roman" w:cs="Times New Roman"/>
          <w:sz w:val="28"/>
          <w:szCs w:val="28"/>
          <w:lang w:eastAsia="ru-RU"/>
        </w:rPr>
        <w:t>100 совместных рейдов с участием представителей администраций муниципальных образований, отдела МВД, ВДПО, ОНД, Управления социальной защиты населения, ЖЭУ, топливно-энергетического комплекса. В ходе рейды распространено 9735 листовок. Проверено 538 неблагополучных семей. Проведено 83 занятий в</w:t>
      </w:r>
      <w:r w:rsidR="008524B3">
        <w:rPr>
          <w:rFonts w:ascii="Times New Roman" w:eastAsia="Times New Roman" w:hAnsi="Times New Roman" w:cs="Times New Roman"/>
          <w:sz w:val="28"/>
          <w:szCs w:val="28"/>
          <w:lang w:eastAsia="ru-RU"/>
        </w:rPr>
        <w:t xml:space="preserve"> организациях и учреждениях с о</w:t>
      </w:r>
      <w:r w:rsidR="008524B3" w:rsidRPr="00BA6FAC">
        <w:rPr>
          <w:rFonts w:ascii="Times New Roman" w:eastAsia="Times New Roman" w:hAnsi="Times New Roman" w:cs="Times New Roman"/>
          <w:sz w:val="28"/>
          <w:szCs w:val="28"/>
          <w:lang w:eastAsia="ru-RU"/>
        </w:rPr>
        <w:t>хватом 4923 человек.</w:t>
      </w:r>
      <w:r w:rsidR="008524B3" w:rsidRPr="00BA6FAC">
        <w:rPr>
          <w:rFonts w:ascii="Times New Roman" w:eastAsia="Times New Roman" w:hAnsi="Times New Roman" w:cs="Times New Roman"/>
          <w:sz w:val="28"/>
          <w:szCs w:val="28"/>
          <w:highlight w:val="yellow"/>
          <w:lang w:eastAsia="ru-RU"/>
        </w:rPr>
        <w:t xml:space="preserve"> </w:t>
      </w:r>
    </w:p>
    <w:p w:rsidR="008524B3" w:rsidRDefault="00F02591" w:rsidP="008524B3">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рамках </w:t>
      </w:r>
      <w:r w:rsidRPr="00BA6FAC">
        <w:rPr>
          <w:rFonts w:ascii="Times New Roman" w:eastAsia="Times New Roman" w:hAnsi="Times New Roman" w:cs="Times New Roman"/>
          <w:sz w:val="28"/>
          <w:szCs w:val="28"/>
          <w:lang w:eastAsia="ru-RU"/>
        </w:rPr>
        <w:t xml:space="preserve">профилактических мероприятий в жилом секторе </w:t>
      </w:r>
      <w:r>
        <w:rPr>
          <w:rFonts w:ascii="Times New Roman" w:eastAsia="Times New Roman" w:hAnsi="Times New Roman" w:cs="Times New Roman"/>
          <w:sz w:val="28"/>
          <w:szCs w:val="28"/>
          <w:lang w:eastAsia="ru-RU"/>
        </w:rPr>
        <w:t>п</w:t>
      </w:r>
      <w:r w:rsidRPr="00BA6FAC">
        <w:rPr>
          <w:rFonts w:ascii="Times New Roman" w:eastAsia="Times New Roman" w:hAnsi="Times New Roman" w:cs="Times New Roman"/>
          <w:sz w:val="28"/>
          <w:szCs w:val="28"/>
          <w:lang w:eastAsia="ru-RU"/>
        </w:rPr>
        <w:t xml:space="preserve">о состоянию на 01 декабря 2017 </w:t>
      </w:r>
      <w:r>
        <w:rPr>
          <w:rFonts w:ascii="Times New Roman" w:eastAsia="Times New Roman" w:hAnsi="Times New Roman" w:cs="Times New Roman"/>
          <w:sz w:val="28"/>
          <w:szCs w:val="28"/>
          <w:lang w:eastAsia="ru-RU"/>
        </w:rPr>
        <w:t>п</w:t>
      </w:r>
      <w:r w:rsidR="008524B3" w:rsidRPr="00BA6FAC">
        <w:rPr>
          <w:rFonts w:ascii="Times New Roman" w:eastAsia="Times New Roman" w:hAnsi="Times New Roman" w:cs="Times New Roman"/>
          <w:sz w:val="28"/>
          <w:szCs w:val="28"/>
          <w:lang w:eastAsia="ru-RU"/>
        </w:rPr>
        <w:t>роинструктировано граждан  – 49096</w:t>
      </w:r>
      <w:r w:rsidR="008524B3">
        <w:rPr>
          <w:rFonts w:ascii="Times New Roman" w:eastAsia="Times New Roman" w:hAnsi="Times New Roman" w:cs="Times New Roman"/>
          <w:sz w:val="28"/>
          <w:szCs w:val="28"/>
          <w:lang w:eastAsia="ru-RU"/>
        </w:rPr>
        <w:t xml:space="preserve">  чел., в том </w:t>
      </w:r>
      <w:r w:rsidR="008524B3" w:rsidRPr="00BA6FAC">
        <w:rPr>
          <w:rFonts w:ascii="Times New Roman" w:eastAsia="Times New Roman" w:hAnsi="Times New Roman" w:cs="Times New Roman"/>
          <w:sz w:val="28"/>
          <w:szCs w:val="28"/>
          <w:lang w:eastAsia="ru-RU"/>
        </w:rPr>
        <w:t>ч</w:t>
      </w:r>
      <w:r w:rsidR="008524B3">
        <w:rPr>
          <w:rFonts w:ascii="Times New Roman" w:eastAsia="Times New Roman" w:hAnsi="Times New Roman" w:cs="Times New Roman"/>
          <w:sz w:val="28"/>
          <w:szCs w:val="28"/>
          <w:lang w:eastAsia="ru-RU"/>
        </w:rPr>
        <w:t>исле:</w:t>
      </w:r>
      <w:r w:rsidR="008524B3" w:rsidRPr="00BA6FAC">
        <w:rPr>
          <w:rFonts w:ascii="Times New Roman" w:eastAsia="Times New Roman" w:hAnsi="Times New Roman" w:cs="Times New Roman"/>
          <w:sz w:val="28"/>
          <w:szCs w:val="28"/>
          <w:lang w:eastAsia="ru-RU"/>
        </w:rPr>
        <w:t xml:space="preserve"> </w:t>
      </w:r>
      <w:r w:rsidR="008524B3">
        <w:rPr>
          <w:rFonts w:ascii="Times New Roman" w:eastAsia="Times New Roman" w:hAnsi="Times New Roman" w:cs="Times New Roman"/>
          <w:sz w:val="28"/>
          <w:szCs w:val="28"/>
          <w:lang w:eastAsia="ru-RU"/>
        </w:rPr>
        <w:t>ч</w:t>
      </w:r>
      <w:r w:rsidR="008524B3" w:rsidRPr="00BA6FAC">
        <w:rPr>
          <w:rFonts w:ascii="Times New Roman" w:eastAsia="Times New Roman" w:hAnsi="Times New Roman" w:cs="Times New Roman"/>
          <w:sz w:val="28"/>
          <w:szCs w:val="28"/>
          <w:lang w:eastAsia="ru-RU"/>
        </w:rPr>
        <w:t xml:space="preserve">астный </w:t>
      </w:r>
      <w:r w:rsidR="008524B3">
        <w:rPr>
          <w:rFonts w:ascii="Times New Roman" w:eastAsia="Times New Roman" w:hAnsi="Times New Roman" w:cs="Times New Roman"/>
          <w:sz w:val="28"/>
          <w:szCs w:val="28"/>
          <w:lang w:eastAsia="ru-RU"/>
        </w:rPr>
        <w:t>жилой сектор</w:t>
      </w:r>
      <w:r w:rsidR="008524B3" w:rsidRPr="00BA6FAC">
        <w:rPr>
          <w:rFonts w:ascii="Times New Roman" w:eastAsia="Times New Roman" w:hAnsi="Times New Roman" w:cs="Times New Roman"/>
          <w:sz w:val="28"/>
          <w:szCs w:val="28"/>
          <w:lang w:eastAsia="ru-RU"/>
        </w:rPr>
        <w:t xml:space="preserve"> – 22628</w:t>
      </w:r>
      <w:r w:rsidR="008524B3">
        <w:rPr>
          <w:rFonts w:ascii="Times New Roman" w:eastAsia="Times New Roman" w:hAnsi="Times New Roman" w:cs="Times New Roman"/>
          <w:sz w:val="28"/>
          <w:szCs w:val="28"/>
          <w:lang w:eastAsia="ru-RU"/>
        </w:rPr>
        <w:t xml:space="preserve"> </w:t>
      </w:r>
      <w:r w:rsidR="008524B3" w:rsidRPr="00BA6FAC">
        <w:rPr>
          <w:rFonts w:ascii="Times New Roman" w:eastAsia="Times New Roman" w:hAnsi="Times New Roman" w:cs="Times New Roman"/>
          <w:sz w:val="28"/>
          <w:szCs w:val="28"/>
          <w:lang w:eastAsia="ru-RU"/>
        </w:rPr>
        <w:t xml:space="preserve"> чел</w:t>
      </w:r>
      <w:r>
        <w:rPr>
          <w:rFonts w:ascii="Times New Roman" w:eastAsia="Times New Roman" w:hAnsi="Times New Roman" w:cs="Times New Roman"/>
          <w:sz w:val="28"/>
          <w:szCs w:val="28"/>
          <w:lang w:eastAsia="ru-RU"/>
        </w:rPr>
        <w:t>овек</w:t>
      </w:r>
      <w:r w:rsidR="008524B3">
        <w:rPr>
          <w:rFonts w:ascii="Times New Roman" w:eastAsia="Times New Roman" w:hAnsi="Times New Roman" w:cs="Times New Roman"/>
          <w:sz w:val="28"/>
          <w:szCs w:val="28"/>
          <w:lang w:eastAsia="ru-RU"/>
        </w:rPr>
        <w:t>, м</w:t>
      </w:r>
      <w:r w:rsidR="008524B3" w:rsidRPr="00BA6FAC">
        <w:rPr>
          <w:rFonts w:ascii="Times New Roman" w:eastAsia="Times New Roman" w:hAnsi="Times New Roman" w:cs="Times New Roman"/>
          <w:sz w:val="28"/>
          <w:szCs w:val="28"/>
          <w:lang w:eastAsia="ru-RU"/>
        </w:rPr>
        <w:t>ногоквартирные дома –</w:t>
      </w:r>
      <w:r w:rsidR="008524B3">
        <w:rPr>
          <w:rFonts w:ascii="Times New Roman" w:eastAsia="Times New Roman" w:hAnsi="Times New Roman" w:cs="Times New Roman"/>
          <w:sz w:val="28"/>
          <w:szCs w:val="28"/>
          <w:lang w:eastAsia="ru-RU"/>
        </w:rPr>
        <w:t>14225 чел</w:t>
      </w:r>
      <w:r>
        <w:rPr>
          <w:rFonts w:ascii="Times New Roman" w:eastAsia="Times New Roman" w:hAnsi="Times New Roman" w:cs="Times New Roman"/>
          <w:sz w:val="28"/>
          <w:szCs w:val="28"/>
          <w:lang w:eastAsia="ru-RU"/>
        </w:rPr>
        <w:t>овек</w:t>
      </w:r>
      <w:r w:rsidR="008524B3">
        <w:rPr>
          <w:rFonts w:ascii="Times New Roman" w:eastAsia="Times New Roman" w:hAnsi="Times New Roman" w:cs="Times New Roman"/>
          <w:sz w:val="28"/>
          <w:szCs w:val="28"/>
          <w:lang w:eastAsia="ru-RU"/>
        </w:rPr>
        <w:t>, о</w:t>
      </w:r>
      <w:r w:rsidR="008524B3" w:rsidRPr="00BA6FAC">
        <w:rPr>
          <w:rFonts w:ascii="Times New Roman" w:eastAsia="Times New Roman" w:hAnsi="Times New Roman" w:cs="Times New Roman"/>
          <w:sz w:val="28"/>
          <w:szCs w:val="28"/>
          <w:lang w:eastAsia="ru-RU"/>
        </w:rPr>
        <w:t xml:space="preserve">рганизации,  </w:t>
      </w:r>
      <w:r w:rsidR="008524B3">
        <w:rPr>
          <w:rFonts w:ascii="Times New Roman" w:eastAsia="Times New Roman" w:hAnsi="Times New Roman" w:cs="Times New Roman"/>
          <w:sz w:val="28"/>
          <w:szCs w:val="28"/>
          <w:lang w:eastAsia="ru-RU"/>
        </w:rPr>
        <w:t>учреждения –12243 чел</w:t>
      </w:r>
      <w:r>
        <w:rPr>
          <w:rFonts w:ascii="Times New Roman" w:eastAsia="Times New Roman" w:hAnsi="Times New Roman" w:cs="Times New Roman"/>
          <w:sz w:val="28"/>
          <w:szCs w:val="28"/>
          <w:lang w:eastAsia="ru-RU"/>
        </w:rPr>
        <w:t>овек</w:t>
      </w:r>
      <w:r w:rsidR="008524B3">
        <w:rPr>
          <w:rFonts w:ascii="Times New Roman" w:eastAsia="Times New Roman" w:hAnsi="Times New Roman" w:cs="Times New Roman"/>
          <w:sz w:val="28"/>
          <w:szCs w:val="28"/>
          <w:lang w:eastAsia="ru-RU"/>
        </w:rPr>
        <w:t>.</w:t>
      </w:r>
    </w:p>
    <w:p w:rsidR="00F02591" w:rsidRDefault="00F02591" w:rsidP="00F02591">
      <w:pPr>
        <w:spacing w:after="0"/>
        <w:ind w:firstLine="709"/>
        <w:jc w:val="both"/>
        <w:rPr>
          <w:rFonts w:ascii="Times New Roman" w:eastAsia="Times New Roman" w:hAnsi="Times New Roman" w:cs="Times New Roman"/>
          <w:sz w:val="28"/>
          <w:szCs w:val="28"/>
          <w:lang w:eastAsia="ru-RU"/>
        </w:rPr>
      </w:pPr>
      <w:r w:rsidRPr="00BA6FAC">
        <w:rPr>
          <w:rFonts w:ascii="Times New Roman" w:eastAsia="Times New Roman" w:hAnsi="Times New Roman" w:cs="Times New Roman"/>
          <w:sz w:val="28"/>
          <w:szCs w:val="28"/>
          <w:lang w:eastAsia="ru-RU"/>
        </w:rPr>
        <w:lastRenderedPageBreak/>
        <w:t>Проведено 24 тренировок по эвакуации людей на объектах с массовым пребыванием людей (охват – 1432 человек).</w:t>
      </w:r>
    </w:p>
    <w:p w:rsidR="00CB0B23" w:rsidRPr="00BA6FAC" w:rsidRDefault="00CB0B23" w:rsidP="00F02591">
      <w:pPr>
        <w:spacing w:after="0"/>
        <w:ind w:firstLine="709"/>
        <w:jc w:val="both"/>
        <w:rPr>
          <w:rFonts w:ascii="Times New Roman" w:eastAsia="Times New Roman" w:hAnsi="Times New Roman" w:cs="Times New Roman"/>
          <w:sz w:val="28"/>
          <w:szCs w:val="28"/>
          <w:lang w:eastAsia="ru-RU"/>
        </w:rPr>
      </w:pPr>
      <w:r w:rsidRPr="00CB0B23">
        <w:rPr>
          <w:rFonts w:ascii="Times New Roman" w:eastAsia="Times New Roman" w:hAnsi="Times New Roman" w:cs="Times New Roman"/>
          <w:sz w:val="28"/>
          <w:szCs w:val="28"/>
          <w:lang w:eastAsia="ru-RU"/>
        </w:rPr>
        <w:t>На территории района находятся 10 населенных пунктов, не прикрытых подразделениями государственной противопожарной службы. В этих населенных пунктах организовано 10 добровольных пожарных формирований, из них 8 добровольных пожарных команд и 2 добровольных пожарных дружин.</w:t>
      </w:r>
    </w:p>
    <w:p w:rsidR="00F02591" w:rsidRPr="00BA6FAC" w:rsidRDefault="00F02591" w:rsidP="00F02591">
      <w:pPr>
        <w:spacing w:after="0"/>
        <w:ind w:firstLine="709"/>
        <w:jc w:val="both"/>
        <w:rPr>
          <w:rFonts w:ascii="Times New Roman" w:eastAsia="Times New Roman" w:hAnsi="Times New Roman" w:cs="Times New Roman"/>
          <w:sz w:val="28"/>
          <w:szCs w:val="28"/>
          <w:lang w:eastAsia="ru-RU"/>
        </w:rPr>
      </w:pPr>
      <w:r w:rsidRPr="00BA6FAC">
        <w:rPr>
          <w:rFonts w:ascii="Times New Roman" w:eastAsia="Times New Roman" w:hAnsi="Times New Roman" w:cs="Times New Roman"/>
          <w:sz w:val="28"/>
          <w:szCs w:val="28"/>
          <w:lang w:eastAsia="ru-RU"/>
        </w:rPr>
        <w:t xml:space="preserve">В 2017 году территориальными подразделениями ДПК проведены противопожарные профилактические мероприятия в жилом секторе </w:t>
      </w:r>
      <w:r w:rsidRPr="00F02591">
        <w:rPr>
          <w:rFonts w:ascii="Times New Roman" w:eastAsia="Times New Roman" w:hAnsi="Times New Roman" w:cs="Times New Roman"/>
          <w:i/>
          <w:sz w:val="28"/>
          <w:szCs w:val="28"/>
          <w:lang w:eastAsia="ru-RU"/>
        </w:rPr>
        <w:t xml:space="preserve">(419 жилых домов) </w:t>
      </w:r>
      <w:r w:rsidRPr="00BA6FAC">
        <w:rPr>
          <w:rFonts w:ascii="Times New Roman" w:eastAsia="Times New Roman" w:hAnsi="Times New Roman" w:cs="Times New Roman"/>
          <w:sz w:val="28"/>
          <w:szCs w:val="28"/>
          <w:lang w:eastAsia="ru-RU"/>
        </w:rPr>
        <w:t>по соблюдению правил противопожарного режима с охватом 1124 человек, в т.ч. 121 социально неблагополучных семей. Вручено 419 памяток-рекомендаций по соблюдению требований ПБ.</w:t>
      </w:r>
    </w:p>
    <w:p w:rsidR="00DD0EFC" w:rsidRPr="00BA6FAC" w:rsidRDefault="00F02591" w:rsidP="00DD0EFC">
      <w:pPr>
        <w:spacing w:after="0"/>
        <w:ind w:firstLine="709"/>
        <w:jc w:val="both"/>
        <w:rPr>
          <w:rFonts w:ascii="Times New Roman" w:eastAsia="Times New Roman" w:hAnsi="Times New Roman" w:cs="Times New Roman"/>
          <w:sz w:val="28"/>
          <w:szCs w:val="28"/>
          <w:highlight w:val="yellow"/>
          <w:lang w:eastAsia="ru-RU"/>
        </w:rPr>
      </w:pPr>
      <w:r w:rsidRPr="00CB0B23">
        <w:rPr>
          <w:rFonts w:ascii="Times New Roman" w:eastAsia="Times New Roman" w:hAnsi="Times New Roman" w:cs="Times New Roman"/>
          <w:sz w:val="28"/>
          <w:szCs w:val="28"/>
          <w:lang w:eastAsia="ru-RU"/>
        </w:rPr>
        <w:t>В 2017 году н</w:t>
      </w:r>
      <w:r w:rsidR="00DD0EFC" w:rsidRPr="00CB0B23">
        <w:rPr>
          <w:rFonts w:ascii="Times New Roman" w:eastAsia="Times New Roman" w:hAnsi="Times New Roman" w:cs="Times New Roman"/>
          <w:sz w:val="28"/>
          <w:szCs w:val="28"/>
          <w:lang w:eastAsia="ru-RU"/>
        </w:rPr>
        <w:t>а водных объектах Хангаласского улуса погибло –</w:t>
      </w:r>
      <w:r w:rsidRPr="00CB0B23">
        <w:rPr>
          <w:rFonts w:ascii="Times New Roman" w:eastAsia="Times New Roman" w:hAnsi="Times New Roman" w:cs="Times New Roman"/>
          <w:sz w:val="28"/>
          <w:szCs w:val="28"/>
          <w:lang w:eastAsia="ru-RU"/>
        </w:rPr>
        <w:t xml:space="preserve"> </w:t>
      </w:r>
      <w:r w:rsidR="00CB0B23" w:rsidRPr="00CB0B23">
        <w:rPr>
          <w:rFonts w:ascii="Times New Roman" w:eastAsia="Times New Roman" w:hAnsi="Times New Roman" w:cs="Times New Roman"/>
          <w:sz w:val="28"/>
          <w:szCs w:val="28"/>
          <w:lang w:eastAsia="ru-RU"/>
        </w:rPr>
        <w:t xml:space="preserve">6 </w:t>
      </w:r>
      <w:r w:rsidR="00CB0B23">
        <w:rPr>
          <w:rFonts w:ascii="Times New Roman" w:eastAsia="Times New Roman" w:hAnsi="Times New Roman" w:cs="Times New Roman"/>
          <w:sz w:val="28"/>
          <w:szCs w:val="28"/>
          <w:lang w:eastAsia="ru-RU"/>
        </w:rPr>
        <w:t>человек</w:t>
      </w:r>
      <w:r w:rsidR="00DD0EFC" w:rsidRPr="00CB0B23">
        <w:rPr>
          <w:rFonts w:ascii="Times New Roman" w:eastAsia="Times New Roman" w:hAnsi="Times New Roman" w:cs="Times New Roman"/>
          <w:sz w:val="28"/>
          <w:szCs w:val="28"/>
          <w:lang w:eastAsia="ru-RU"/>
        </w:rPr>
        <w:t xml:space="preserve"> </w:t>
      </w:r>
      <w:r w:rsidR="00DD0EFC" w:rsidRPr="00CB0B23">
        <w:rPr>
          <w:rFonts w:ascii="Times New Roman" w:eastAsia="Times New Roman" w:hAnsi="Times New Roman" w:cs="Times New Roman"/>
          <w:i/>
          <w:sz w:val="28"/>
          <w:szCs w:val="28"/>
          <w:lang w:eastAsia="ru-RU"/>
        </w:rPr>
        <w:t>(</w:t>
      </w:r>
      <w:r w:rsidRPr="00CB0B23">
        <w:rPr>
          <w:rFonts w:ascii="Times New Roman" w:eastAsia="Times New Roman" w:hAnsi="Times New Roman" w:cs="Times New Roman"/>
          <w:i/>
          <w:sz w:val="28"/>
          <w:szCs w:val="28"/>
          <w:lang w:eastAsia="ru-RU"/>
        </w:rPr>
        <w:t xml:space="preserve">2016 г. - 2, </w:t>
      </w:r>
      <w:r w:rsidR="00DD0EFC" w:rsidRPr="00CB0B23">
        <w:rPr>
          <w:rFonts w:ascii="Times New Roman" w:eastAsia="Times New Roman" w:hAnsi="Times New Roman" w:cs="Times New Roman"/>
          <w:i/>
          <w:sz w:val="28"/>
          <w:szCs w:val="28"/>
          <w:lang w:eastAsia="ru-RU"/>
        </w:rPr>
        <w:t xml:space="preserve">2015 г. – 3), </w:t>
      </w:r>
      <w:r w:rsidRPr="00CB0B23">
        <w:rPr>
          <w:rFonts w:ascii="Times New Roman" w:eastAsia="Times New Roman" w:hAnsi="Times New Roman" w:cs="Times New Roman"/>
          <w:sz w:val="28"/>
          <w:szCs w:val="28"/>
          <w:lang w:eastAsia="ru-RU"/>
        </w:rPr>
        <w:t xml:space="preserve">спасено – </w:t>
      </w:r>
      <w:r w:rsidR="00DD0EFC" w:rsidRPr="00CB0B23">
        <w:rPr>
          <w:rFonts w:ascii="Times New Roman" w:eastAsia="Times New Roman" w:hAnsi="Times New Roman" w:cs="Times New Roman"/>
          <w:sz w:val="28"/>
          <w:szCs w:val="28"/>
          <w:lang w:eastAsia="ru-RU"/>
        </w:rPr>
        <w:t xml:space="preserve"> </w:t>
      </w:r>
      <w:r w:rsidR="00CB0B23" w:rsidRPr="00CB0B23">
        <w:rPr>
          <w:rFonts w:ascii="Times New Roman" w:eastAsia="Times New Roman" w:hAnsi="Times New Roman" w:cs="Times New Roman"/>
          <w:sz w:val="28"/>
          <w:szCs w:val="28"/>
          <w:lang w:eastAsia="ru-RU"/>
        </w:rPr>
        <w:t xml:space="preserve">3 </w:t>
      </w:r>
      <w:r w:rsidR="00DD0EFC" w:rsidRPr="00CB0B23">
        <w:rPr>
          <w:rFonts w:ascii="Times New Roman" w:eastAsia="Times New Roman" w:hAnsi="Times New Roman" w:cs="Times New Roman"/>
          <w:i/>
          <w:sz w:val="28"/>
          <w:szCs w:val="28"/>
          <w:lang w:eastAsia="ru-RU"/>
        </w:rPr>
        <w:t>(</w:t>
      </w:r>
      <w:r w:rsidRPr="00CB0B23">
        <w:rPr>
          <w:rFonts w:ascii="Times New Roman" w:eastAsia="Times New Roman" w:hAnsi="Times New Roman" w:cs="Times New Roman"/>
          <w:i/>
          <w:sz w:val="28"/>
          <w:szCs w:val="28"/>
          <w:lang w:eastAsia="ru-RU"/>
        </w:rPr>
        <w:t xml:space="preserve">2016 г. - 2, </w:t>
      </w:r>
      <w:r w:rsidR="00DD0EFC" w:rsidRPr="00CB0B23">
        <w:rPr>
          <w:rFonts w:ascii="Times New Roman" w:eastAsia="Times New Roman" w:hAnsi="Times New Roman" w:cs="Times New Roman"/>
          <w:i/>
          <w:sz w:val="28"/>
          <w:szCs w:val="28"/>
          <w:lang w:eastAsia="ru-RU"/>
        </w:rPr>
        <w:t>2015 г. - 12).</w:t>
      </w:r>
      <w:r w:rsidR="00DD0EFC" w:rsidRPr="00BA6FAC">
        <w:rPr>
          <w:rFonts w:ascii="Times New Roman" w:eastAsia="Times New Roman" w:hAnsi="Times New Roman" w:cs="Times New Roman"/>
          <w:sz w:val="28"/>
          <w:szCs w:val="28"/>
          <w:highlight w:val="yellow"/>
          <w:lang w:eastAsia="ru-RU"/>
        </w:rPr>
        <w:t xml:space="preserve"> </w:t>
      </w:r>
    </w:p>
    <w:p w:rsidR="00DD0EFC" w:rsidRPr="00F02591" w:rsidRDefault="00DD0EFC" w:rsidP="00DD0EFC">
      <w:pPr>
        <w:spacing w:after="0"/>
        <w:ind w:firstLine="709"/>
        <w:jc w:val="both"/>
        <w:rPr>
          <w:rFonts w:ascii="Times New Roman" w:eastAsia="Times New Roman" w:hAnsi="Times New Roman" w:cs="Times New Roman"/>
          <w:sz w:val="28"/>
          <w:szCs w:val="28"/>
          <w:lang w:eastAsia="ru-RU"/>
        </w:rPr>
      </w:pPr>
      <w:r w:rsidRPr="00F02591">
        <w:rPr>
          <w:rFonts w:ascii="Times New Roman" w:eastAsia="Times New Roman" w:hAnsi="Times New Roman" w:cs="Times New Roman"/>
          <w:sz w:val="28"/>
          <w:szCs w:val="28"/>
          <w:lang w:eastAsia="ru-RU"/>
        </w:rPr>
        <w:t xml:space="preserve">В целях обеспечения безопасности людей на водных объектах главами МО проведена работа по выставлению аншлагов с информацией о запрете купания в выявленных опасных местах, запрета выхода и выезда на лед людей и транспортных средств. А также проведена разъяснительная работа с населением.  </w:t>
      </w:r>
    </w:p>
    <w:p w:rsidR="00F02591" w:rsidRDefault="00DD0EFC" w:rsidP="00F02591">
      <w:pPr>
        <w:spacing w:after="0"/>
        <w:ind w:firstLine="709"/>
        <w:jc w:val="both"/>
      </w:pPr>
      <w:r w:rsidRPr="00F02591">
        <w:rPr>
          <w:rFonts w:ascii="Times New Roman" w:eastAsia="Times New Roman" w:hAnsi="Times New Roman" w:cs="Times New Roman"/>
          <w:sz w:val="28"/>
          <w:szCs w:val="28"/>
          <w:lang w:eastAsia="ru-RU"/>
        </w:rPr>
        <w:t xml:space="preserve">Хангаласским отделением ГИМС в целях профилактики безопасности на водных объектах  проведено </w:t>
      </w:r>
      <w:r w:rsidR="00F02591" w:rsidRPr="00F02591">
        <w:rPr>
          <w:rFonts w:ascii="Times New Roman" w:eastAsia="Times New Roman" w:hAnsi="Times New Roman" w:cs="Times New Roman"/>
          <w:sz w:val="28"/>
          <w:szCs w:val="28"/>
          <w:lang w:eastAsia="ru-RU"/>
        </w:rPr>
        <w:t>188</w:t>
      </w:r>
      <w:r w:rsidRPr="00F02591">
        <w:rPr>
          <w:rFonts w:ascii="Times New Roman" w:eastAsia="Times New Roman" w:hAnsi="Times New Roman" w:cs="Times New Roman"/>
          <w:sz w:val="28"/>
          <w:szCs w:val="28"/>
          <w:lang w:eastAsia="ru-RU"/>
        </w:rPr>
        <w:t xml:space="preserve"> рейдов, проведено 1</w:t>
      </w:r>
      <w:r w:rsidR="00F02591" w:rsidRPr="00F02591">
        <w:rPr>
          <w:rFonts w:ascii="Times New Roman" w:eastAsia="Times New Roman" w:hAnsi="Times New Roman" w:cs="Times New Roman"/>
          <w:sz w:val="28"/>
          <w:szCs w:val="28"/>
          <w:lang w:eastAsia="ru-RU"/>
        </w:rPr>
        <w:t>17</w:t>
      </w:r>
      <w:r w:rsidRPr="00F02591">
        <w:rPr>
          <w:rFonts w:ascii="Times New Roman" w:eastAsia="Times New Roman" w:hAnsi="Times New Roman" w:cs="Times New Roman"/>
          <w:sz w:val="28"/>
          <w:szCs w:val="28"/>
          <w:lang w:eastAsia="ru-RU"/>
        </w:rPr>
        <w:t xml:space="preserve"> лекций, проведено </w:t>
      </w:r>
      <w:r w:rsidR="00F02591" w:rsidRPr="00F02591">
        <w:rPr>
          <w:rFonts w:ascii="Times New Roman" w:eastAsia="Times New Roman" w:hAnsi="Times New Roman" w:cs="Times New Roman"/>
          <w:sz w:val="28"/>
          <w:szCs w:val="28"/>
          <w:lang w:eastAsia="ru-RU"/>
        </w:rPr>
        <w:t>202</w:t>
      </w:r>
      <w:r w:rsidRPr="00F02591">
        <w:rPr>
          <w:rFonts w:ascii="Times New Roman" w:eastAsia="Times New Roman" w:hAnsi="Times New Roman" w:cs="Times New Roman"/>
          <w:sz w:val="28"/>
          <w:szCs w:val="28"/>
          <w:lang w:eastAsia="ru-RU"/>
        </w:rPr>
        <w:t xml:space="preserve"> бесед. Составлено протоколов по статье 11 части 1 и статье 8 части 2 физическим лицам – </w:t>
      </w:r>
      <w:r w:rsidR="00F02591" w:rsidRPr="00F02591">
        <w:rPr>
          <w:rFonts w:ascii="Times New Roman" w:eastAsia="Times New Roman" w:hAnsi="Times New Roman" w:cs="Times New Roman"/>
          <w:sz w:val="28"/>
          <w:szCs w:val="28"/>
          <w:lang w:eastAsia="ru-RU"/>
        </w:rPr>
        <w:t>90</w:t>
      </w:r>
      <w:r w:rsidRPr="00F02591">
        <w:rPr>
          <w:rFonts w:ascii="Times New Roman" w:eastAsia="Times New Roman" w:hAnsi="Times New Roman" w:cs="Times New Roman"/>
          <w:sz w:val="28"/>
          <w:szCs w:val="28"/>
          <w:lang w:eastAsia="ru-RU"/>
        </w:rPr>
        <w:t>.</w:t>
      </w:r>
      <w:r w:rsidR="00F02591" w:rsidRPr="00F02591">
        <w:t xml:space="preserve"> </w:t>
      </w:r>
    </w:p>
    <w:p w:rsidR="00DD0EFC" w:rsidRPr="00DD0EFC" w:rsidRDefault="00DD0EFC" w:rsidP="00DD0EFC">
      <w:pPr>
        <w:spacing w:after="0"/>
        <w:jc w:val="center"/>
        <w:rPr>
          <w:rFonts w:ascii="Times New Roman" w:eastAsia="Times New Roman" w:hAnsi="Times New Roman" w:cs="Times New Roman"/>
          <w:b/>
          <w:sz w:val="28"/>
          <w:szCs w:val="28"/>
          <w:lang w:eastAsia="ru-RU"/>
        </w:rPr>
      </w:pPr>
      <w:r w:rsidRPr="00DD0EFC">
        <w:rPr>
          <w:rFonts w:ascii="Times New Roman" w:eastAsia="Times New Roman" w:hAnsi="Times New Roman" w:cs="Times New Roman"/>
          <w:b/>
          <w:sz w:val="28"/>
          <w:szCs w:val="28"/>
          <w:lang w:eastAsia="ru-RU"/>
        </w:rPr>
        <w:t xml:space="preserve">Лесные пожары </w:t>
      </w:r>
    </w:p>
    <w:p w:rsidR="00DD0EFC" w:rsidRPr="00DD0EFC" w:rsidRDefault="00DD0EFC" w:rsidP="00DD0EFC">
      <w:pPr>
        <w:spacing w:after="0"/>
        <w:ind w:firstLine="709"/>
        <w:jc w:val="center"/>
        <w:rPr>
          <w:rFonts w:ascii="Times New Roman" w:eastAsia="Times New Roman" w:hAnsi="Times New Roman" w:cs="Times New Roman"/>
          <w:b/>
          <w:sz w:val="28"/>
          <w:szCs w:val="28"/>
          <w:highlight w:val="yellow"/>
          <w:lang w:eastAsia="ru-RU"/>
        </w:rPr>
      </w:pPr>
    </w:p>
    <w:p w:rsidR="007E525C" w:rsidRDefault="00DD0EFC" w:rsidP="00DD0EFC">
      <w:pPr>
        <w:spacing w:after="0"/>
        <w:ind w:firstLine="709"/>
        <w:jc w:val="both"/>
        <w:rPr>
          <w:rFonts w:ascii="Times New Roman" w:eastAsia="Calibri" w:hAnsi="Times New Roman" w:cs="Times New Roman"/>
          <w:sz w:val="28"/>
          <w:szCs w:val="28"/>
          <w:lang w:eastAsia="ru-RU"/>
        </w:rPr>
      </w:pPr>
      <w:r w:rsidRPr="007E525C">
        <w:rPr>
          <w:rFonts w:ascii="Times New Roman" w:eastAsia="Times New Roman" w:hAnsi="Times New Roman" w:cs="Times New Roman"/>
          <w:sz w:val="28"/>
          <w:szCs w:val="28"/>
          <w:lang w:eastAsia="ru-RU"/>
        </w:rPr>
        <w:t>На территории Хангаласского улуса в 201</w:t>
      </w:r>
      <w:r w:rsidR="007E525C" w:rsidRPr="007E525C">
        <w:rPr>
          <w:rFonts w:ascii="Times New Roman" w:eastAsia="Times New Roman" w:hAnsi="Times New Roman" w:cs="Times New Roman"/>
          <w:sz w:val="28"/>
          <w:szCs w:val="28"/>
          <w:lang w:eastAsia="ru-RU"/>
        </w:rPr>
        <w:t>7</w:t>
      </w:r>
      <w:r w:rsidRPr="007E525C">
        <w:rPr>
          <w:rFonts w:ascii="Times New Roman" w:eastAsia="Times New Roman" w:hAnsi="Times New Roman" w:cs="Times New Roman"/>
          <w:sz w:val="28"/>
          <w:szCs w:val="28"/>
          <w:lang w:eastAsia="ru-RU"/>
        </w:rPr>
        <w:t xml:space="preserve"> году было зарегистрировано </w:t>
      </w:r>
      <w:r w:rsidR="007E525C" w:rsidRPr="007E525C">
        <w:rPr>
          <w:rFonts w:ascii="Times New Roman" w:eastAsia="Times New Roman" w:hAnsi="Times New Roman" w:cs="Times New Roman"/>
          <w:sz w:val="28"/>
          <w:szCs w:val="28"/>
          <w:lang w:eastAsia="ru-RU"/>
        </w:rPr>
        <w:t>13</w:t>
      </w:r>
      <w:r w:rsidRPr="007E525C">
        <w:rPr>
          <w:rFonts w:ascii="Times New Roman" w:eastAsia="Times New Roman" w:hAnsi="Times New Roman" w:cs="Times New Roman"/>
          <w:sz w:val="28"/>
          <w:szCs w:val="28"/>
          <w:lang w:eastAsia="ru-RU"/>
        </w:rPr>
        <w:t xml:space="preserve"> лесных пожаров </w:t>
      </w:r>
      <w:r w:rsidRPr="007E525C">
        <w:rPr>
          <w:rFonts w:ascii="Times New Roman" w:eastAsia="Times New Roman" w:hAnsi="Times New Roman" w:cs="Times New Roman"/>
          <w:i/>
          <w:sz w:val="28"/>
          <w:szCs w:val="28"/>
          <w:lang w:eastAsia="ru-RU"/>
        </w:rPr>
        <w:t>(</w:t>
      </w:r>
      <w:r w:rsidR="007E525C" w:rsidRPr="007E525C">
        <w:rPr>
          <w:rFonts w:ascii="Times New Roman" w:eastAsia="Times New Roman" w:hAnsi="Times New Roman" w:cs="Times New Roman"/>
          <w:i/>
          <w:sz w:val="28"/>
          <w:szCs w:val="28"/>
          <w:lang w:eastAsia="ru-RU"/>
        </w:rPr>
        <w:t xml:space="preserve">в 201 6 г. – 20, </w:t>
      </w:r>
      <w:r w:rsidRPr="007E525C">
        <w:rPr>
          <w:rFonts w:ascii="Times New Roman" w:eastAsia="Times New Roman" w:hAnsi="Times New Roman" w:cs="Times New Roman"/>
          <w:i/>
          <w:sz w:val="28"/>
          <w:szCs w:val="28"/>
          <w:lang w:eastAsia="ru-RU"/>
        </w:rPr>
        <w:t>в 2015 г. – 14).</w:t>
      </w:r>
      <w:r w:rsidRPr="007E525C">
        <w:rPr>
          <w:rFonts w:ascii="Times New Roman" w:eastAsia="Times New Roman" w:hAnsi="Times New Roman" w:cs="Times New Roman"/>
          <w:sz w:val="28"/>
          <w:szCs w:val="28"/>
          <w:lang w:eastAsia="ru-RU"/>
        </w:rPr>
        <w:t xml:space="preserve"> Общая площадь лесных пожаров в 201</w:t>
      </w:r>
      <w:r w:rsidR="007E525C" w:rsidRPr="007E525C">
        <w:rPr>
          <w:rFonts w:ascii="Times New Roman" w:eastAsia="Times New Roman" w:hAnsi="Times New Roman" w:cs="Times New Roman"/>
          <w:sz w:val="28"/>
          <w:szCs w:val="28"/>
          <w:lang w:eastAsia="ru-RU"/>
        </w:rPr>
        <w:t>7</w:t>
      </w:r>
      <w:r w:rsidRPr="007E525C">
        <w:rPr>
          <w:rFonts w:ascii="Times New Roman" w:eastAsia="Times New Roman" w:hAnsi="Times New Roman" w:cs="Times New Roman"/>
          <w:sz w:val="28"/>
          <w:szCs w:val="28"/>
          <w:lang w:eastAsia="ru-RU"/>
        </w:rPr>
        <w:t xml:space="preserve"> году составляет: </w:t>
      </w:r>
      <w:r w:rsidR="007E525C" w:rsidRPr="007E525C">
        <w:rPr>
          <w:rFonts w:ascii="Times New Roman" w:eastAsia="Calibri" w:hAnsi="Times New Roman" w:cs="Times New Roman"/>
          <w:sz w:val="28"/>
          <w:szCs w:val="28"/>
          <w:lang w:eastAsia="ru-RU"/>
        </w:rPr>
        <w:t xml:space="preserve">239,7 га </w:t>
      </w:r>
      <w:r w:rsidRPr="007E525C">
        <w:rPr>
          <w:rFonts w:ascii="Times New Roman" w:eastAsia="Times New Roman" w:hAnsi="Times New Roman" w:cs="Times New Roman"/>
          <w:i/>
          <w:sz w:val="28"/>
          <w:szCs w:val="28"/>
          <w:lang w:eastAsia="ru-RU"/>
        </w:rPr>
        <w:t>(</w:t>
      </w:r>
      <w:r w:rsidR="007E525C" w:rsidRPr="007E525C">
        <w:rPr>
          <w:rFonts w:ascii="Times New Roman" w:eastAsia="Times New Roman" w:hAnsi="Times New Roman" w:cs="Times New Roman"/>
          <w:i/>
          <w:sz w:val="28"/>
          <w:szCs w:val="28"/>
          <w:lang w:eastAsia="ru-RU"/>
        </w:rPr>
        <w:t>в 2016 г. - 6 757,2</w:t>
      </w:r>
      <w:r w:rsidR="007E525C" w:rsidRPr="007E525C">
        <w:rPr>
          <w:rFonts w:ascii="Times New Roman" w:eastAsia="Times New Roman" w:hAnsi="Times New Roman" w:cs="Times New Roman"/>
          <w:b/>
          <w:i/>
          <w:sz w:val="28"/>
          <w:szCs w:val="28"/>
          <w:lang w:eastAsia="ru-RU"/>
        </w:rPr>
        <w:t xml:space="preserve"> </w:t>
      </w:r>
      <w:r w:rsidR="007E525C" w:rsidRPr="007E525C">
        <w:rPr>
          <w:rFonts w:ascii="Times New Roman" w:eastAsia="Times New Roman" w:hAnsi="Times New Roman" w:cs="Times New Roman"/>
          <w:i/>
          <w:sz w:val="28"/>
          <w:szCs w:val="28"/>
          <w:lang w:eastAsia="ru-RU"/>
        </w:rPr>
        <w:t>г</w:t>
      </w:r>
      <w:r w:rsidR="007E525C" w:rsidRPr="007E525C">
        <w:rPr>
          <w:rFonts w:ascii="Times New Roman" w:eastAsia="Times New Roman" w:hAnsi="Times New Roman" w:cs="Times New Roman"/>
          <w:sz w:val="28"/>
          <w:szCs w:val="28"/>
          <w:lang w:eastAsia="ru-RU"/>
        </w:rPr>
        <w:t>а,</w:t>
      </w:r>
      <w:r w:rsidR="007E525C" w:rsidRPr="007E525C">
        <w:rPr>
          <w:rFonts w:ascii="Times New Roman" w:eastAsia="Times New Roman" w:hAnsi="Times New Roman" w:cs="Times New Roman"/>
          <w:b/>
          <w:sz w:val="28"/>
          <w:szCs w:val="28"/>
          <w:lang w:eastAsia="ru-RU"/>
        </w:rPr>
        <w:t xml:space="preserve"> </w:t>
      </w:r>
      <w:r w:rsidRPr="007E525C">
        <w:rPr>
          <w:rFonts w:ascii="Times New Roman" w:eastAsia="Times New Roman" w:hAnsi="Times New Roman" w:cs="Times New Roman"/>
          <w:i/>
          <w:sz w:val="28"/>
          <w:szCs w:val="28"/>
          <w:lang w:eastAsia="ru-RU"/>
        </w:rPr>
        <w:t>в 2015 г.  – 123 га),</w:t>
      </w:r>
      <w:r w:rsidRPr="007E525C">
        <w:rPr>
          <w:rFonts w:ascii="Times New Roman" w:eastAsia="Times New Roman" w:hAnsi="Times New Roman" w:cs="Times New Roman"/>
          <w:sz w:val="28"/>
          <w:szCs w:val="28"/>
          <w:lang w:eastAsia="ru-RU"/>
        </w:rPr>
        <w:t xml:space="preserve"> из них на территории ГКУ «Хангаласское лесничество» </w:t>
      </w:r>
      <w:r w:rsidR="007E525C" w:rsidRPr="007E525C">
        <w:rPr>
          <w:rFonts w:ascii="Times New Roman" w:eastAsia="Times New Roman" w:hAnsi="Times New Roman" w:cs="Times New Roman"/>
          <w:sz w:val="28"/>
          <w:szCs w:val="28"/>
          <w:lang w:eastAsia="ru-RU"/>
        </w:rPr>
        <w:t xml:space="preserve">11 </w:t>
      </w:r>
      <w:r w:rsidRPr="007E525C">
        <w:rPr>
          <w:rFonts w:ascii="Times New Roman" w:eastAsia="Times New Roman" w:hAnsi="Times New Roman" w:cs="Times New Roman"/>
          <w:sz w:val="28"/>
          <w:szCs w:val="28"/>
          <w:lang w:eastAsia="ru-RU"/>
        </w:rPr>
        <w:t xml:space="preserve">лесных пожаров </w:t>
      </w:r>
      <w:r w:rsidRPr="007E525C">
        <w:rPr>
          <w:rFonts w:ascii="Times New Roman" w:eastAsia="Times New Roman" w:hAnsi="Times New Roman" w:cs="Times New Roman"/>
          <w:i/>
          <w:sz w:val="28"/>
          <w:szCs w:val="28"/>
          <w:lang w:eastAsia="ru-RU"/>
        </w:rPr>
        <w:t>(</w:t>
      </w:r>
      <w:r w:rsidR="007E525C" w:rsidRPr="007E525C">
        <w:rPr>
          <w:rFonts w:ascii="Times New Roman" w:eastAsia="Times New Roman" w:hAnsi="Times New Roman" w:cs="Times New Roman"/>
          <w:i/>
          <w:sz w:val="28"/>
          <w:szCs w:val="28"/>
          <w:lang w:eastAsia="ru-RU"/>
        </w:rPr>
        <w:t xml:space="preserve">в 2016 г. – </w:t>
      </w:r>
      <w:r w:rsidR="007E525C" w:rsidRPr="007E525C">
        <w:rPr>
          <w:rFonts w:ascii="Times New Roman" w:eastAsia="Times New Roman" w:hAnsi="Times New Roman" w:cs="Times New Roman"/>
          <w:sz w:val="28"/>
          <w:szCs w:val="28"/>
          <w:lang w:eastAsia="ru-RU"/>
        </w:rPr>
        <w:t xml:space="preserve">16, </w:t>
      </w:r>
      <w:r w:rsidRPr="007E525C">
        <w:rPr>
          <w:rFonts w:ascii="Times New Roman" w:eastAsia="Times New Roman" w:hAnsi="Times New Roman" w:cs="Times New Roman"/>
          <w:i/>
          <w:sz w:val="28"/>
          <w:szCs w:val="28"/>
          <w:lang w:eastAsia="ru-RU"/>
        </w:rPr>
        <w:t>в 2015 г.  – 11)</w:t>
      </w:r>
      <w:r w:rsidRPr="007E525C">
        <w:rPr>
          <w:rFonts w:ascii="Times New Roman" w:eastAsia="Times New Roman" w:hAnsi="Times New Roman" w:cs="Times New Roman"/>
          <w:sz w:val="28"/>
          <w:szCs w:val="28"/>
          <w:lang w:eastAsia="ru-RU"/>
        </w:rPr>
        <w:t xml:space="preserve"> на площади </w:t>
      </w:r>
      <w:r w:rsidR="007E525C" w:rsidRPr="007E525C">
        <w:rPr>
          <w:rFonts w:ascii="Times New Roman" w:eastAsia="Calibri" w:hAnsi="Times New Roman" w:cs="Times New Roman"/>
          <w:sz w:val="28"/>
          <w:szCs w:val="28"/>
          <w:lang w:eastAsia="ru-RU"/>
        </w:rPr>
        <w:t xml:space="preserve">94,7 </w:t>
      </w:r>
      <w:r w:rsidRPr="007E525C">
        <w:rPr>
          <w:rFonts w:ascii="Times New Roman" w:eastAsia="Times New Roman" w:hAnsi="Times New Roman" w:cs="Times New Roman"/>
          <w:sz w:val="28"/>
          <w:szCs w:val="28"/>
          <w:lang w:eastAsia="ru-RU"/>
        </w:rPr>
        <w:t xml:space="preserve">га </w:t>
      </w:r>
      <w:r w:rsidRPr="007E525C">
        <w:rPr>
          <w:rFonts w:ascii="Times New Roman" w:eastAsia="Times New Roman" w:hAnsi="Times New Roman" w:cs="Times New Roman"/>
          <w:i/>
          <w:sz w:val="28"/>
          <w:szCs w:val="28"/>
          <w:lang w:eastAsia="ru-RU"/>
        </w:rPr>
        <w:t>(</w:t>
      </w:r>
      <w:r w:rsidR="007E525C" w:rsidRPr="007E525C">
        <w:rPr>
          <w:rFonts w:ascii="Times New Roman" w:eastAsia="Times New Roman" w:hAnsi="Times New Roman" w:cs="Times New Roman"/>
          <w:i/>
          <w:sz w:val="28"/>
          <w:szCs w:val="28"/>
          <w:lang w:eastAsia="ru-RU"/>
        </w:rPr>
        <w:t>в 2016 г. - 230,2</w:t>
      </w:r>
      <w:r w:rsidR="007E525C" w:rsidRPr="007E525C">
        <w:rPr>
          <w:rFonts w:ascii="Times New Roman" w:eastAsia="Times New Roman" w:hAnsi="Times New Roman" w:cs="Times New Roman"/>
          <w:sz w:val="28"/>
          <w:szCs w:val="28"/>
          <w:lang w:eastAsia="ru-RU"/>
        </w:rPr>
        <w:t xml:space="preserve"> </w:t>
      </w:r>
      <w:r w:rsidR="007E525C" w:rsidRPr="007E525C">
        <w:rPr>
          <w:rFonts w:ascii="Times New Roman" w:eastAsia="Times New Roman" w:hAnsi="Times New Roman" w:cs="Times New Roman"/>
          <w:i/>
          <w:sz w:val="28"/>
          <w:szCs w:val="28"/>
          <w:lang w:eastAsia="ru-RU"/>
        </w:rPr>
        <w:t xml:space="preserve">га, </w:t>
      </w:r>
      <w:r w:rsidRPr="007E525C">
        <w:rPr>
          <w:rFonts w:ascii="Times New Roman" w:eastAsia="Times New Roman" w:hAnsi="Times New Roman" w:cs="Times New Roman"/>
          <w:i/>
          <w:sz w:val="28"/>
          <w:szCs w:val="28"/>
          <w:lang w:eastAsia="ru-RU"/>
        </w:rPr>
        <w:t>в 2015 г.  – 117 га)</w:t>
      </w:r>
      <w:r w:rsidRPr="007E525C">
        <w:rPr>
          <w:rFonts w:ascii="Times New Roman" w:eastAsia="Times New Roman" w:hAnsi="Times New Roman" w:cs="Times New Roman"/>
          <w:sz w:val="28"/>
          <w:szCs w:val="28"/>
          <w:lang w:eastAsia="ru-RU"/>
        </w:rPr>
        <w:t xml:space="preserve"> и природного парка «Ленские столбы» </w:t>
      </w:r>
      <w:r w:rsidR="007E525C" w:rsidRPr="007E525C">
        <w:rPr>
          <w:rFonts w:ascii="Times New Roman" w:eastAsia="Times New Roman" w:hAnsi="Times New Roman" w:cs="Times New Roman"/>
          <w:sz w:val="28"/>
          <w:szCs w:val="28"/>
          <w:lang w:eastAsia="ru-RU"/>
        </w:rPr>
        <w:t xml:space="preserve">2 </w:t>
      </w:r>
      <w:r w:rsidRPr="007E525C">
        <w:rPr>
          <w:rFonts w:ascii="Times New Roman" w:eastAsia="Times New Roman" w:hAnsi="Times New Roman" w:cs="Times New Roman"/>
          <w:sz w:val="28"/>
          <w:szCs w:val="28"/>
          <w:lang w:eastAsia="ru-RU"/>
        </w:rPr>
        <w:t xml:space="preserve">лесных пожаров </w:t>
      </w:r>
      <w:r w:rsidRPr="007E525C">
        <w:rPr>
          <w:rFonts w:ascii="Times New Roman" w:eastAsia="Times New Roman" w:hAnsi="Times New Roman" w:cs="Times New Roman"/>
          <w:i/>
          <w:sz w:val="28"/>
          <w:szCs w:val="28"/>
          <w:lang w:eastAsia="ru-RU"/>
        </w:rPr>
        <w:t>(</w:t>
      </w:r>
      <w:r w:rsidR="007E525C" w:rsidRPr="007E525C">
        <w:rPr>
          <w:rFonts w:ascii="Times New Roman" w:eastAsia="Times New Roman" w:hAnsi="Times New Roman" w:cs="Times New Roman"/>
          <w:i/>
          <w:sz w:val="28"/>
          <w:szCs w:val="28"/>
          <w:lang w:eastAsia="ru-RU"/>
        </w:rPr>
        <w:t>в 2016 г. – 4,</w:t>
      </w:r>
      <w:r w:rsidR="007E525C" w:rsidRPr="007E525C">
        <w:rPr>
          <w:rFonts w:ascii="Times New Roman" w:eastAsia="Times New Roman" w:hAnsi="Times New Roman" w:cs="Times New Roman"/>
          <w:sz w:val="28"/>
          <w:szCs w:val="28"/>
          <w:lang w:eastAsia="ru-RU"/>
        </w:rPr>
        <w:t xml:space="preserve"> </w:t>
      </w:r>
      <w:r w:rsidRPr="007E525C">
        <w:rPr>
          <w:rFonts w:ascii="Times New Roman" w:eastAsia="Times New Roman" w:hAnsi="Times New Roman" w:cs="Times New Roman"/>
          <w:i/>
          <w:sz w:val="28"/>
          <w:szCs w:val="28"/>
          <w:lang w:eastAsia="ru-RU"/>
        </w:rPr>
        <w:t>в 2015 г.  – 3 ЛП)</w:t>
      </w:r>
      <w:r w:rsidRPr="007E525C">
        <w:rPr>
          <w:rFonts w:ascii="Times New Roman" w:eastAsia="Times New Roman" w:hAnsi="Times New Roman" w:cs="Times New Roman"/>
          <w:sz w:val="28"/>
          <w:szCs w:val="28"/>
          <w:lang w:eastAsia="ru-RU"/>
        </w:rPr>
        <w:t xml:space="preserve"> на площади </w:t>
      </w:r>
      <w:r w:rsidR="007E525C" w:rsidRPr="007E525C">
        <w:rPr>
          <w:rFonts w:ascii="Times New Roman" w:eastAsia="Calibri" w:hAnsi="Times New Roman" w:cs="Times New Roman"/>
          <w:sz w:val="28"/>
          <w:szCs w:val="28"/>
          <w:lang w:eastAsia="ru-RU"/>
        </w:rPr>
        <w:t>145</w:t>
      </w:r>
      <w:r w:rsidRPr="007E525C">
        <w:rPr>
          <w:rFonts w:ascii="Times New Roman" w:eastAsia="Times New Roman" w:hAnsi="Times New Roman" w:cs="Times New Roman"/>
          <w:sz w:val="28"/>
          <w:szCs w:val="28"/>
          <w:lang w:eastAsia="ru-RU"/>
        </w:rPr>
        <w:t xml:space="preserve"> га </w:t>
      </w:r>
      <w:r w:rsidRPr="007E525C">
        <w:rPr>
          <w:rFonts w:ascii="Times New Roman" w:eastAsia="Times New Roman" w:hAnsi="Times New Roman" w:cs="Times New Roman"/>
          <w:i/>
          <w:sz w:val="28"/>
          <w:szCs w:val="28"/>
          <w:lang w:eastAsia="ru-RU"/>
        </w:rPr>
        <w:t>(</w:t>
      </w:r>
      <w:r w:rsidR="007E525C" w:rsidRPr="007E525C">
        <w:rPr>
          <w:rFonts w:ascii="Times New Roman" w:eastAsia="Times New Roman" w:hAnsi="Times New Roman" w:cs="Times New Roman"/>
          <w:i/>
          <w:sz w:val="28"/>
          <w:szCs w:val="28"/>
          <w:lang w:eastAsia="ru-RU"/>
        </w:rPr>
        <w:t>в 2016 г. -  6527 га,</w:t>
      </w:r>
      <w:r w:rsidR="007E525C" w:rsidRPr="007E525C">
        <w:rPr>
          <w:rFonts w:ascii="Times New Roman" w:eastAsia="Times New Roman" w:hAnsi="Times New Roman" w:cs="Times New Roman"/>
          <w:sz w:val="28"/>
          <w:szCs w:val="28"/>
          <w:lang w:eastAsia="ru-RU"/>
        </w:rPr>
        <w:t xml:space="preserve"> </w:t>
      </w:r>
      <w:r w:rsidRPr="007E525C">
        <w:rPr>
          <w:rFonts w:ascii="Times New Roman" w:eastAsia="Times New Roman" w:hAnsi="Times New Roman" w:cs="Times New Roman"/>
          <w:i/>
          <w:sz w:val="28"/>
          <w:szCs w:val="28"/>
          <w:lang w:eastAsia="ru-RU"/>
        </w:rPr>
        <w:t xml:space="preserve">в 2015 г.  – 6 га). </w:t>
      </w:r>
      <w:r w:rsidRPr="007E525C">
        <w:rPr>
          <w:rFonts w:ascii="Times New Roman" w:eastAsia="Times New Roman" w:hAnsi="Times New Roman" w:cs="Times New Roman"/>
          <w:sz w:val="28"/>
          <w:szCs w:val="28"/>
          <w:lang w:eastAsia="ru-RU"/>
        </w:rPr>
        <w:t xml:space="preserve">Средняя площадь пожара составила </w:t>
      </w:r>
      <w:r w:rsidR="007E525C" w:rsidRPr="007E525C">
        <w:rPr>
          <w:rFonts w:ascii="Times New Roman" w:eastAsia="Calibri" w:hAnsi="Times New Roman" w:cs="Times New Roman"/>
          <w:sz w:val="28"/>
          <w:szCs w:val="28"/>
          <w:lang w:eastAsia="ru-RU"/>
        </w:rPr>
        <w:t xml:space="preserve">18,44 га </w:t>
      </w:r>
      <w:r w:rsidRPr="007E525C">
        <w:rPr>
          <w:rFonts w:ascii="Times New Roman" w:eastAsia="Times New Roman" w:hAnsi="Times New Roman" w:cs="Times New Roman"/>
          <w:i/>
          <w:sz w:val="28"/>
          <w:szCs w:val="28"/>
          <w:lang w:eastAsia="ru-RU"/>
        </w:rPr>
        <w:t>(</w:t>
      </w:r>
      <w:r w:rsidR="007E525C" w:rsidRPr="007E525C">
        <w:rPr>
          <w:rFonts w:ascii="Times New Roman" w:eastAsia="Times New Roman" w:hAnsi="Times New Roman" w:cs="Times New Roman"/>
          <w:i/>
          <w:sz w:val="28"/>
          <w:szCs w:val="28"/>
          <w:lang w:eastAsia="ru-RU"/>
        </w:rPr>
        <w:t>в 2016 г. - 337,86 га,</w:t>
      </w:r>
      <w:r w:rsidR="007E525C" w:rsidRPr="007E525C">
        <w:rPr>
          <w:rFonts w:ascii="Times New Roman" w:eastAsia="Times New Roman" w:hAnsi="Times New Roman" w:cs="Times New Roman"/>
          <w:sz w:val="28"/>
          <w:szCs w:val="28"/>
          <w:lang w:eastAsia="ru-RU"/>
        </w:rPr>
        <w:t xml:space="preserve"> </w:t>
      </w:r>
      <w:r w:rsidRPr="007E525C">
        <w:rPr>
          <w:rFonts w:ascii="Times New Roman" w:eastAsia="Times New Roman" w:hAnsi="Times New Roman" w:cs="Times New Roman"/>
          <w:i/>
          <w:sz w:val="28"/>
          <w:szCs w:val="28"/>
          <w:lang w:eastAsia="ru-RU"/>
        </w:rPr>
        <w:t xml:space="preserve">в 2015 году </w:t>
      </w:r>
      <w:r w:rsidR="007E525C" w:rsidRPr="007E525C">
        <w:rPr>
          <w:rFonts w:ascii="Times New Roman" w:eastAsia="Times New Roman" w:hAnsi="Times New Roman" w:cs="Times New Roman"/>
          <w:i/>
          <w:sz w:val="28"/>
          <w:szCs w:val="28"/>
          <w:lang w:eastAsia="ru-RU"/>
        </w:rPr>
        <w:t xml:space="preserve">- </w:t>
      </w:r>
      <w:r w:rsidRPr="007E525C">
        <w:rPr>
          <w:rFonts w:ascii="Times New Roman" w:eastAsia="Times New Roman" w:hAnsi="Times New Roman" w:cs="Times New Roman"/>
          <w:i/>
          <w:sz w:val="28"/>
          <w:szCs w:val="28"/>
          <w:lang w:eastAsia="ru-RU"/>
        </w:rPr>
        <w:t>8,8 га)</w:t>
      </w:r>
      <w:r w:rsidRPr="007E525C">
        <w:rPr>
          <w:rFonts w:ascii="Times New Roman" w:eastAsia="Times New Roman" w:hAnsi="Times New Roman" w:cs="Times New Roman"/>
          <w:sz w:val="28"/>
          <w:szCs w:val="28"/>
          <w:lang w:eastAsia="ru-RU"/>
        </w:rPr>
        <w:t xml:space="preserve">. </w:t>
      </w:r>
      <w:r w:rsidR="007E525C" w:rsidRPr="007E525C">
        <w:rPr>
          <w:rFonts w:ascii="Times New Roman" w:eastAsia="Calibri" w:hAnsi="Times New Roman" w:cs="Times New Roman"/>
          <w:sz w:val="28"/>
          <w:szCs w:val="28"/>
          <w:lang w:eastAsia="ru-RU"/>
        </w:rPr>
        <w:t xml:space="preserve">Потеря древесины в результате лесных пожаров составляет 1476 м3 </w:t>
      </w:r>
      <w:r w:rsidR="007E525C" w:rsidRPr="007E525C">
        <w:rPr>
          <w:rFonts w:ascii="Times New Roman" w:eastAsia="Calibri" w:hAnsi="Times New Roman" w:cs="Times New Roman"/>
          <w:i/>
          <w:sz w:val="28"/>
          <w:szCs w:val="28"/>
          <w:lang w:eastAsia="ru-RU"/>
        </w:rPr>
        <w:t>(в 2016 году – 4967,85 м3).</w:t>
      </w:r>
      <w:r w:rsidR="007E525C" w:rsidRPr="007E525C">
        <w:rPr>
          <w:rFonts w:ascii="Times New Roman" w:eastAsia="Calibri" w:hAnsi="Times New Roman" w:cs="Times New Roman"/>
          <w:sz w:val="28"/>
          <w:szCs w:val="28"/>
          <w:lang w:eastAsia="ru-RU"/>
        </w:rPr>
        <w:t xml:space="preserve"> Ущерб, причиненный лесному фонду по потере древесины составляет 133250,6 рублей </w:t>
      </w:r>
      <w:r w:rsidR="007E525C" w:rsidRPr="007E525C">
        <w:rPr>
          <w:rFonts w:ascii="Times New Roman" w:eastAsia="Calibri" w:hAnsi="Times New Roman" w:cs="Times New Roman"/>
          <w:i/>
          <w:sz w:val="28"/>
          <w:szCs w:val="28"/>
          <w:lang w:eastAsia="ru-RU"/>
        </w:rPr>
        <w:t>(в 2016 г. - 233 361,5 рублей).</w:t>
      </w:r>
    </w:p>
    <w:p w:rsidR="00DD0EFC" w:rsidRPr="00CB0B23" w:rsidRDefault="007E525C" w:rsidP="00DD0EFC">
      <w:pPr>
        <w:spacing w:after="0"/>
        <w:ind w:firstLine="709"/>
        <w:jc w:val="both"/>
        <w:rPr>
          <w:rFonts w:ascii="Times New Roman" w:eastAsia="Times New Roman" w:hAnsi="Times New Roman" w:cs="Times New Roman"/>
          <w:i/>
          <w:sz w:val="28"/>
          <w:szCs w:val="28"/>
          <w:highlight w:val="yellow"/>
          <w:lang w:eastAsia="ru-RU"/>
        </w:rPr>
      </w:pPr>
      <w:r w:rsidRPr="007E525C">
        <w:rPr>
          <w:rFonts w:ascii="Times New Roman" w:eastAsia="Calibri" w:hAnsi="Times New Roman" w:cs="Times New Roman"/>
          <w:sz w:val="28"/>
          <w:szCs w:val="28"/>
          <w:lang w:eastAsia="ru-RU"/>
        </w:rPr>
        <w:t xml:space="preserve">Всего привлечено 96 человек и 18 ед. техники </w:t>
      </w:r>
      <w:r w:rsidRPr="00CB0B23">
        <w:rPr>
          <w:rFonts w:ascii="Times New Roman" w:eastAsia="Calibri" w:hAnsi="Times New Roman" w:cs="Times New Roman"/>
          <w:i/>
          <w:sz w:val="28"/>
          <w:szCs w:val="28"/>
          <w:lang w:eastAsia="ru-RU"/>
        </w:rPr>
        <w:t xml:space="preserve">(в 2016 г. - 358 человек и 32 ед. техники).  </w:t>
      </w:r>
    </w:p>
    <w:p w:rsidR="00CB0B23" w:rsidRPr="007E525C" w:rsidRDefault="00CB0B23" w:rsidP="00CB0B23">
      <w:pPr>
        <w:spacing w:after="0"/>
        <w:ind w:firstLine="709"/>
        <w:jc w:val="both"/>
        <w:rPr>
          <w:rFonts w:ascii="Times New Roman" w:eastAsia="Calibri" w:hAnsi="Times New Roman" w:cs="Times New Roman"/>
          <w:sz w:val="28"/>
          <w:szCs w:val="28"/>
          <w:lang w:eastAsia="ru-RU"/>
        </w:rPr>
      </w:pPr>
      <w:r w:rsidRPr="007E525C">
        <w:rPr>
          <w:rFonts w:ascii="Times New Roman" w:eastAsia="Calibri" w:hAnsi="Times New Roman" w:cs="Times New Roman"/>
          <w:sz w:val="28"/>
          <w:szCs w:val="28"/>
          <w:lang w:eastAsia="ru-RU"/>
        </w:rPr>
        <w:t xml:space="preserve">Общий расход по тушению лесных пожаров на территории ГКУ РС (Я) «Хангаласская лесничество» составляет 3 045,5 тыс. рублей </w:t>
      </w:r>
      <w:r w:rsidRPr="00CB0B23">
        <w:rPr>
          <w:rFonts w:ascii="Times New Roman" w:eastAsia="Calibri" w:hAnsi="Times New Roman" w:cs="Times New Roman"/>
          <w:i/>
          <w:sz w:val="28"/>
          <w:szCs w:val="28"/>
          <w:lang w:eastAsia="ru-RU"/>
        </w:rPr>
        <w:t xml:space="preserve">(в 2016 году 5 357,6 </w:t>
      </w:r>
      <w:r w:rsidRPr="00CB0B23">
        <w:rPr>
          <w:rFonts w:ascii="Times New Roman" w:eastAsia="Calibri" w:hAnsi="Times New Roman" w:cs="Times New Roman"/>
          <w:i/>
          <w:sz w:val="28"/>
          <w:szCs w:val="28"/>
          <w:lang w:eastAsia="ru-RU"/>
        </w:rPr>
        <w:lastRenderedPageBreak/>
        <w:t xml:space="preserve">тыс. рублей). </w:t>
      </w:r>
      <w:r w:rsidRPr="007E525C">
        <w:rPr>
          <w:rFonts w:ascii="Times New Roman" w:eastAsia="Calibri" w:hAnsi="Times New Roman" w:cs="Times New Roman"/>
          <w:sz w:val="28"/>
          <w:szCs w:val="28"/>
          <w:lang w:eastAsia="ru-RU"/>
        </w:rPr>
        <w:t xml:space="preserve">На территории ПП «Ленские столбы» составляет 613,63192 тыс. рублей </w:t>
      </w:r>
      <w:r w:rsidRPr="00CB0B23">
        <w:rPr>
          <w:rFonts w:ascii="Times New Roman" w:eastAsia="Calibri" w:hAnsi="Times New Roman" w:cs="Times New Roman"/>
          <w:i/>
          <w:sz w:val="28"/>
          <w:szCs w:val="28"/>
          <w:lang w:eastAsia="ru-RU"/>
        </w:rPr>
        <w:t>(в 2016 году 44 022,79146 тыс. рублей).</w:t>
      </w:r>
    </w:p>
    <w:p w:rsidR="00CB0B23" w:rsidRPr="007E525C" w:rsidRDefault="00CB0B23" w:rsidP="00CB0B23">
      <w:pPr>
        <w:spacing w:after="0"/>
        <w:ind w:firstLine="709"/>
        <w:jc w:val="both"/>
        <w:rPr>
          <w:rFonts w:ascii="Times New Roman" w:eastAsia="Calibri" w:hAnsi="Times New Roman" w:cs="Times New Roman"/>
          <w:sz w:val="28"/>
          <w:szCs w:val="28"/>
          <w:lang w:eastAsia="ru-RU"/>
        </w:rPr>
      </w:pPr>
      <w:r w:rsidRPr="007E525C">
        <w:rPr>
          <w:rFonts w:ascii="Times New Roman" w:eastAsia="Calibri" w:hAnsi="Times New Roman" w:cs="Times New Roman"/>
          <w:sz w:val="28"/>
          <w:szCs w:val="28"/>
          <w:lang w:eastAsia="ru-RU"/>
        </w:rPr>
        <w:t>По вине население возникло 5 лесных пожаров и от грозовых разрядов - 8.</w:t>
      </w:r>
    </w:p>
    <w:p w:rsidR="00CB0B23" w:rsidRPr="007E525C" w:rsidRDefault="00CB0B23" w:rsidP="00CB0B23">
      <w:pPr>
        <w:spacing w:after="0"/>
        <w:ind w:firstLine="709"/>
        <w:jc w:val="both"/>
        <w:rPr>
          <w:rFonts w:ascii="Times New Roman" w:eastAsia="Calibri" w:hAnsi="Times New Roman" w:cs="Times New Roman"/>
          <w:sz w:val="28"/>
          <w:szCs w:val="28"/>
          <w:lang w:eastAsia="ru-RU"/>
        </w:rPr>
      </w:pPr>
      <w:r w:rsidRPr="00CB0B23">
        <w:rPr>
          <w:rFonts w:ascii="Times New Roman" w:eastAsia="Times New Roman" w:hAnsi="Times New Roman" w:cs="Times New Roman"/>
          <w:sz w:val="28"/>
          <w:szCs w:val="28"/>
          <w:lang w:eastAsia="ru-RU"/>
        </w:rPr>
        <w:t xml:space="preserve">В 2017 году для профилактики лесных пожаров </w:t>
      </w:r>
      <w:r w:rsidRPr="007E525C">
        <w:rPr>
          <w:rFonts w:ascii="Times New Roman" w:eastAsia="Calibri" w:hAnsi="Times New Roman" w:cs="Times New Roman"/>
          <w:sz w:val="28"/>
          <w:szCs w:val="28"/>
          <w:lang w:eastAsia="ru-RU"/>
        </w:rPr>
        <w:t xml:space="preserve">было организовано 45 рейдов, из них 15 совместных наземного патрулирования на территории района в целях выявления лиц виновных нарушении правил пожарной безопасности в лесах и сельскохозяйственных угодьях. По результатам патрулирования проведено профилактических бесед с 1936 гражданами. </w:t>
      </w:r>
    </w:p>
    <w:p w:rsidR="00DD0EFC" w:rsidRPr="00DD0EFC" w:rsidRDefault="00DD0EFC" w:rsidP="00DD0EFC">
      <w:pPr>
        <w:tabs>
          <w:tab w:val="left" w:pos="851"/>
        </w:tabs>
        <w:spacing w:after="0"/>
        <w:ind w:firstLine="709"/>
        <w:jc w:val="center"/>
        <w:rPr>
          <w:rFonts w:ascii="Times New Roman" w:eastAsia="Times New Roman" w:hAnsi="Times New Roman" w:cs="Times New Roman"/>
          <w:b/>
          <w:sz w:val="28"/>
          <w:szCs w:val="28"/>
          <w:highlight w:val="yellow"/>
          <w:lang w:eastAsia="ru-RU"/>
        </w:rPr>
      </w:pPr>
    </w:p>
    <w:p w:rsidR="00DD0EFC" w:rsidRPr="00CD62A8" w:rsidRDefault="00DD0EFC" w:rsidP="00DD0EFC">
      <w:pPr>
        <w:tabs>
          <w:tab w:val="left" w:pos="851"/>
        </w:tabs>
        <w:spacing w:after="0"/>
        <w:jc w:val="center"/>
        <w:rPr>
          <w:rFonts w:ascii="Times New Roman" w:eastAsia="Times New Roman" w:hAnsi="Times New Roman" w:cs="Times New Roman"/>
          <w:b/>
          <w:sz w:val="28"/>
          <w:szCs w:val="28"/>
          <w:lang w:eastAsia="ru-RU"/>
        </w:rPr>
      </w:pPr>
      <w:r w:rsidRPr="00CD62A8">
        <w:rPr>
          <w:rFonts w:ascii="Times New Roman" w:eastAsia="Times New Roman" w:hAnsi="Times New Roman" w:cs="Times New Roman"/>
          <w:b/>
          <w:sz w:val="28"/>
          <w:szCs w:val="28"/>
          <w:lang w:eastAsia="ru-RU"/>
        </w:rPr>
        <w:t xml:space="preserve">Обеспечение доступа к информации и предоставление </w:t>
      </w:r>
    </w:p>
    <w:p w:rsidR="00DD0EFC" w:rsidRPr="00CD62A8" w:rsidRDefault="00DD0EFC" w:rsidP="00DD0EFC">
      <w:pPr>
        <w:tabs>
          <w:tab w:val="left" w:pos="851"/>
        </w:tabs>
        <w:spacing w:after="0"/>
        <w:jc w:val="center"/>
        <w:rPr>
          <w:rFonts w:ascii="Times New Roman" w:eastAsia="Times New Roman" w:hAnsi="Times New Roman" w:cs="Times New Roman"/>
          <w:b/>
          <w:sz w:val="28"/>
          <w:szCs w:val="28"/>
          <w:lang w:eastAsia="ru-RU"/>
        </w:rPr>
      </w:pPr>
      <w:r w:rsidRPr="00CD62A8">
        <w:rPr>
          <w:rFonts w:ascii="Times New Roman" w:eastAsia="Times New Roman" w:hAnsi="Times New Roman" w:cs="Times New Roman"/>
          <w:b/>
          <w:sz w:val="28"/>
          <w:szCs w:val="28"/>
          <w:lang w:eastAsia="ru-RU"/>
        </w:rPr>
        <w:t>муниципальных услуг</w:t>
      </w:r>
    </w:p>
    <w:p w:rsidR="00DD0EFC" w:rsidRPr="00A75033" w:rsidRDefault="00DD0EFC" w:rsidP="00DD0EFC">
      <w:pPr>
        <w:tabs>
          <w:tab w:val="left" w:pos="851"/>
        </w:tabs>
        <w:spacing w:after="0"/>
        <w:ind w:firstLine="709"/>
        <w:jc w:val="both"/>
        <w:rPr>
          <w:rFonts w:ascii="Times New Roman" w:eastAsia="Times New Roman" w:hAnsi="Times New Roman" w:cs="Times New Roman"/>
          <w:color w:val="000000"/>
          <w:sz w:val="28"/>
          <w:szCs w:val="28"/>
          <w:highlight w:val="yellow"/>
          <w:lang w:eastAsia="ru-RU"/>
        </w:rPr>
      </w:pPr>
    </w:p>
    <w:p w:rsidR="00DD0EFC" w:rsidRPr="00CD62A8" w:rsidRDefault="007E6AFE" w:rsidP="00DD0EFC">
      <w:pPr>
        <w:tabs>
          <w:tab w:val="left" w:pos="851"/>
        </w:tabs>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2017  году продолжена работа </w:t>
      </w:r>
      <w:r w:rsidRPr="00CD62A8">
        <w:rPr>
          <w:rFonts w:ascii="Times New Roman" w:eastAsia="Times New Roman" w:hAnsi="Times New Roman" w:cs="Times New Roman"/>
          <w:color w:val="000000"/>
          <w:sz w:val="28"/>
          <w:szCs w:val="28"/>
          <w:lang w:eastAsia="ru-RU"/>
        </w:rPr>
        <w:t>размещен</w:t>
      </w:r>
      <w:r>
        <w:rPr>
          <w:rFonts w:ascii="Times New Roman" w:eastAsia="Times New Roman" w:hAnsi="Times New Roman" w:cs="Times New Roman"/>
          <w:color w:val="000000"/>
          <w:sz w:val="28"/>
          <w:szCs w:val="28"/>
          <w:lang w:eastAsia="ru-RU"/>
        </w:rPr>
        <w:t>ию</w:t>
      </w:r>
      <w:r w:rsidRPr="00CD62A8">
        <w:rPr>
          <w:rFonts w:ascii="Times New Roman" w:eastAsia="Times New Roman" w:hAnsi="Times New Roman" w:cs="Times New Roman"/>
          <w:color w:val="000000"/>
          <w:sz w:val="28"/>
          <w:szCs w:val="28"/>
          <w:lang w:eastAsia="ru-RU"/>
        </w:rPr>
        <w:t xml:space="preserve"> и обновл</w:t>
      </w:r>
      <w:r>
        <w:rPr>
          <w:rFonts w:ascii="Times New Roman" w:eastAsia="Times New Roman" w:hAnsi="Times New Roman" w:cs="Times New Roman"/>
          <w:color w:val="000000"/>
          <w:sz w:val="28"/>
          <w:szCs w:val="28"/>
          <w:lang w:eastAsia="ru-RU"/>
        </w:rPr>
        <w:t>ению</w:t>
      </w:r>
      <w:r w:rsidRPr="00CD62A8">
        <w:rPr>
          <w:rFonts w:ascii="Times New Roman" w:eastAsia="Times New Roman" w:hAnsi="Times New Roman" w:cs="Times New Roman"/>
          <w:color w:val="000000"/>
          <w:sz w:val="28"/>
          <w:szCs w:val="28"/>
          <w:lang w:eastAsia="ru-RU"/>
        </w:rPr>
        <w:t xml:space="preserve"> информаци</w:t>
      </w:r>
      <w:r>
        <w:rPr>
          <w:rFonts w:ascii="Times New Roman" w:eastAsia="Times New Roman" w:hAnsi="Times New Roman" w:cs="Times New Roman"/>
          <w:color w:val="000000"/>
          <w:sz w:val="28"/>
          <w:szCs w:val="28"/>
          <w:lang w:eastAsia="ru-RU"/>
        </w:rPr>
        <w:t xml:space="preserve">и </w:t>
      </w:r>
      <w:r w:rsidRPr="00CD62A8">
        <w:rPr>
          <w:rFonts w:ascii="Times New Roman" w:eastAsia="Times New Roman" w:hAnsi="Times New Roman" w:cs="Times New Roman"/>
          <w:color w:val="000000"/>
          <w:sz w:val="28"/>
          <w:szCs w:val="28"/>
          <w:lang w:eastAsia="ru-RU"/>
        </w:rPr>
        <w:t>о деятельности органов муниципальной власти Хангаласского района</w:t>
      </w:r>
      <w:r>
        <w:rPr>
          <w:rFonts w:ascii="Times New Roman" w:eastAsia="Times New Roman" w:hAnsi="Times New Roman" w:cs="Times New Roman"/>
          <w:color w:val="000000"/>
          <w:sz w:val="28"/>
          <w:szCs w:val="28"/>
          <w:lang w:eastAsia="ru-RU"/>
        </w:rPr>
        <w:t xml:space="preserve"> на </w:t>
      </w:r>
      <w:r w:rsidR="00DD0EFC" w:rsidRPr="00CD62A8">
        <w:rPr>
          <w:rFonts w:ascii="Times New Roman" w:eastAsia="Times New Roman" w:hAnsi="Times New Roman" w:cs="Times New Roman"/>
          <w:color w:val="000000"/>
          <w:sz w:val="28"/>
          <w:szCs w:val="28"/>
          <w:lang w:eastAsia="ru-RU"/>
        </w:rPr>
        <w:t xml:space="preserve"> официальном портале органов государственной власти Республики Саха (Якутия).</w:t>
      </w:r>
    </w:p>
    <w:p w:rsidR="00DD0EFC" w:rsidRPr="00CD62A8" w:rsidRDefault="007E6AFE" w:rsidP="00DD0EFC">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Администрации поселений</w:t>
      </w:r>
      <w:r w:rsidR="00DD0EFC" w:rsidRPr="00CD62A8">
        <w:rPr>
          <w:rFonts w:ascii="Times New Roman" w:eastAsia="Times New Roman" w:hAnsi="Times New Roman" w:cs="Times New Roman"/>
          <w:sz w:val="28"/>
          <w:szCs w:val="28"/>
          <w:lang w:eastAsia="ru-RU"/>
        </w:rPr>
        <w:t xml:space="preserve"> зарегистрированы в Единой системе идентификации и аутентификации (ЕСИА). Центры обслуживания населения зарегистрированы в </w:t>
      </w:r>
      <w:r w:rsidR="00D3618D">
        <w:rPr>
          <w:rFonts w:ascii="Times New Roman" w:eastAsia="Times New Roman" w:hAnsi="Times New Roman" w:cs="Times New Roman"/>
          <w:sz w:val="28"/>
          <w:szCs w:val="28"/>
          <w:lang w:eastAsia="ru-RU"/>
        </w:rPr>
        <w:t>7</w:t>
      </w:r>
      <w:r w:rsidR="00DD0EFC" w:rsidRPr="00CD62A8">
        <w:rPr>
          <w:rFonts w:ascii="Times New Roman" w:eastAsia="Times New Roman" w:hAnsi="Times New Roman" w:cs="Times New Roman"/>
          <w:sz w:val="28"/>
          <w:szCs w:val="28"/>
          <w:lang w:eastAsia="ru-RU"/>
        </w:rPr>
        <w:t xml:space="preserve"> муниципальных образовани</w:t>
      </w:r>
      <w:r w:rsidR="00D3618D">
        <w:rPr>
          <w:rFonts w:ascii="Times New Roman" w:eastAsia="Times New Roman" w:hAnsi="Times New Roman" w:cs="Times New Roman"/>
          <w:sz w:val="28"/>
          <w:szCs w:val="28"/>
          <w:lang w:eastAsia="ru-RU"/>
        </w:rPr>
        <w:t>й</w:t>
      </w:r>
      <w:r w:rsidR="00DD0EFC" w:rsidRPr="00CD62A8">
        <w:rPr>
          <w:rFonts w:ascii="Times New Roman" w:eastAsia="Times New Roman" w:hAnsi="Times New Roman" w:cs="Times New Roman"/>
          <w:sz w:val="28"/>
          <w:szCs w:val="28"/>
          <w:lang w:eastAsia="ru-RU"/>
        </w:rPr>
        <w:t xml:space="preserve">. </w:t>
      </w:r>
    </w:p>
    <w:p w:rsidR="00DD0EFC" w:rsidRPr="00CD62A8" w:rsidRDefault="00DD0EFC" w:rsidP="00DD0EFC">
      <w:pPr>
        <w:tabs>
          <w:tab w:val="left" w:pos="851"/>
        </w:tabs>
        <w:spacing w:after="0"/>
        <w:ind w:firstLine="709"/>
        <w:jc w:val="both"/>
        <w:rPr>
          <w:rFonts w:ascii="Times New Roman" w:eastAsia="Times New Roman" w:hAnsi="Times New Roman" w:cs="Times New Roman"/>
          <w:color w:val="000000"/>
          <w:sz w:val="28"/>
          <w:szCs w:val="28"/>
          <w:lang w:eastAsia="ru-RU"/>
        </w:rPr>
      </w:pPr>
      <w:r w:rsidRPr="00CD62A8">
        <w:rPr>
          <w:rFonts w:ascii="Times New Roman" w:eastAsia="Times New Roman" w:hAnsi="Times New Roman" w:cs="Times New Roman"/>
          <w:color w:val="000000"/>
          <w:sz w:val="28"/>
          <w:szCs w:val="28"/>
          <w:lang w:eastAsia="ru-RU"/>
        </w:rPr>
        <w:t xml:space="preserve">На портале государственных услуг размещены и доступны </w:t>
      </w:r>
      <w:r w:rsidR="00D3618D">
        <w:rPr>
          <w:rFonts w:ascii="Times New Roman" w:eastAsia="Times New Roman" w:hAnsi="Times New Roman" w:cs="Times New Roman"/>
          <w:color w:val="000000"/>
          <w:sz w:val="28"/>
          <w:szCs w:val="28"/>
          <w:lang w:eastAsia="ru-RU"/>
        </w:rPr>
        <w:t>1</w:t>
      </w:r>
      <w:r w:rsidRPr="00CD62A8">
        <w:rPr>
          <w:rFonts w:ascii="Times New Roman" w:eastAsia="Times New Roman" w:hAnsi="Times New Roman" w:cs="Times New Roman"/>
          <w:color w:val="000000"/>
          <w:sz w:val="28"/>
          <w:szCs w:val="28"/>
          <w:lang w:eastAsia="ru-RU"/>
        </w:rPr>
        <w:t>6 муниципальных услуг.</w:t>
      </w:r>
    </w:p>
    <w:p w:rsidR="00DD0EFC" w:rsidRPr="00CD62A8" w:rsidRDefault="00DD0EFC" w:rsidP="00DD0EFC">
      <w:pPr>
        <w:spacing w:after="0"/>
        <w:ind w:firstLine="709"/>
        <w:jc w:val="both"/>
        <w:rPr>
          <w:rFonts w:ascii="Times New Roman" w:eastAsia="Times New Roman" w:hAnsi="Times New Roman" w:cs="Times New Roman"/>
          <w:sz w:val="28"/>
          <w:szCs w:val="28"/>
          <w:lang w:eastAsia="ru-RU"/>
        </w:rPr>
      </w:pPr>
      <w:r w:rsidRPr="00CD62A8">
        <w:rPr>
          <w:rFonts w:ascii="Times New Roman" w:eastAsia="Times New Roman" w:hAnsi="Times New Roman" w:cs="Times New Roman"/>
          <w:color w:val="000000"/>
          <w:sz w:val="28"/>
          <w:szCs w:val="28"/>
          <w:lang w:eastAsia="ru-RU"/>
        </w:rPr>
        <w:t>В городе Покровск и п.Мохсоголлох успешно работает обособленное подразделение государственного автономного учреждения «Многофункциональный центр Республики Саха (Якутия), которая предоставляет 17</w:t>
      </w:r>
      <w:r w:rsidR="00CD62A8">
        <w:rPr>
          <w:rFonts w:ascii="Times New Roman" w:eastAsia="Times New Roman" w:hAnsi="Times New Roman" w:cs="Times New Roman"/>
          <w:color w:val="000000"/>
          <w:sz w:val="28"/>
          <w:szCs w:val="28"/>
          <w:lang w:eastAsia="ru-RU"/>
        </w:rPr>
        <w:t>5</w:t>
      </w:r>
      <w:r w:rsidRPr="00CD62A8">
        <w:rPr>
          <w:rFonts w:ascii="Times New Roman" w:eastAsia="Times New Roman" w:hAnsi="Times New Roman" w:cs="Times New Roman"/>
          <w:color w:val="000000"/>
          <w:sz w:val="28"/>
          <w:szCs w:val="28"/>
          <w:lang w:eastAsia="ru-RU"/>
        </w:rPr>
        <w:t xml:space="preserve"> </w:t>
      </w:r>
      <w:r w:rsidRPr="00CD62A8">
        <w:rPr>
          <w:rFonts w:ascii="Times New Roman" w:eastAsia="Times New Roman" w:hAnsi="Times New Roman" w:cs="Times New Roman"/>
          <w:sz w:val="28"/>
          <w:szCs w:val="28"/>
          <w:lang w:eastAsia="ru-RU"/>
        </w:rPr>
        <w:t>государственны</w:t>
      </w:r>
      <w:r w:rsidR="00CD62A8">
        <w:rPr>
          <w:rFonts w:ascii="Times New Roman" w:eastAsia="Times New Roman" w:hAnsi="Times New Roman" w:cs="Times New Roman"/>
          <w:sz w:val="28"/>
          <w:szCs w:val="28"/>
          <w:lang w:eastAsia="ru-RU"/>
        </w:rPr>
        <w:t>х</w:t>
      </w:r>
      <w:r w:rsidRPr="00CD62A8">
        <w:rPr>
          <w:rFonts w:ascii="Times New Roman" w:eastAsia="Times New Roman" w:hAnsi="Times New Roman" w:cs="Times New Roman"/>
          <w:sz w:val="28"/>
          <w:szCs w:val="28"/>
          <w:lang w:eastAsia="ru-RU"/>
        </w:rPr>
        <w:t xml:space="preserve"> и муниципальны</w:t>
      </w:r>
      <w:r w:rsidR="00CD62A8">
        <w:rPr>
          <w:rFonts w:ascii="Times New Roman" w:eastAsia="Times New Roman" w:hAnsi="Times New Roman" w:cs="Times New Roman"/>
          <w:sz w:val="28"/>
          <w:szCs w:val="28"/>
          <w:lang w:eastAsia="ru-RU"/>
        </w:rPr>
        <w:t>х</w:t>
      </w:r>
      <w:r w:rsidR="00D3618D">
        <w:rPr>
          <w:rFonts w:ascii="Times New Roman" w:eastAsia="Times New Roman" w:hAnsi="Times New Roman" w:cs="Times New Roman"/>
          <w:sz w:val="28"/>
          <w:szCs w:val="28"/>
          <w:lang w:eastAsia="ru-RU"/>
        </w:rPr>
        <w:t xml:space="preserve"> услуг</w:t>
      </w:r>
      <w:r w:rsidRPr="00CD62A8">
        <w:rPr>
          <w:rFonts w:ascii="Times New Roman" w:eastAsia="Times New Roman" w:hAnsi="Times New Roman" w:cs="Times New Roman"/>
          <w:sz w:val="28"/>
          <w:szCs w:val="28"/>
          <w:lang w:eastAsia="ru-RU"/>
        </w:rPr>
        <w:t xml:space="preserve"> по принципу одного окна.</w:t>
      </w:r>
    </w:p>
    <w:p w:rsidR="00DD0EFC" w:rsidRPr="00CD62A8" w:rsidRDefault="00DD0EFC" w:rsidP="00DD0EFC">
      <w:pPr>
        <w:spacing w:after="0"/>
        <w:ind w:firstLine="709"/>
        <w:jc w:val="both"/>
        <w:rPr>
          <w:rFonts w:ascii="Times New Roman" w:eastAsia="Times New Roman" w:hAnsi="Times New Roman" w:cs="Times New Roman"/>
          <w:sz w:val="24"/>
          <w:szCs w:val="24"/>
          <w:lang w:eastAsia="ru-RU"/>
        </w:rPr>
      </w:pPr>
      <w:r w:rsidRPr="00CD62A8">
        <w:rPr>
          <w:rFonts w:ascii="Times New Roman" w:eastAsia="Times New Roman" w:hAnsi="Times New Roman" w:cs="Times New Roman"/>
          <w:sz w:val="28"/>
          <w:szCs w:val="28"/>
          <w:lang w:eastAsia="ru-RU"/>
        </w:rPr>
        <w:t xml:space="preserve">Во всех муниципальных образованиях созданы пункты офиса Мои документы для организации </w:t>
      </w:r>
      <w:r w:rsidR="00D3618D" w:rsidRPr="00CD62A8">
        <w:rPr>
          <w:rFonts w:ascii="Times New Roman" w:eastAsia="Times New Roman" w:hAnsi="Times New Roman" w:cs="Times New Roman"/>
          <w:color w:val="000000"/>
          <w:sz w:val="28"/>
          <w:szCs w:val="28"/>
          <w:lang w:eastAsia="ru-RU"/>
        </w:rPr>
        <w:t>выезд</w:t>
      </w:r>
      <w:r w:rsidR="00D3618D">
        <w:rPr>
          <w:rFonts w:ascii="Times New Roman" w:eastAsia="Times New Roman" w:hAnsi="Times New Roman" w:cs="Times New Roman"/>
          <w:color w:val="000000"/>
          <w:sz w:val="28"/>
          <w:szCs w:val="28"/>
          <w:lang w:eastAsia="ru-RU"/>
        </w:rPr>
        <w:t>ной</w:t>
      </w:r>
      <w:r w:rsidR="00D3618D" w:rsidRPr="00CD62A8">
        <w:rPr>
          <w:rFonts w:ascii="Times New Roman" w:eastAsia="Times New Roman" w:hAnsi="Times New Roman" w:cs="Times New Roman"/>
          <w:sz w:val="28"/>
          <w:szCs w:val="28"/>
          <w:lang w:eastAsia="ru-RU"/>
        </w:rPr>
        <w:t xml:space="preserve"> </w:t>
      </w:r>
      <w:r w:rsidRPr="00CD62A8">
        <w:rPr>
          <w:rFonts w:ascii="Times New Roman" w:eastAsia="Times New Roman" w:hAnsi="Times New Roman" w:cs="Times New Roman"/>
          <w:sz w:val="28"/>
          <w:szCs w:val="28"/>
          <w:lang w:eastAsia="ru-RU"/>
        </w:rPr>
        <w:t xml:space="preserve">работы специалистов  </w:t>
      </w:r>
      <w:r w:rsidRPr="00CD62A8">
        <w:rPr>
          <w:rFonts w:ascii="Times New Roman" w:eastAsia="Times New Roman" w:hAnsi="Times New Roman" w:cs="Times New Roman"/>
          <w:color w:val="000000"/>
          <w:sz w:val="28"/>
          <w:szCs w:val="28"/>
          <w:lang w:eastAsia="ru-RU"/>
        </w:rPr>
        <w:t>обособленного подразделения государственного автономного учреждения «Многофункциональный</w:t>
      </w:r>
      <w:r w:rsidR="00D3618D">
        <w:rPr>
          <w:rFonts w:ascii="Times New Roman" w:eastAsia="Times New Roman" w:hAnsi="Times New Roman" w:cs="Times New Roman"/>
          <w:color w:val="000000"/>
          <w:sz w:val="28"/>
          <w:szCs w:val="28"/>
          <w:lang w:eastAsia="ru-RU"/>
        </w:rPr>
        <w:t xml:space="preserve"> центр Республики Саха (Якутия)</w:t>
      </w:r>
      <w:r w:rsidRPr="00CD62A8">
        <w:rPr>
          <w:rFonts w:ascii="Times New Roman" w:eastAsia="Times New Roman" w:hAnsi="Times New Roman" w:cs="Times New Roman"/>
          <w:color w:val="000000"/>
          <w:sz w:val="28"/>
          <w:szCs w:val="28"/>
          <w:lang w:eastAsia="ru-RU"/>
        </w:rPr>
        <w:t>.</w:t>
      </w:r>
    </w:p>
    <w:p w:rsidR="00DD0EFC" w:rsidRPr="00DD0EFC" w:rsidRDefault="00DD0EFC" w:rsidP="00DD0EFC">
      <w:pPr>
        <w:shd w:val="clear" w:color="auto" w:fill="FFFFFF"/>
        <w:spacing w:after="0"/>
        <w:ind w:firstLine="709"/>
        <w:contextualSpacing/>
        <w:jc w:val="both"/>
        <w:rPr>
          <w:rFonts w:ascii="Times New Roman" w:eastAsia="Calibri" w:hAnsi="Times New Roman" w:cs="Times New Roman"/>
          <w:sz w:val="28"/>
          <w:szCs w:val="28"/>
          <w:shd w:val="clear" w:color="auto" w:fill="FFFFFF"/>
        </w:rPr>
      </w:pPr>
      <w:r w:rsidRPr="00DA19C0">
        <w:rPr>
          <w:rFonts w:ascii="Times New Roman" w:eastAsia="Calibri" w:hAnsi="Times New Roman" w:cs="Times New Roman"/>
          <w:sz w:val="28"/>
          <w:szCs w:val="28"/>
        </w:rPr>
        <w:t>На 22 декабря 201</w:t>
      </w:r>
      <w:r w:rsidR="007E6AFE" w:rsidRPr="00DA19C0">
        <w:rPr>
          <w:rFonts w:ascii="Times New Roman" w:eastAsia="Calibri" w:hAnsi="Times New Roman" w:cs="Times New Roman"/>
          <w:sz w:val="28"/>
          <w:szCs w:val="28"/>
        </w:rPr>
        <w:t>7</w:t>
      </w:r>
      <w:r w:rsidRPr="00DA19C0">
        <w:rPr>
          <w:rFonts w:ascii="Times New Roman" w:eastAsia="Calibri" w:hAnsi="Times New Roman" w:cs="Times New Roman"/>
          <w:sz w:val="28"/>
          <w:szCs w:val="28"/>
        </w:rPr>
        <w:t xml:space="preserve"> года, количество обслуженных граждан в г.Покровск составило </w:t>
      </w:r>
      <w:r w:rsidR="00DA19C0">
        <w:rPr>
          <w:rFonts w:ascii="Times New Roman" w:eastAsia="Calibri" w:hAnsi="Times New Roman" w:cs="Times New Roman"/>
          <w:sz w:val="28"/>
          <w:szCs w:val="28"/>
        </w:rPr>
        <w:t>15739</w:t>
      </w:r>
      <w:r w:rsidRPr="00DA19C0">
        <w:rPr>
          <w:rFonts w:ascii="Times New Roman" w:eastAsia="Calibri" w:hAnsi="Times New Roman" w:cs="Times New Roman"/>
          <w:sz w:val="28"/>
          <w:szCs w:val="28"/>
        </w:rPr>
        <w:t xml:space="preserve"> человек (</w:t>
      </w:r>
      <w:r w:rsidR="00DA19C0">
        <w:rPr>
          <w:rFonts w:ascii="Times New Roman" w:eastAsia="Calibri" w:hAnsi="Times New Roman" w:cs="Times New Roman"/>
          <w:sz w:val="28"/>
          <w:szCs w:val="28"/>
        </w:rPr>
        <w:t xml:space="preserve">2016 – </w:t>
      </w:r>
      <w:r w:rsidR="00DA19C0" w:rsidRPr="00DA19C0">
        <w:rPr>
          <w:rFonts w:ascii="Times New Roman" w:eastAsia="Calibri" w:hAnsi="Times New Roman" w:cs="Times New Roman"/>
          <w:i/>
          <w:sz w:val="28"/>
          <w:szCs w:val="28"/>
        </w:rPr>
        <w:t>14839,</w:t>
      </w:r>
      <w:r w:rsidR="00DA19C0">
        <w:rPr>
          <w:rFonts w:ascii="Times New Roman" w:eastAsia="Calibri" w:hAnsi="Times New Roman" w:cs="Times New Roman"/>
          <w:sz w:val="28"/>
          <w:szCs w:val="28"/>
        </w:rPr>
        <w:t xml:space="preserve"> </w:t>
      </w:r>
      <w:r w:rsidRPr="00DA19C0">
        <w:rPr>
          <w:rFonts w:ascii="Times New Roman" w:eastAsia="Calibri" w:hAnsi="Times New Roman" w:cs="Times New Roman"/>
          <w:i/>
          <w:sz w:val="28"/>
          <w:szCs w:val="28"/>
        </w:rPr>
        <w:t xml:space="preserve">2015 – </w:t>
      </w:r>
      <w:r w:rsidRPr="00DA19C0">
        <w:rPr>
          <w:rFonts w:ascii="Times New Roman" w:eastAsia="Calibri" w:hAnsi="Times New Roman" w:cs="Times New Roman"/>
          <w:i/>
          <w:sz w:val="28"/>
          <w:szCs w:val="28"/>
          <w:shd w:val="clear" w:color="auto" w:fill="FFFFFF"/>
        </w:rPr>
        <w:t>10524)</w:t>
      </w:r>
      <w:r w:rsidRPr="00CD62A8">
        <w:rPr>
          <w:rFonts w:ascii="Times New Roman" w:eastAsia="Calibri" w:hAnsi="Times New Roman" w:cs="Times New Roman"/>
          <w:sz w:val="28"/>
          <w:szCs w:val="28"/>
        </w:rPr>
        <w:t>, из которых количество обслуженны</w:t>
      </w:r>
      <w:r w:rsidR="000034E4">
        <w:rPr>
          <w:rFonts w:ascii="Times New Roman" w:eastAsia="Calibri" w:hAnsi="Times New Roman" w:cs="Times New Roman"/>
          <w:sz w:val="28"/>
          <w:szCs w:val="28"/>
        </w:rPr>
        <w:t>х консультантами МФЦ составило 6253</w:t>
      </w:r>
      <w:r w:rsidRPr="00CD62A8">
        <w:rPr>
          <w:rFonts w:ascii="Times New Roman" w:eastAsia="Calibri" w:hAnsi="Times New Roman" w:cs="Times New Roman"/>
          <w:sz w:val="28"/>
          <w:szCs w:val="28"/>
        </w:rPr>
        <w:t xml:space="preserve"> </w:t>
      </w:r>
      <w:r w:rsidRPr="00CD62A8">
        <w:rPr>
          <w:rFonts w:ascii="Times New Roman" w:eastAsia="Calibri" w:hAnsi="Times New Roman" w:cs="Times New Roman"/>
          <w:i/>
          <w:sz w:val="28"/>
          <w:szCs w:val="28"/>
        </w:rPr>
        <w:t>(</w:t>
      </w:r>
      <w:r w:rsidR="000034E4">
        <w:rPr>
          <w:rFonts w:ascii="Times New Roman" w:eastAsia="Calibri" w:hAnsi="Times New Roman" w:cs="Times New Roman"/>
          <w:i/>
          <w:sz w:val="28"/>
          <w:szCs w:val="28"/>
        </w:rPr>
        <w:t xml:space="preserve">2016 г. – 6078, </w:t>
      </w:r>
      <w:r w:rsidRPr="00CD62A8">
        <w:rPr>
          <w:rFonts w:ascii="Times New Roman" w:eastAsia="Calibri" w:hAnsi="Times New Roman" w:cs="Times New Roman"/>
          <w:i/>
          <w:sz w:val="28"/>
          <w:szCs w:val="28"/>
        </w:rPr>
        <w:t xml:space="preserve">2015 – </w:t>
      </w:r>
      <w:r w:rsidRPr="00CD62A8">
        <w:rPr>
          <w:rFonts w:ascii="Times New Roman" w:eastAsia="Calibri" w:hAnsi="Times New Roman" w:cs="Times New Roman"/>
          <w:i/>
          <w:sz w:val="28"/>
          <w:szCs w:val="28"/>
          <w:shd w:val="clear" w:color="auto" w:fill="FFFFFF"/>
        </w:rPr>
        <w:t>7875)</w:t>
      </w:r>
      <w:r w:rsidRPr="00CD62A8">
        <w:rPr>
          <w:rFonts w:ascii="Times New Roman" w:eastAsia="Calibri" w:hAnsi="Times New Roman" w:cs="Times New Roman"/>
          <w:sz w:val="28"/>
          <w:szCs w:val="28"/>
        </w:rPr>
        <w:t xml:space="preserve"> граждан, </w:t>
      </w:r>
      <w:r w:rsidRPr="00CD62A8">
        <w:rPr>
          <w:rFonts w:ascii="Times New Roman" w:eastAsia="Calibri" w:hAnsi="Times New Roman" w:cs="Times New Roman"/>
          <w:sz w:val="28"/>
          <w:szCs w:val="28"/>
          <w:shd w:val="clear" w:color="auto" w:fill="FFFFFF"/>
        </w:rPr>
        <w:t xml:space="preserve">в рамках выездного обслуживания – </w:t>
      </w:r>
      <w:r w:rsidR="007E6AFE">
        <w:rPr>
          <w:rFonts w:ascii="Times New Roman" w:eastAsia="Calibri" w:hAnsi="Times New Roman" w:cs="Times New Roman"/>
          <w:sz w:val="28"/>
          <w:szCs w:val="28"/>
          <w:shd w:val="clear" w:color="auto" w:fill="FFFFFF"/>
        </w:rPr>
        <w:t>1944</w:t>
      </w:r>
      <w:r w:rsidRPr="00CD62A8">
        <w:rPr>
          <w:rFonts w:ascii="Times New Roman" w:eastAsia="Calibri" w:hAnsi="Times New Roman" w:cs="Times New Roman"/>
          <w:sz w:val="28"/>
          <w:szCs w:val="28"/>
          <w:shd w:val="clear" w:color="auto" w:fill="FFFFFF"/>
        </w:rPr>
        <w:t xml:space="preserve"> человек</w:t>
      </w:r>
      <w:r w:rsidRPr="00CD62A8">
        <w:rPr>
          <w:rFonts w:ascii="Times New Roman" w:eastAsia="Calibri" w:hAnsi="Times New Roman" w:cs="Times New Roman"/>
          <w:sz w:val="28"/>
          <w:szCs w:val="28"/>
        </w:rPr>
        <w:t xml:space="preserve"> </w:t>
      </w:r>
      <w:r w:rsidRPr="00CD62A8">
        <w:rPr>
          <w:rFonts w:ascii="Times New Roman" w:eastAsia="Calibri" w:hAnsi="Times New Roman" w:cs="Times New Roman"/>
          <w:i/>
          <w:sz w:val="28"/>
          <w:szCs w:val="28"/>
        </w:rPr>
        <w:t>(</w:t>
      </w:r>
      <w:r w:rsidR="007E6AFE">
        <w:rPr>
          <w:rFonts w:ascii="Times New Roman" w:eastAsia="Calibri" w:hAnsi="Times New Roman" w:cs="Times New Roman"/>
          <w:i/>
          <w:sz w:val="28"/>
          <w:szCs w:val="28"/>
        </w:rPr>
        <w:t xml:space="preserve">2016г. – 2239, </w:t>
      </w:r>
      <w:r w:rsidRPr="00CD62A8">
        <w:rPr>
          <w:rFonts w:ascii="Times New Roman" w:eastAsia="Calibri" w:hAnsi="Times New Roman" w:cs="Times New Roman"/>
          <w:i/>
          <w:sz w:val="28"/>
          <w:szCs w:val="28"/>
        </w:rPr>
        <w:t xml:space="preserve">2015 – </w:t>
      </w:r>
      <w:r w:rsidRPr="00CD62A8">
        <w:rPr>
          <w:rFonts w:ascii="Times New Roman" w:eastAsia="Calibri" w:hAnsi="Times New Roman" w:cs="Times New Roman"/>
          <w:i/>
          <w:sz w:val="28"/>
          <w:szCs w:val="28"/>
          <w:shd w:val="clear" w:color="auto" w:fill="FFFFFF"/>
        </w:rPr>
        <w:t>2649)</w:t>
      </w:r>
      <w:r w:rsidRPr="00CD62A8">
        <w:rPr>
          <w:rFonts w:ascii="Times New Roman" w:eastAsia="Calibri" w:hAnsi="Times New Roman" w:cs="Times New Roman"/>
          <w:sz w:val="28"/>
          <w:szCs w:val="28"/>
        </w:rPr>
        <w:t xml:space="preserve">, обратившихся за бесплатной юридической помощью </w:t>
      </w:r>
      <w:r w:rsidR="007E6AFE">
        <w:rPr>
          <w:rFonts w:ascii="Times New Roman" w:eastAsia="Calibri" w:hAnsi="Times New Roman" w:cs="Times New Roman"/>
          <w:sz w:val="28"/>
          <w:szCs w:val="28"/>
        </w:rPr>
        <w:t>98</w:t>
      </w:r>
      <w:r w:rsidRPr="00CD62A8">
        <w:rPr>
          <w:rFonts w:ascii="Times New Roman" w:eastAsia="Calibri" w:hAnsi="Times New Roman" w:cs="Times New Roman"/>
          <w:sz w:val="28"/>
          <w:szCs w:val="28"/>
        </w:rPr>
        <w:t xml:space="preserve"> граждан.</w:t>
      </w:r>
      <w:r w:rsidRPr="00CD62A8">
        <w:rPr>
          <w:rFonts w:ascii="Times New Roman" w:eastAsia="Calibri" w:hAnsi="Times New Roman" w:cs="Times New Roman"/>
          <w:sz w:val="28"/>
          <w:szCs w:val="28"/>
          <w:shd w:val="clear" w:color="auto" w:fill="FFFFFF"/>
        </w:rPr>
        <w:t xml:space="preserve"> </w:t>
      </w:r>
      <w:r w:rsidRPr="007E6AFE">
        <w:rPr>
          <w:rFonts w:ascii="Times New Roman" w:eastAsia="Calibri" w:hAnsi="Times New Roman" w:cs="Times New Roman"/>
          <w:i/>
          <w:sz w:val="28"/>
          <w:szCs w:val="28"/>
        </w:rPr>
        <w:t>(</w:t>
      </w:r>
      <w:r w:rsidR="007E6AFE" w:rsidRPr="007E6AFE">
        <w:rPr>
          <w:rFonts w:ascii="Times New Roman" w:eastAsia="Calibri" w:hAnsi="Times New Roman" w:cs="Times New Roman"/>
          <w:i/>
          <w:sz w:val="28"/>
          <w:szCs w:val="28"/>
        </w:rPr>
        <w:t xml:space="preserve">2016 г. – 112, </w:t>
      </w:r>
      <w:r w:rsidR="00DA19C0">
        <w:rPr>
          <w:rFonts w:ascii="Times New Roman" w:eastAsia="Calibri" w:hAnsi="Times New Roman" w:cs="Times New Roman"/>
          <w:i/>
          <w:sz w:val="28"/>
          <w:szCs w:val="28"/>
        </w:rPr>
        <w:t xml:space="preserve">2015 – 244. </w:t>
      </w:r>
      <w:r w:rsidRPr="007E6AFE">
        <w:rPr>
          <w:rFonts w:ascii="Times New Roman" w:eastAsia="Calibri" w:hAnsi="Times New Roman" w:cs="Times New Roman"/>
          <w:i/>
          <w:sz w:val="28"/>
          <w:szCs w:val="28"/>
        </w:rPr>
        <w:t xml:space="preserve"> </w:t>
      </w:r>
      <w:r w:rsidRPr="00DA19C0">
        <w:rPr>
          <w:rFonts w:ascii="Times New Roman" w:eastAsia="Calibri" w:hAnsi="Times New Roman" w:cs="Times New Roman"/>
          <w:sz w:val="28"/>
          <w:szCs w:val="28"/>
          <w:shd w:val="clear" w:color="auto" w:fill="FFFFFF"/>
        </w:rPr>
        <w:t>На базе МФЦ п. Мохсоголлох, в 201</w:t>
      </w:r>
      <w:r w:rsidR="00874D9A">
        <w:rPr>
          <w:rFonts w:ascii="Times New Roman" w:eastAsia="Calibri" w:hAnsi="Times New Roman" w:cs="Times New Roman"/>
          <w:sz w:val="28"/>
          <w:szCs w:val="28"/>
          <w:shd w:val="clear" w:color="auto" w:fill="FFFFFF"/>
        </w:rPr>
        <w:t>7</w:t>
      </w:r>
      <w:r w:rsidRPr="00DA19C0">
        <w:rPr>
          <w:rFonts w:ascii="Times New Roman" w:eastAsia="Calibri" w:hAnsi="Times New Roman" w:cs="Times New Roman"/>
          <w:sz w:val="28"/>
          <w:szCs w:val="28"/>
          <w:shd w:val="clear" w:color="auto" w:fill="FFFFFF"/>
        </w:rPr>
        <w:t xml:space="preserve"> г. обратились физические и юридические лица в количестве  </w:t>
      </w:r>
      <w:r w:rsidR="00874D9A" w:rsidRPr="00874D9A">
        <w:rPr>
          <w:rFonts w:ascii="Times New Roman" w:eastAsia="Calibri" w:hAnsi="Times New Roman" w:cs="Times New Roman"/>
          <w:sz w:val="28"/>
          <w:szCs w:val="28"/>
          <w:shd w:val="clear" w:color="auto" w:fill="FFFFFF"/>
        </w:rPr>
        <w:t>1491</w:t>
      </w:r>
      <w:r w:rsidRPr="00874D9A">
        <w:rPr>
          <w:rFonts w:ascii="Times New Roman" w:eastAsia="Calibri" w:hAnsi="Times New Roman" w:cs="Times New Roman"/>
          <w:sz w:val="28"/>
          <w:szCs w:val="28"/>
          <w:shd w:val="clear" w:color="auto" w:fill="FFFFFF"/>
        </w:rPr>
        <w:t xml:space="preserve"> чел.,</w:t>
      </w:r>
      <w:r w:rsidRPr="00DA19C0">
        <w:rPr>
          <w:rFonts w:ascii="Times New Roman" w:eastAsia="Calibri" w:hAnsi="Times New Roman" w:cs="Times New Roman"/>
          <w:sz w:val="28"/>
          <w:szCs w:val="28"/>
          <w:shd w:val="clear" w:color="auto" w:fill="FFFFFF"/>
        </w:rPr>
        <w:t xml:space="preserve"> бесплатной юридической помощью воспользовались </w:t>
      </w:r>
      <w:r w:rsidR="00874D9A" w:rsidRPr="00874D9A">
        <w:rPr>
          <w:rFonts w:ascii="Times New Roman" w:eastAsia="Calibri" w:hAnsi="Times New Roman" w:cs="Times New Roman"/>
          <w:sz w:val="28"/>
          <w:szCs w:val="28"/>
          <w:shd w:val="clear" w:color="auto" w:fill="FFFFFF"/>
        </w:rPr>
        <w:t>7</w:t>
      </w:r>
      <w:r w:rsidRPr="00874D9A">
        <w:rPr>
          <w:rFonts w:ascii="Times New Roman" w:eastAsia="Calibri" w:hAnsi="Times New Roman" w:cs="Times New Roman"/>
          <w:sz w:val="28"/>
          <w:szCs w:val="28"/>
          <w:shd w:val="clear" w:color="auto" w:fill="FFFFFF"/>
        </w:rPr>
        <w:t xml:space="preserve"> чел.</w:t>
      </w:r>
    </w:p>
    <w:p w:rsidR="00DD0EFC" w:rsidRDefault="00DD0EFC" w:rsidP="00DD0EFC">
      <w:pPr>
        <w:spacing w:after="0"/>
        <w:jc w:val="center"/>
        <w:rPr>
          <w:rFonts w:ascii="Times New Roman" w:eastAsia="Times New Roman" w:hAnsi="Times New Roman" w:cs="Times New Roman"/>
          <w:b/>
          <w:sz w:val="28"/>
          <w:szCs w:val="28"/>
          <w:lang w:eastAsia="ru-RU"/>
        </w:rPr>
      </w:pPr>
      <w:r w:rsidRPr="00DD0EFC">
        <w:rPr>
          <w:rFonts w:ascii="Times New Roman" w:eastAsia="Times New Roman" w:hAnsi="Times New Roman" w:cs="Times New Roman"/>
          <w:b/>
          <w:sz w:val="28"/>
          <w:szCs w:val="28"/>
          <w:lang w:eastAsia="ru-RU"/>
        </w:rPr>
        <w:t>Охрана правопорядка</w:t>
      </w:r>
    </w:p>
    <w:p w:rsidR="0095227B" w:rsidRDefault="00DD0EFC" w:rsidP="006B1E0D">
      <w:pPr>
        <w:spacing w:after="0"/>
        <w:ind w:firstLine="709"/>
        <w:jc w:val="both"/>
        <w:rPr>
          <w:rFonts w:ascii="Times New Roman" w:eastAsia="Times New Roman" w:hAnsi="Times New Roman" w:cs="Times New Roman"/>
          <w:sz w:val="28"/>
          <w:szCs w:val="28"/>
          <w:lang w:eastAsia="ru-RU"/>
        </w:rPr>
      </w:pPr>
      <w:r w:rsidRPr="00DD0EFC">
        <w:rPr>
          <w:rFonts w:ascii="Times New Roman" w:eastAsia="Times New Roman" w:hAnsi="Times New Roman" w:cs="Times New Roman"/>
          <w:sz w:val="28"/>
          <w:szCs w:val="28"/>
          <w:lang w:eastAsia="ru-RU"/>
        </w:rPr>
        <w:t>В 201</w:t>
      </w:r>
      <w:r w:rsidR="006B1E0D">
        <w:rPr>
          <w:rFonts w:ascii="Times New Roman" w:eastAsia="Times New Roman" w:hAnsi="Times New Roman" w:cs="Times New Roman"/>
          <w:sz w:val="28"/>
          <w:szCs w:val="28"/>
          <w:lang w:eastAsia="ru-RU"/>
        </w:rPr>
        <w:t>7</w:t>
      </w:r>
      <w:r w:rsidRPr="00DD0EFC">
        <w:rPr>
          <w:rFonts w:ascii="Times New Roman" w:eastAsia="Times New Roman" w:hAnsi="Times New Roman" w:cs="Times New Roman"/>
          <w:sz w:val="28"/>
          <w:szCs w:val="28"/>
          <w:lang w:eastAsia="ru-RU"/>
        </w:rPr>
        <w:t xml:space="preserve"> году на муниципальную целевую программу «Профилактика правонарушений, обеспечение общественного порядка и противодействие </w:t>
      </w:r>
      <w:r w:rsidRPr="00DD0EFC">
        <w:rPr>
          <w:rFonts w:ascii="Times New Roman" w:eastAsia="Times New Roman" w:hAnsi="Times New Roman" w:cs="Times New Roman"/>
          <w:sz w:val="28"/>
          <w:szCs w:val="28"/>
          <w:lang w:eastAsia="ru-RU"/>
        </w:rPr>
        <w:lastRenderedPageBreak/>
        <w:t xml:space="preserve">преступности на 2013-2019 г.» было предусмотрено </w:t>
      </w:r>
      <w:r w:rsidR="006B1E0D">
        <w:rPr>
          <w:rFonts w:ascii="Times New Roman" w:eastAsia="Times New Roman" w:hAnsi="Times New Roman" w:cs="Times New Roman"/>
          <w:sz w:val="28"/>
          <w:szCs w:val="28"/>
          <w:lang w:eastAsia="ru-RU"/>
        </w:rPr>
        <w:t xml:space="preserve">196 415 </w:t>
      </w:r>
      <w:r w:rsidRPr="00DD0EFC">
        <w:rPr>
          <w:rFonts w:ascii="Times New Roman" w:eastAsia="Times New Roman" w:hAnsi="Times New Roman" w:cs="Times New Roman"/>
          <w:sz w:val="28"/>
          <w:szCs w:val="28"/>
          <w:lang w:eastAsia="ru-RU"/>
        </w:rPr>
        <w:t>рублей.</w:t>
      </w:r>
      <w:r w:rsidR="0095227B">
        <w:rPr>
          <w:rFonts w:ascii="Times New Roman" w:eastAsia="Times New Roman" w:hAnsi="Times New Roman" w:cs="Times New Roman"/>
          <w:sz w:val="28"/>
          <w:szCs w:val="28"/>
          <w:lang w:eastAsia="ru-RU"/>
        </w:rPr>
        <w:t xml:space="preserve"> В том числе </w:t>
      </w:r>
      <w:r w:rsidR="006B1E0D" w:rsidRPr="006B1E0D">
        <w:rPr>
          <w:rFonts w:ascii="Times New Roman" w:eastAsia="Times New Roman" w:hAnsi="Times New Roman" w:cs="Times New Roman"/>
          <w:sz w:val="28"/>
          <w:szCs w:val="28"/>
          <w:lang w:eastAsia="ru-RU"/>
        </w:rPr>
        <w:t>подпрограмм</w:t>
      </w:r>
      <w:r w:rsidR="0095227B">
        <w:rPr>
          <w:rFonts w:ascii="Times New Roman" w:eastAsia="Times New Roman" w:hAnsi="Times New Roman" w:cs="Times New Roman"/>
          <w:sz w:val="28"/>
          <w:szCs w:val="28"/>
          <w:lang w:eastAsia="ru-RU"/>
        </w:rPr>
        <w:t>а</w:t>
      </w:r>
      <w:r w:rsidR="006B1E0D" w:rsidRPr="006B1E0D">
        <w:rPr>
          <w:rFonts w:ascii="Times New Roman" w:eastAsia="Times New Roman" w:hAnsi="Times New Roman" w:cs="Times New Roman"/>
          <w:sz w:val="28"/>
          <w:szCs w:val="28"/>
          <w:lang w:eastAsia="ru-RU"/>
        </w:rPr>
        <w:t xml:space="preserve"> «Профилактика правонарушений» - 58 815 рублей;</w:t>
      </w:r>
      <w:r w:rsidR="0095227B">
        <w:rPr>
          <w:rFonts w:ascii="Times New Roman" w:eastAsia="Times New Roman" w:hAnsi="Times New Roman" w:cs="Times New Roman"/>
          <w:sz w:val="28"/>
          <w:szCs w:val="28"/>
          <w:lang w:eastAsia="ru-RU"/>
        </w:rPr>
        <w:t xml:space="preserve"> </w:t>
      </w:r>
      <w:r w:rsidR="006B1E0D" w:rsidRPr="006B1E0D">
        <w:rPr>
          <w:rFonts w:ascii="Times New Roman" w:eastAsia="Times New Roman" w:hAnsi="Times New Roman" w:cs="Times New Roman"/>
          <w:sz w:val="28"/>
          <w:szCs w:val="28"/>
          <w:lang w:eastAsia="ru-RU"/>
        </w:rPr>
        <w:t>подпрограмм</w:t>
      </w:r>
      <w:r w:rsidR="0095227B">
        <w:rPr>
          <w:rFonts w:ascii="Times New Roman" w:eastAsia="Times New Roman" w:hAnsi="Times New Roman" w:cs="Times New Roman"/>
          <w:sz w:val="28"/>
          <w:szCs w:val="28"/>
          <w:lang w:eastAsia="ru-RU"/>
        </w:rPr>
        <w:t>а</w:t>
      </w:r>
      <w:r w:rsidR="006B1E0D" w:rsidRPr="006B1E0D">
        <w:rPr>
          <w:rFonts w:ascii="Times New Roman" w:eastAsia="Times New Roman" w:hAnsi="Times New Roman" w:cs="Times New Roman"/>
          <w:sz w:val="28"/>
          <w:szCs w:val="28"/>
          <w:lang w:eastAsia="ru-RU"/>
        </w:rPr>
        <w:t xml:space="preserve"> «Профилактика безнадзорности и правонарушений несовершеннолетних» - 70 000 рублей;</w:t>
      </w:r>
      <w:r w:rsidR="0095227B">
        <w:rPr>
          <w:rFonts w:ascii="Times New Roman" w:eastAsia="Times New Roman" w:hAnsi="Times New Roman" w:cs="Times New Roman"/>
          <w:sz w:val="28"/>
          <w:szCs w:val="28"/>
          <w:lang w:eastAsia="ru-RU"/>
        </w:rPr>
        <w:t xml:space="preserve"> п</w:t>
      </w:r>
      <w:r w:rsidR="006B1E0D" w:rsidRPr="006B1E0D">
        <w:rPr>
          <w:rFonts w:ascii="Times New Roman" w:eastAsia="Times New Roman" w:hAnsi="Times New Roman" w:cs="Times New Roman"/>
          <w:sz w:val="28"/>
          <w:szCs w:val="28"/>
          <w:lang w:eastAsia="ru-RU"/>
        </w:rPr>
        <w:t>одпрограмм</w:t>
      </w:r>
      <w:r w:rsidR="0095227B">
        <w:rPr>
          <w:rFonts w:ascii="Times New Roman" w:eastAsia="Times New Roman" w:hAnsi="Times New Roman" w:cs="Times New Roman"/>
          <w:sz w:val="28"/>
          <w:szCs w:val="28"/>
          <w:lang w:eastAsia="ru-RU"/>
        </w:rPr>
        <w:t>а</w:t>
      </w:r>
      <w:r w:rsidR="006B1E0D" w:rsidRPr="006B1E0D">
        <w:rPr>
          <w:rFonts w:ascii="Times New Roman" w:eastAsia="Times New Roman" w:hAnsi="Times New Roman" w:cs="Times New Roman"/>
          <w:sz w:val="28"/>
          <w:szCs w:val="28"/>
          <w:lang w:eastAsia="ru-RU"/>
        </w:rPr>
        <w:t xml:space="preserve"> «Профилактика наркомании, токсикомании, табакокурения, алкоголизма и их социальн</w:t>
      </w:r>
      <w:r w:rsidR="0095227B">
        <w:rPr>
          <w:rFonts w:ascii="Times New Roman" w:eastAsia="Times New Roman" w:hAnsi="Times New Roman" w:cs="Times New Roman"/>
          <w:sz w:val="28"/>
          <w:szCs w:val="28"/>
          <w:lang w:eastAsia="ru-RU"/>
        </w:rPr>
        <w:t xml:space="preserve">ых последствий» - 67 600 рублей; </w:t>
      </w:r>
    </w:p>
    <w:p w:rsidR="00477AF5" w:rsidRDefault="0095227B" w:rsidP="00477AF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рамках профилактики дорожного травматизма детей </w:t>
      </w:r>
      <w:r w:rsidRPr="006B1E0D">
        <w:rPr>
          <w:rFonts w:ascii="Times New Roman" w:eastAsia="Times New Roman" w:hAnsi="Times New Roman" w:cs="Times New Roman"/>
          <w:sz w:val="28"/>
          <w:szCs w:val="28"/>
          <w:lang w:eastAsia="ru-RU"/>
        </w:rPr>
        <w:t xml:space="preserve">проведен конкурс - соревнование «Безопасное колесо 2017». Участие приняли 7 команд. </w:t>
      </w:r>
      <w:r w:rsidR="00477AF5">
        <w:rPr>
          <w:rFonts w:ascii="Times New Roman" w:eastAsia="Times New Roman" w:hAnsi="Times New Roman" w:cs="Times New Roman"/>
          <w:sz w:val="28"/>
          <w:szCs w:val="28"/>
          <w:lang w:eastAsia="ru-RU"/>
        </w:rPr>
        <w:t xml:space="preserve">Средства направлены на изготовление и размещение наглядной информации </w:t>
      </w:r>
      <w:r w:rsidR="006B1E0D" w:rsidRPr="006B1E0D">
        <w:rPr>
          <w:rFonts w:ascii="Times New Roman" w:eastAsia="Times New Roman" w:hAnsi="Times New Roman" w:cs="Times New Roman"/>
          <w:sz w:val="28"/>
          <w:szCs w:val="28"/>
          <w:lang w:eastAsia="ru-RU"/>
        </w:rPr>
        <w:t>по профилактик</w:t>
      </w:r>
      <w:r w:rsidR="00477AF5">
        <w:rPr>
          <w:rFonts w:ascii="Times New Roman" w:eastAsia="Times New Roman" w:hAnsi="Times New Roman" w:cs="Times New Roman"/>
          <w:sz w:val="28"/>
          <w:szCs w:val="28"/>
          <w:lang w:eastAsia="ru-RU"/>
        </w:rPr>
        <w:t>е правонарушений и преступлений</w:t>
      </w:r>
      <w:r w:rsidR="00477AF5" w:rsidRPr="00477AF5">
        <w:rPr>
          <w:rFonts w:ascii="Times New Roman" w:eastAsia="Times New Roman" w:hAnsi="Times New Roman" w:cs="Times New Roman"/>
          <w:sz w:val="28"/>
          <w:szCs w:val="28"/>
          <w:lang w:eastAsia="ru-RU"/>
        </w:rPr>
        <w:t xml:space="preserve"> </w:t>
      </w:r>
      <w:r w:rsidR="00477AF5" w:rsidRPr="006B1E0D">
        <w:rPr>
          <w:rFonts w:ascii="Times New Roman" w:eastAsia="Times New Roman" w:hAnsi="Times New Roman" w:cs="Times New Roman"/>
          <w:sz w:val="28"/>
          <w:szCs w:val="28"/>
          <w:lang w:eastAsia="ru-RU"/>
        </w:rPr>
        <w:t>среди несовершеннолетних</w:t>
      </w:r>
      <w:r w:rsidR="00477AF5">
        <w:rPr>
          <w:rFonts w:ascii="Times New Roman" w:eastAsia="Times New Roman" w:hAnsi="Times New Roman" w:cs="Times New Roman"/>
          <w:sz w:val="28"/>
          <w:szCs w:val="28"/>
          <w:lang w:eastAsia="ru-RU"/>
        </w:rPr>
        <w:t xml:space="preserve">, </w:t>
      </w:r>
      <w:r w:rsidR="006B1E0D" w:rsidRPr="006B1E0D">
        <w:rPr>
          <w:rFonts w:ascii="Times New Roman" w:eastAsia="Times New Roman" w:hAnsi="Times New Roman" w:cs="Times New Roman"/>
          <w:sz w:val="28"/>
          <w:szCs w:val="28"/>
          <w:lang w:eastAsia="ru-RU"/>
        </w:rPr>
        <w:t>по</w:t>
      </w:r>
      <w:r w:rsidR="00477AF5">
        <w:rPr>
          <w:rFonts w:ascii="Times New Roman" w:eastAsia="Times New Roman" w:hAnsi="Times New Roman" w:cs="Times New Roman"/>
          <w:sz w:val="28"/>
          <w:szCs w:val="28"/>
          <w:lang w:eastAsia="ru-RU"/>
        </w:rPr>
        <w:t xml:space="preserve"> агитации</w:t>
      </w:r>
      <w:r w:rsidR="006B1E0D" w:rsidRPr="006B1E0D">
        <w:rPr>
          <w:rFonts w:ascii="Times New Roman" w:eastAsia="Times New Roman" w:hAnsi="Times New Roman" w:cs="Times New Roman"/>
          <w:sz w:val="28"/>
          <w:szCs w:val="28"/>
          <w:lang w:eastAsia="ru-RU"/>
        </w:rPr>
        <w:t xml:space="preserve"> здорово</w:t>
      </w:r>
      <w:r w:rsidR="00477AF5">
        <w:rPr>
          <w:rFonts w:ascii="Times New Roman" w:eastAsia="Times New Roman" w:hAnsi="Times New Roman" w:cs="Times New Roman"/>
          <w:sz w:val="28"/>
          <w:szCs w:val="28"/>
          <w:lang w:eastAsia="ru-RU"/>
        </w:rPr>
        <w:t>го</w:t>
      </w:r>
      <w:r w:rsidR="006B1E0D" w:rsidRPr="006B1E0D">
        <w:rPr>
          <w:rFonts w:ascii="Times New Roman" w:eastAsia="Times New Roman" w:hAnsi="Times New Roman" w:cs="Times New Roman"/>
          <w:sz w:val="28"/>
          <w:szCs w:val="28"/>
          <w:lang w:eastAsia="ru-RU"/>
        </w:rPr>
        <w:t xml:space="preserve"> образ</w:t>
      </w:r>
      <w:r w:rsidR="00477AF5">
        <w:rPr>
          <w:rFonts w:ascii="Times New Roman" w:eastAsia="Times New Roman" w:hAnsi="Times New Roman" w:cs="Times New Roman"/>
          <w:sz w:val="28"/>
          <w:szCs w:val="28"/>
          <w:lang w:eastAsia="ru-RU"/>
        </w:rPr>
        <w:t>а</w:t>
      </w:r>
      <w:r w:rsidR="006B1E0D" w:rsidRPr="006B1E0D">
        <w:rPr>
          <w:rFonts w:ascii="Times New Roman" w:eastAsia="Times New Roman" w:hAnsi="Times New Roman" w:cs="Times New Roman"/>
          <w:sz w:val="28"/>
          <w:szCs w:val="28"/>
          <w:lang w:eastAsia="ru-RU"/>
        </w:rPr>
        <w:t xml:space="preserve"> жизни «Чемпионы выбирают ЗОЖ»</w:t>
      </w:r>
      <w:r w:rsidR="00477AF5">
        <w:rPr>
          <w:rFonts w:ascii="Times New Roman" w:eastAsia="Times New Roman" w:hAnsi="Times New Roman" w:cs="Times New Roman"/>
          <w:sz w:val="28"/>
          <w:szCs w:val="28"/>
          <w:lang w:eastAsia="ru-RU"/>
        </w:rPr>
        <w:t xml:space="preserve">, </w:t>
      </w:r>
      <w:r w:rsidR="006B1E0D" w:rsidRPr="006B1E0D">
        <w:rPr>
          <w:rFonts w:ascii="Times New Roman" w:eastAsia="Times New Roman" w:hAnsi="Times New Roman" w:cs="Times New Roman"/>
          <w:sz w:val="28"/>
          <w:szCs w:val="28"/>
          <w:lang w:eastAsia="ru-RU"/>
        </w:rPr>
        <w:t>по безопасности до</w:t>
      </w:r>
      <w:r w:rsidR="00477AF5">
        <w:rPr>
          <w:rFonts w:ascii="Times New Roman" w:eastAsia="Times New Roman" w:hAnsi="Times New Roman" w:cs="Times New Roman"/>
          <w:sz w:val="28"/>
          <w:szCs w:val="28"/>
          <w:lang w:eastAsia="ru-RU"/>
        </w:rPr>
        <w:t xml:space="preserve">рожного движения. </w:t>
      </w:r>
    </w:p>
    <w:p w:rsidR="006B1E0D" w:rsidRDefault="00477AF5" w:rsidP="00477AF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Организована работа</w:t>
      </w:r>
      <w:r w:rsidR="006B1E0D" w:rsidRPr="006B1E0D">
        <w:rPr>
          <w:rFonts w:ascii="Times New Roman" w:eastAsia="Times New Roman" w:hAnsi="Times New Roman" w:cs="Times New Roman"/>
          <w:sz w:val="28"/>
          <w:szCs w:val="28"/>
          <w:lang w:eastAsia="ru-RU"/>
        </w:rPr>
        <w:t xml:space="preserve"> дворовы</w:t>
      </w:r>
      <w:r>
        <w:rPr>
          <w:rFonts w:ascii="Times New Roman" w:eastAsia="Times New Roman" w:hAnsi="Times New Roman" w:cs="Times New Roman"/>
          <w:sz w:val="28"/>
          <w:szCs w:val="28"/>
          <w:lang w:eastAsia="ru-RU"/>
        </w:rPr>
        <w:t>х</w:t>
      </w:r>
      <w:r w:rsidR="006B1E0D" w:rsidRPr="006B1E0D">
        <w:rPr>
          <w:rFonts w:ascii="Times New Roman" w:eastAsia="Times New Roman" w:hAnsi="Times New Roman" w:cs="Times New Roman"/>
          <w:sz w:val="28"/>
          <w:szCs w:val="28"/>
          <w:lang w:eastAsia="ru-RU"/>
        </w:rPr>
        <w:t xml:space="preserve"> вожаты</w:t>
      </w:r>
      <w:r>
        <w:rPr>
          <w:rFonts w:ascii="Times New Roman" w:eastAsia="Times New Roman" w:hAnsi="Times New Roman" w:cs="Times New Roman"/>
          <w:sz w:val="28"/>
          <w:szCs w:val="28"/>
          <w:lang w:eastAsia="ru-RU"/>
        </w:rPr>
        <w:t>х</w:t>
      </w:r>
      <w:r w:rsidR="006B1E0D" w:rsidRPr="006B1E0D">
        <w:rPr>
          <w:rFonts w:ascii="Times New Roman" w:eastAsia="Times New Roman" w:hAnsi="Times New Roman" w:cs="Times New Roman"/>
          <w:sz w:val="28"/>
          <w:szCs w:val="28"/>
          <w:lang w:eastAsia="ru-RU"/>
        </w:rPr>
        <w:t>. Дворовые вожатые охватили более двухсот детей г. Покровска, в течении месяца проводили игры, конкурсы, соревнования для не занятых детей.</w:t>
      </w:r>
    </w:p>
    <w:p w:rsidR="00DD0EFC" w:rsidRPr="00932016" w:rsidRDefault="00DD0EFC" w:rsidP="00DD0EFC">
      <w:pPr>
        <w:shd w:val="clear" w:color="auto" w:fill="FFFFFF"/>
        <w:spacing w:after="0"/>
        <w:ind w:firstLine="709"/>
        <w:jc w:val="both"/>
        <w:rPr>
          <w:rFonts w:ascii="Times New Roman" w:eastAsia="Times New Roman" w:hAnsi="Times New Roman" w:cs="Times New Roman"/>
          <w:i/>
          <w:sz w:val="28"/>
          <w:szCs w:val="28"/>
          <w:lang w:eastAsia="ru-RU"/>
        </w:rPr>
      </w:pPr>
      <w:r w:rsidRPr="00932016">
        <w:rPr>
          <w:rFonts w:ascii="Times New Roman" w:eastAsia="Times New Roman" w:hAnsi="Times New Roman" w:cs="Times New Roman"/>
          <w:sz w:val="28"/>
          <w:szCs w:val="28"/>
          <w:lang w:eastAsia="ru-RU"/>
        </w:rPr>
        <w:t>В 201</w:t>
      </w:r>
      <w:r w:rsidR="006A1C42" w:rsidRPr="00932016">
        <w:rPr>
          <w:rFonts w:ascii="Times New Roman" w:eastAsia="Times New Roman" w:hAnsi="Times New Roman" w:cs="Times New Roman"/>
          <w:sz w:val="28"/>
          <w:szCs w:val="28"/>
          <w:lang w:eastAsia="ru-RU"/>
        </w:rPr>
        <w:t>7</w:t>
      </w:r>
      <w:r w:rsidRPr="00932016">
        <w:rPr>
          <w:rFonts w:ascii="Times New Roman" w:eastAsia="Times New Roman" w:hAnsi="Times New Roman" w:cs="Times New Roman"/>
          <w:sz w:val="28"/>
          <w:szCs w:val="28"/>
          <w:lang w:eastAsia="ru-RU"/>
        </w:rPr>
        <w:t xml:space="preserve"> г. в </w:t>
      </w:r>
      <w:r w:rsidRPr="00932016">
        <w:rPr>
          <w:rFonts w:ascii="Times New Roman" w:eastAsia="Times New Roman" w:hAnsi="Times New Roman" w:cs="Times New Roman"/>
          <w:b/>
          <w:sz w:val="28"/>
          <w:szCs w:val="28"/>
          <w:lang w:eastAsia="ru-RU"/>
        </w:rPr>
        <w:t>административную комиссию улуса</w:t>
      </w:r>
      <w:r w:rsidRPr="00932016">
        <w:rPr>
          <w:rFonts w:ascii="Times New Roman" w:eastAsia="Times New Roman" w:hAnsi="Times New Roman" w:cs="Times New Roman"/>
          <w:sz w:val="28"/>
          <w:szCs w:val="28"/>
          <w:lang w:eastAsia="ru-RU"/>
        </w:rPr>
        <w:t xml:space="preserve"> </w:t>
      </w:r>
      <w:r w:rsidRPr="00932016">
        <w:rPr>
          <w:rFonts w:ascii="Times New Roman" w:eastAsia="Times New Roman" w:hAnsi="Times New Roman" w:cs="Times New Roman"/>
          <w:b/>
          <w:sz w:val="28"/>
          <w:szCs w:val="28"/>
          <w:lang w:eastAsia="ru-RU"/>
        </w:rPr>
        <w:t xml:space="preserve">поступило всего – </w:t>
      </w:r>
      <w:r w:rsidR="003720EA" w:rsidRPr="00932016">
        <w:rPr>
          <w:rFonts w:ascii="Times New Roman" w:eastAsia="Times New Roman" w:hAnsi="Times New Roman" w:cs="Times New Roman"/>
          <w:b/>
          <w:sz w:val="28"/>
          <w:szCs w:val="28"/>
          <w:lang w:eastAsia="ru-RU"/>
        </w:rPr>
        <w:t>272</w:t>
      </w:r>
      <w:r w:rsidRPr="00932016">
        <w:rPr>
          <w:rFonts w:ascii="Times New Roman" w:eastAsia="Times New Roman" w:hAnsi="Times New Roman" w:cs="Times New Roman"/>
          <w:b/>
          <w:sz w:val="28"/>
          <w:szCs w:val="28"/>
          <w:lang w:val="sah-RU" w:eastAsia="ru-RU"/>
        </w:rPr>
        <w:t xml:space="preserve"> </w:t>
      </w:r>
      <w:r w:rsidRPr="00932016">
        <w:rPr>
          <w:rFonts w:ascii="Times New Roman" w:eastAsia="Times New Roman" w:hAnsi="Times New Roman" w:cs="Times New Roman"/>
          <w:b/>
          <w:sz w:val="28"/>
          <w:szCs w:val="28"/>
          <w:lang w:eastAsia="ru-RU"/>
        </w:rPr>
        <w:t>протоколов об административных правонарушениях</w:t>
      </w:r>
      <w:r w:rsidRPr="00932016">
        <w:rPr>
          <w:rFonts w:ascii="Times New Roman" w:eastAsia="Times New Roman" w:hAnsi="Times New Roman" w:cs="Times New Roman"/>
          <w:sz w:val="28"/>
          <w:szCs w:val="28"/>
          <w:lang w:val="sah-RU" w:eastAsia="ru-RU"/>
        </w:rPr>
        <w:t xml:space="preserve"> </w:t>
      </w:r>
      <w:r w:rsidRPr="00932016">
        <w:rPr>
          <w:rFonts w:ascii="Times New Roman" w:eastAsia="Times New Roman" w:hAnsi="Times New Roman" w:cs="Times New Roman"/>
          <w:i/>
          <w:sz w:val="28"/>
          <w:szCs w:val="28"/>
          <w:lang w:val="sah-RU" w:eastAsia="ru-RU"/>
        </w:rPr>
        <w:t>(</w:t>
      </w:r>
      <w:r w:rsidR="006A1C42" w:rsidRPr="00932016">
        <w:rPr>
          <w:rFonts w:ascii="Times New Roman" w:eastAsia="Times New Roman" w:hAnsi="Times New Roman" w:cs="Times New Roman"/>
          <w:i/>
          <w:sz w:val="28"/>
          <w:szCs w:val="28"/>
          <w:lang w:val="sah-RU" w:eastAsia="ru-RU"/>
        </w:rPr>
        <w:t xml:space="preserve">2016 г. – 300, </w:t>
      </w:r>
      <w:r w:rsidRPr="00932016">
        <w:rPr>
          <w:rFonts w:ascii="Times New Roman" w:eastAsia="Times New Roman" w:hAnsi="Times New Roman" w:cs="Times New Roman"/>
          <w:i/>
          <w:sz w:val="28"/>
          <w:szCs w:val="28"/>
          <w:lang w:val="sah-RU" w:eastAsia="ru-RU"/>
        </w:rPr>
        <w:t xml:space="preserve">2015 г. – </w:t>
      </w:r>
      <w:r w:rsidRPr="00932016">
        <w:rPr>
          <w:rFonts w:ascii="Times New Roman" w:eastAsia="Times New Roman" w:hAnsi="Times New Roman" w:cs="Times New Roman"/>
          <w:i/>
          <w:sz w:val="28"/>
          <w:szCs w:val="28"/>
          <w:lang w:eastAsia="ru-RU"/>
        </w:rPr>
        <w:t>1</w:t>
      </w:r>
      <w:r w:rsidRPr="00932016">
        <w:rPr>
          <w:rFonts w:ascii="Times New Roman" w:eastAsia="Times New Roman" w:hAnsi="Times New Roman" w:cs="Times New Roman"/>
          <w:i/>
          <w:sz w:val="28"/>
          <w:szCs w:val="28"/>
          <w:lang w:val="sah-RU" w:eastAsia="ru-RU"/>
        </w:rPr>
        <w:t>93</w:t>
      </w:r>
      <w:r w:rsidRPr="00932016">
        <w:rPr>
          <w:rFonts w:ascii="Times New Roman" w:eastAsia="Times New Roman" w:hAnsi="Times New Roman" w:cs="Times New Roman"/>
          <w:i/>
          <w:sz w:val="28"/>
          <w:szCs w:val="28"/>
          <w:lang w:eastAsia="ru-RU"/>
        </w:rPr>
        <w:t>)</w:t>
      </w:r>
      <w:r w:rsidRPr="00932016">
        <w:rPr>
          <w:rFonts w:ascii="Times New Roman" w:eastAsia="Times New Roman" w:hAnsi="Times New Roman" w:cs="Times New Roman"/>
          <w:sz w:val="28"/>
          <w:szCs w:val="28"/>
          <w:lang w:eastAsia="ru-RU"/>
        </w:rPr>
        <w:t xml:space="preserve">. Рассмотрено </w:t>
      </w:r>
      <w:r w:rsidR="003720EA" w:rsidRPr="00932016">
        <w:rPr>
          <w:rFonts w:ascii="Times New Roman" w:eastAsia="Times New Roman" w:hAnsi="Times New Roman" w:cs="Times New Roman"/>
          <w:sz w:val="28"/>
          <w:szCs w:val="28"/>
          <w:lang w:eastAsia="ru-RU"/>
        </w:rPr>
        <w:t>272</w:t>
      </w:r>
      <w:r w:rsidRPr="00932016">
        <w:rPr>
          <w:rFonts w:ascii="Times New Roman" w:eastAsia="Times New Roman" w:hAnsi="Times New Roman" w:cs="Times New Roman"/>
          <w:sz w:val="28"/>
          <w:szCs w:val="28"/>
          <w:lang w:eastAsia="ru-RU"/>
        </w:rPr>
        <w:t xml:space="preserve"> дел  об административных правонарушениях,  </w:t>
      </w:r>
      <w:r w:rsidRPr="00932016">
        <w:rPr>
          <w:rFonts w:ascii="Times New Roman" w:eastAsia="Times New Roman" w:hAnsi="Times New Roman" w:cs="Times New Roman"/>
          <w:b/>
          <w:sz w:val="28"/>
          <w:szCs w:val="28"/>
          <w:lang w:eastAsia="ru-RU"/>
        </w:rPr>
        <w:t xml:space="preserve">привлечены к ответственности </w:t>
      </w:r>
      <w:r w:rsidRPr="00932016">
        <w:rPr>
          <w:rFonts w:ascii="Times New Roman" w:eastAsia="Times New Roman" w:hAnsi="Times New Roman" w:cs="Times New Roman"/>
          <w:sz w:val="28"/>
          <w:szCs w:val="28"/>
          <w:lang w:eastAsia="ru-RU"/>
        </w:rPr>
        <w:t>2</w:t>
      </w:r>
      <w:r w:rsidR="003720EA" w:rsidRPr="00932016">
        <w:rPr>
          <w:rFonts w:ascii="Times New Roman" w:eastAsia="Times New Roman" w:hAnsi="Times New Roman" w:cs="Times New Roman"/>
          <w:sz w:val="28"/>
          <w:szCs w:val="28"/>
          <w:lang w:eastAsia="ru-RU"/>
        </w:rPr>
        <w:t>59</w:t>
      </w:r>
      <w:r w:rsidR="00932016">
        <w:rPr>
          <w:rFonts w:ascii="Times New Roman" w:eastAsia="Times New Roman" w:hAnsi="Times New Roman" w:cs="Times New Roman"/>
          <w:sz w:val="28"/>
          <w:szCs w:val="28"/>
          <w:lang w:eastAsia="ru-RU"/>
        </w:rPr>
        <w:t xml:space="preserve"> граждан</w:t>
      </w:r>
      <w:r w:rsidRPr="00932016">
        <w:rPr>
          <w:rFonts w:ascii="Times New Roman" w:eastAsia="Times New Roman" w:hAnsi="Times New Roman" w:cs="Times New Roman"/>
          <w:sz w:val="28"/>
          <w:szCs w:val="28"/>
          <w:lang w:eastAsia="ru-RU"/>
        </w:rPr>
        <w:t xml:space="preserve">, </w:t>
      </w:r>
      <w:r w:rsidR="003720EA" w:rsidRPr="00932016">
        <w:rPr>
          <w:rFonts w:ascii="Times New Roman" w:eastAsia="Times New Roman" w:hAnsi="Times New Roman" w:cs="Times New Roman"/>
          <w:sz w:val="28"/>
          <w:szCs w:val="28"/>
          <w:lang w:eastAsia="ru-RU"/>
        </w:rPr>
        <w:t xml:space="preserve">7  должностных и </w:t>
      </w:r>
      <w:r w:rsidRPr="00932016">
        <w:rPr>
          <w:rFonts w:ascii="Times New Roman" w:eastAsia="Times New Roman" w:hAnsi="Times New Roman" w:cs="Times New Roman"/>
          <w:sz w:val="28"/>
          <w:szCs w:val="28"/>
          <w:lang w:eastAsia="ru-RU"/>
        </w:rPr>
        <w:t>6 юридических лиц.</w:t>
      </w:r>
      <w:r w:rsidRPr="00932016">
        <w:rPr>
          <w:rFonts w:ascii="Times New Roman" w:eastAsia="Times New Roman" w:hAnsi="Times New Roman" w:cs="Times New Roman"/>
          <w:i/>
          <w:sz w:val="28"/>
          <w:szCs w:val="28"/>
          <w:lang w:eastAsia="ru-RU"/>
        </w:rPr>
        <w:t xml:space="preserve"> (</w:t>
      </w:r>
      <w:r w:rsidR="006A1C42" w:rsidRPr="00932016">
        <w:rPr>
          <w:rFonts w:ascii="Times New Roman" w:eastAsia="Times New Roman" w:hAnsi="Times New Roman" w:cs="Times New Roman"/>
          <w:i/>
          <w:sz w:val="28"/>
          <w:szCs w:val="28"/>
          <w:lang w:eastAsia="ru-RU"/>
        </w:rPr>
        <w:t xml:space="preserve">2016 г. - </w:t>
      </w:r>
      <w:r w:rsidR="00932016">
        <w:rPr>
          <w:rFonts w:ascii="Times New Roman" w:eastAsia="Times New Roman" w:hAnsi="Times New Roman" w:cs="Times New Roman"/>
          <w:i/>
          <w:sz w:val="28"/>
          <w:szCs w:val="28"/>
          <w:lang w:eastAsia="ru-RU"/>
        </w:rPr>
        <w:t>262 граждан</w:t>
      </w:r>
      <w:r w:rsidR="006A1C42" w:rsidRPr="00932016">
        <w:rPr>
          <w:rFonts w:ascii="Times New Roman" w:eastAsia="Times New Roman" w:hAnsi="Times New Roman" w:cs="Times New Roman"/>
          <w:i/>
          <w:sz w:val="28"/>
          <w:szCs w:val="28"/>
          <w:lang w:eastAsia="ru-RU"/>
        </w:rPr>
        <w:t xml:space="preserve">,  12 должностных и 26 юридических лиц, </w:t>
      </w:r>
      <w:r w:rsidRPr="00932016">
        <w:rPr>
          <w:rFonts w:ascii="Times New Roman" w:eastAsia="Times New Roman" w:hAnsi="Times New Roman" w:cs="Times New Roman"/>
          <w:i/>
          <w:sz w:val="28"/>
          <w:szCs w:val="28"/>
          <w:lang w:eastAsia="ru-RU"/>
        </w:rPr>
        <w:t xml:space="preserve">2015 </w:t>
      </w:r>
      <w:r w:rsidR="006A1C42" w:rsidRPr="00932016">
        <w:rPr>
          <w:rFonts w:ascii="Times New Roman" w:eastAsia="Times New Roman" w:hAnsi="Times New Roman" w:cs="Times New Roman"/>
          <w:i/>
          <w:sz w:val="28"/>
          <w:szCs w:val="28"/>
          <w:lang w:eastAsia="ru-RU"/>
        </w:rPr>
        <w:t xml:space="preserve">г. </w:t>
      </w:r>
      <w:r w:rsidRPr="00932016">
        <w:rPr>
          <w:rFonts w:ascii="Times New Roman" w:eastAsia="Times New Roman" w:hAnsi="Times New Roman" w:cs="Times New Roman"/>
          <w:sz w:val="28"/>
          <w:szCs w:val="28"/>
          <w:lang w:eastAsia="ru-RU"/>
        </w:rPr>
        <w:t xml:space="preserve">– </w:t>
      </w:r>
      <w:r w:rsidRPr="00932016">
        <w:rPr>
          <w:rFonts w:ascii="Times New Roman" w:eastAsia="Times New Roman" w:hAnsi="Times New Roman" w:cs="Times New Roman"/>
          <w:i/>
          <w:sz w:val="28"/>
          <w:szCs w:val="28"/>
          <w:lang w:eastAsia="ru-RU"/>
        </w:rPr>
        <w:t>1</w:t>
      </w:r>
      <w:r w:rsidRPr="00932016">
        <w:rPr>
          <w:rFonts w:ascii="Times New Roman" w:eastAsia="Times New Roman" w:hAnsi="Times New Roman" w:cs="Times New Roman"/>
          <w:i/>
          <w:sz w:val="28"/>
          <w:szCs w:val="28"/>
          <w:lang w:val="sah-RU" w:eastAsia="ru-RU"/>
        </w:rPr>
        <w:t xml:space="preserve">72 </w:t>
      </w:r>
      <w:r w:rsidRPr="00932016">
        <w:rPr>
          <w:rFonts w:ascii="Times New Roman" w:eastAsia="Times New Roman" w:hAnsi="Times New Roman" w:cs="Times New Roman"/>
          <w:i/>
          <w:sz w:val="28"/>
          <w:szCs w:val="28"/>
          <w:lang w:eastAsia="ru-RU"/>
        </w:rPr>
        <w:t>граждан,</w:t>
      </w:r>
      <w:r w:rsidRPr="00932016">
        <w:rPr>
          <w:rFonts w:ascii="Times New Roman" w:eastAsia="Times New Roman" w:hAnsi="Times New Roman" w:cs="Times New Roman"/>
          <w:i/>
          <w:sz w:val="28"/>
          <w:szCs w:val="28"/>
          <w:lang w:val="sah-RU" w:eastAsia="ru-RU"/>
        </w:rPr>
        <w:t xml:space="preserve"> 9</w:t>
      </w:r>
      <w:r w:rsidRPr="00932016">
        <w:rPr>
          <w:rFonts w:ascii="Times New Roman" w:eastAsia="Times New Roman" w:hAnsi="Times New Roman" w:cs="Times New Roman"/>
          <w:i/>
          <w:sz w:val="28"/>
          <w:szCs w:val="28"/>
          <w:lang w:eastAsia="ru-RU"/>
        </w:rPr>
        <w:t xml:space="preserve"> должностных и 1</w:t>
      </w:r>
      <w:r w:rsidRPr="00932016">
        <w:rPr>
          <w:rFonts w:ascii="Times New Roman" w:eastAsia="Times New Roman" w:hAnsi="Times New Roman" w:cs="Times New Roman"/>
          <w:i/>
          <w:sz w:val="28"/>
          <w:szCs w:val="28"/>
          <w:lang w:val="sah-RU" w:eastAsia="ru-RU"/>
        </w:rPr>
        <w:t>2</w:t>
      </w:r>
      <w:r w:rsidRPr="00932016">
        <w:rPr>
          <w:rFonts w:ascii="Times New Roman" w:eastAsia="Times New Roman" w:hAnsi="Times New Roman" w:cs="Times New Roman"/>
          <w:i/>
          <w:sz w:val="28"/>
          <w:szCs w:val="28"/>
          <w:lang w:eastAsia="ru-RU"/>
        </w:rPr>
        <w:t xml:space="preserve"> юридических лиц).   </w:t>
      </w:r>
    </w:p>
    <w:p w:rsidR="00DD0EFC" w:rsidRPr="00932016" w:rsidRDefault="00DD0EFC" w:rsidP="00DD0EFC">
      <w:pPr>
        <w:spacing w:after="0"/>
        <w:ind w:firstLine="709"/>
        <w:jc w:val="both"/>
        <w:rPr>
          <w:rFonts w:ascii="Times New Roman" w:eastAsia="Times New Roman" w:hAnsi="Times New Roman" w:cs="Times New Roman"/>
          <w:sz w:val="28"/>
          <w:szCs w:val="28"/>
          <w:lang w:eastAsia="ru-RU"/>
        </w:rPr>
      </w:pPr>
      <w:r w:rsidRPr="00932016">
        <w:rPr>
          <w:rFonts w:ascii="Times New Roman" w:eastAsia="Times New Roman" w:hAnsi="Times New Roman" w:cs="Times New Roman"/>
          <w:sz w:val="28"/>
          <w:szCs w:val="28"/>
          <w:lang w:eastAsia="ru-RU"/>
        </w:rPr>
        <w:t xml:space="preserve">Наложено административных штрафов на общую сумму </w:t>
      </w:r>
      <w:r w:rsidR="00932016" w:rsidRPr="00932016">
        <w:rPr>
          <w:rFonts w:ascii="Times New Roman" w:eastAsia="Times New Roman" w:hAnsi="Times New Roman" w:cs="Times New Roman"/>
          <w:sz w:val="28"/>
          <w:szCs w:val="28"/>
          <w:lang w:eastAsia="ru-RU"/>
        </w:rPr>
        <w:t>144,0</w:t>
      </w:r>
      <w:r w:rsidRPr="00932016">
        <w:rPr>
          <w:rFonts w:ascii="Times New Roman" w:eastAsia="Times New Roman" w:hAnsi="Times New Roman" w:cs="Times New Roman"/>
          <w:sz w:val="28"/>
          <w:szCs w:val="28"/>
          <w:lang w:eastAsia="ru-RU"/>
        </w:rPr>
        <w:t xml:space="preserve"> тыс.рублей </w:t>
      </w:r>
      <w:r w:rsidRPr="00932016">
        <w:rPr>
          <w:rFonts w:ascii="Times New Roman" w:eastAsia="Times New Roman" w:hAnsi="Times New Roman" w:cs="Times New Roman"/>
          <w:i/>
          <w:sz w:val="28"/>
          <w:szCs w:val="28"/>
          <w:lang w:eastAsia="ru-RU"/>
        </w:rPr>
        <w:t>(</w:t>
      </w:r>
      <w:r w:rsidR="006A1C42" w:rsidRPr="00932016">
        <w:rPr>
          <w:rFonts w:ascii="Times New Roman" w:eastAsia="Times New Roman" w:hAnsi="Times New Roman" w:cs="Times New Roman"/>
          <w:i/>
          <w:sz w:val="28"/>
          <w:szCs w:val="28"/>
          <w:lang w:eastAsia="ru-RU"/>
        </w:rPr>
        <w:t xml:space="preserve">2016 г. – 160,0  тыс.рублей, </w:t>
      </w:r>
      <w:r w:rsidRPr="00932016">
        <w:rPr>
          <w:rFonts w:ascii="Times New Roman" w:eastAsia="Times New Roman" w:hAnsi="Times New Roman" w:cs="Times New Roman"/>
          <w:i/>
          <w:sz w:val="28"/>
          <w:szCs w:val="28"/>
          <w:lang w:eastAsia="ru-RU"/>
        </w:rPr>
        <w:t xml:space="preserve">2015 </w:t>
      </w:r>
      <w:r w:rsidR="006A1C42" w:rsidRPr="00932016">
        <w:rPr>
          <w:rFonts w:ascii="Times New Roman" w:eastAsia="Times New Roman" w:hAnsi="Times New Roman" w:cs="Times New Roman"/>
          <w:i/>
          <w:sz w:val="28"/>
          <w:szCs w:val="28"/>
          <w:lang w:eastAsia="ru-RU"/>
        </w:rPr>
        <w:t>–</w:t>
      </w:r>
      <w:r w:rsidRPr="00932016">
        <w:rPr>
          <w:rFonts w:ascii="Times New Roman" w:eastAsia="Times New Roman" w:hAnsi="Times New Roman" w:cs="Times New Roman"/>
          <w:i/>
          <w:sz w:val="28"/>
          <w:szCs w:val="28"/>
          <w:lang w:eastAsia="ru-RU"/>
        </w:rPr>
        <w:t xml:space="preserve"> </w:t>
      </w:r>
      <w:r w:rsidRPr="00932016">
        <w:rPr>
          <w:rFonts w:ascii="Times New Roman" w:eastAsia="Times New Roman" w:hAnsi="Times New Roman" w:cs="Times New Roman"/>
          <w:i/>
          <w:sz w:val="28"/>
          <w:szCs w:val="28"/>
          <w:lang w:val="sah-RU" w:eastAsia="ru-RU"/>
        </w:rPr>
        <w:t>91</w:t>
      </w:r>
      <w:r w:rsidR="006A1C42" w:rsidRPr="00932016">
        <w:rPr>
          <w:rFonts w:ascii="Times New Roman" w:eastAsia="Times New Roman" w:hAnsi="Times New Roman" w:cs="Times New Roman"/>
          <w:i/>
          <w:sz w:val="28"/>
          <w:szCs w:val="28"/>
          <w:lang w:val="sah-RU" w:eastAsia="ru-RU"/>
        </w:rPr>
        <w:t>,0</w:t>
      </w:r>
      <w:r w:rsidRPr="00932016">
        <w:rPr>
          <w:rFonts w:ascii="Times New Roman" w:eastAsia="Times New Roman" w:hAnsi="Times New Roman" w:cs="Times New Roman"/>
          <w:i/>
          <w:sz w:val="28"/>
          <w:szCs w:val="28"/>
          <w:lang w:eastAsia="ru-RU"/>
        </w:rPr>
        <w:t xml:space="preserve"> тыс.рублей,</w:t>
      </w:r>
      <w:r w:rsidRPr="00932016">
        <w:rPr>
          <w:rFonts w:ascii="Times New Roman" w:eastAsia="Times New Roman" w:hAnsi="Times New Roman" w:cs="Times New Roman"/>
          <w:sz w:val="28"/>
          <w:szCs w:val="28"/>
          <w:lang w:eastAsia="ru-RU"/>
        </w:rPr>
        <w:t xml:space="preserve">  </w:t>
      </w:r>
      <w:r w:rsidR="006A1C42" w:rsidRPr="00932016">
        <w:rPr>
          <w:rFonts w:ascii="Times New Roman" w:eastAsia="Times New Roman" w:hAnsi="Times New Roman" w:cs="Times New Roman"/>
          <w:i/>
          <w:sz w:val="28"/>
          <w:szCs w:val="28"/>
          <w:lang w:eastAsia="ru-RU"/>
        </w:rPr>
        <w:t>2014 – 212,0 тыс.рублей</w:t>
      </w:r>
      <w:r w:rsidRPr="00932016">
        <w:rPr>
          <w:rFonts w:ascii="Times New Roman" w:eastAsia="Times New Roman" w:hAnsi="Times New Roman" w:cs="Times New Roman"/>
          <w:i/>
          <w:sz w:val="28"/>
          <w:szCs w:val="28"/>
          <w:lang w:eastAsia="ru-RU"/>
        </w:rPr>
        <w:t>).</w:t>
      </w:r>
      <w:r w:rsidRPr="00932016">
        <w:rPr>
          <w:rFonts w:ascii="Times New Roman" w:eastAsia="Times New Roman" w:hAnsi="Times New Roman" w:cs="Times New Roman"/>
          <w:sz w:val="28"/>
          <w:szCs w:val="28"/>
          <w:lang w:eastAsia="ru-RU"/>
        </w:rPr>
        <w:t xml:space="preserve"> </w:t>
      </w:r>
      <w:r w:rsidR="00932016" w:rsidRPr="00932016">
        <w:rPr>
          <w:rFonts w:ascii="Times New Roman" w:eastAsia="Times New Roman" w:hAnsi="Times New Roman" w:cs="Times New Roman"/>
          <w:sz w:val="28"/>
          <w:szCs w:val="28"/>
          <w:lang w:eastAsia="ru-RU"/>
        </w:rPr>
        <w:t>Вз</w:t>
      </w:r>
      <w:r w:rsidRPr="00932016">
        <w:rPr>
          <w:rFonts w:ascii="Times New Roman" w:eastAsia="Times New Roman" w:hAnsi="Times New Roman" w:cs="Times New Roman"/>
          <w:sz w:val="28"/>
          <w:szCs w:val="28"/>
          <w:lang w:eastAsia="ru-RU"/>
        </w:rPr>
        <w:t xml:space="preserve">ыскано </w:t>
      </w:r>
      <w:r w:rsidR="00932016" w:rsidRPr="00932016">
        <w:rPr>
          <w:rFonts w:ascii="Times New Roman" w:eastAsia="Times New Roman" w:hAnsi="Times New Roman" w:cs="Times New Roman"/>
          <w:sz w:val="28"/>
          <w:szCs w:val="28"/>
          <w:lang w:eastAsia="ru-RU"/>
        </w:rPr>
        <w:t>138,0 тыс. рублей, в том числе 75,0 тыс.рублей по долгам прошлых лет.</w:t>
      </w:r>
      <w:r w:rsidRPr="00932016">
        <w:rPr>
          <w:rFonts w:ascii="Times New Roman" w:eastAsia="Times New Roman" w:hAnsi="Times New Roman" w:cs="Times New Roman"/>
          <w:sz w:val="28"/>
          <w:szCs w:val="28"/>
          <w:lang w:val="sah-RU" w:eastAsia="ru-RU"/>
        </w:rPr>
        <w:t xml:space="preserve"> Эти средства согласно Положению распределены по муниципальным образованиям поселений. </w:t>
      </w:r>
      <w:r w:rsidRPr="00932016">
        <w:rPr>
          <w:rFonts w:ascii="Times New Roman" w:eastAsia="Times New Roman" w:hAnsi="Times New Roman" w:cs="Times New Roman"/>
          <w:sz w:val="28"/>
          <w:szCs w:val="28"/>
          <w:lang w:eastAsia="ru-RU"/>
        </w:rPr>
        <w:t>Всего с начал</w:t>
      </w:r>
      <w:r w:rsidRPr="00932016">
        <w:rPr>
          <w:rFonts w:ascii="Times New Roman" w:eastAsia="Times New Roman" w:hAnsi="Times New Roman" w:cs="Times New Roman"/>
          <w:sz w:val="28"/>
          <w:szCs w:val="28"/>
          <w:lang w:val="sah-RU" w:eastAsia="ru-RU"/>
        </w:rPr>
        <w:t>а</w:t>
      </w:r>
      <w:r w:rsidRPr="00932016">
        <w:rPr>
          <w:rFonts w:ascii="Times New Roman" w:eastAsia="Times New Roman" w:hAnsi="Times New Roman" w:cs="Times New Roman"/>
          <w:sz w:val="28"/>
          <w:szCs w:val="28"/>
          <w:lang w:eastAsia="ru-RU"/>
        </w:rPr>
        <w:t xml:space="preserve"> года на принудительное взыскание административных штрафов в Управления Федеральной службы судебных приставов </w:t>
      </w:r>
      <w:r w:rsidRPr="00932016">
        <w:rPr>
          <w:rFonts w:ascii="Times New Roman" w:eastAsia="Times New Roman" w:hAnsi="Times New Roman" w:cs="Times New Roman"/>
          <w:sz w:val="28"/>
          <w:szCs w:val="28"/>
          <w:lang w:val="sah-RU" w:eastAsia="ru-RU"/>
        </w:rPr>
        <w:t>направлено</w:t>
      </w:r>
      <w:r w:rsidR="006A1C42" w:rsidRPr="00932016">
        <w:rPr>
          <w:rFonts w:ascii="Times New Roman" w:eastAsia="Times New Roman" w:hAnsi="Times New Roman" w:cs="Times New Roman"/>
          <w:sz w:val="28"/>
          <w:szCs w:val="28"/>
          <w:lang w:val="sah-RU" w:eastAsia="ru-RU"/>
        </w:rPr>
        <w:t xml:space="preserve"> </w:t>
      </w:r>
      <w:r w:rsidR="00932016" w:rsidRPr="00932016">
        <w:rPr>
          <w:rFonts w:ascii="Times New Roman" w:eastAsia="Times New Roman" w:hAnsi="Times New Roman" w:cs="Times New Roman"/>
          <w:sz w:val="28"/>
          <w:szCs w:val="28"/>
          <w:lang w:eastAsia="ru-RU"/>
        </w:rPr>
        <w:t>58</w:t>
      </w:r>
      <w:r w:rsidRPr="00932016">
        <w:rPr>
          <w:rFonts w:ascii="Times New Roman" w:eastAsia="Times New Roman" w:hAnsi="Times New Roman" w:cs="Times New Roman"/>
          <w:sz w:val="28"/>
          <w:szCs w:val="28"/>
          <w:lang w:eastAsia="ru-RU"/>
        </w:rPr>
        <w:t xml:space="preserve"> </w:t>
      </w:r>
      <w:r w:rsidR="00932016" w:rsidRPr="00932016">
        <w:rPr>
          <w:rFonts w:ascii="Times New Roman" w:eastAsia="Times New Roman" w:hAnsi="Times New Roman" w:cs="Times New Roman"/>
          <w:sz w:val="28"/>
          <w:szCs w:val="28"/>
          <w:lang w:eastAsia="ru-RU"/>
        </w:rPr>
        <w:t>заявлений</w:t>
      </w:r>
      <w:r w:rsidRPr="00932016">
        <w:rPr>
          <w:rFonts w:ascii="Times New Roman" w:eastAsia="Times New Roman" w:hAnsi="Times New Roman" w:cs="Times New Roman"/>
          <w:sz w:val="28"/>
          <w:szCs w:val="28"/>
          <w:lang w:eastAsia="ru-RU"/>
        </w:rPr>
        <w:t xml:space="preserve"> о возбуждении исполнительного производства.  </w:t>
      </w:r>
    </w:p>
    <w:p w:rsidR="00DD0EFC" w:rsidRPr="00932016" w:rsidRDefault="00DD0EFC" w:rsidP="00DD0EFC">
      <w:pPr>
        <w:spacing w:after="0"/>
        <w:ind w:firstLine="709"/>
        <w:jc w:val="both"/>
        <w:rPr>
          <w:rFonts w:ascii="Times New Roman" w:eastAsia="Times New Roman" w:hAnsi="Times New Roman" w:cs="Times New Roman"/>
          <w:sz w:val="28"/>
          <w:szCs w:val="28"/>
          <w:lang w:eastAsia="ru-RU"/>
        </w:rPr>
      </w:pPr>
      <w:r w:rsidRPr="00932016">
        <w:rPr>
          <w:rFonts w:ascii="Times New Roman" w:eastAsia="Times New Roman" w:hAnsi="Times New Roman" w:cs="Times New Roman"/>
          <w:sz w:val="28"/>
          <w:szCs w:val="28"/>
          <w:lang w:eastAsia="ru-RU"/>
        </w:rPr>
        <w:t xml:space="preserve">Наибольшее количество рассмотренных протоколов приходится на статью </w:t>
      </w:r>
      <w:r w:rsidR="00932016" w:rsidRPr="00932016">
        <w:rPr>
          <w:rFonts w:ascii="Times New Roman" w:eastAsia="Times New Roman" w:hAnsi="Times New Roman" w:cs="Times New Roman"/>
          <w:sz w:val="28"/>
          <w:szCs w:val="28"/>
          <w:lang w:eastAsia="ru-RU"/>
        </w:rPr>
        <w:t xml:space="preserve">ст.3.5 «Нарушение покоя граждан и тишины в ночное время» – </w:t>
      </w:r>
      <w:r w:rsidR="00932016" w:rsidRPr="00932016">
        <w:rPr>
          <w:rFonts w:ascii="Times New Roman" w:eastAsia="Times New Roman" w:hAnsi="Times New Roman" w:cs="Times New Roman"/>
          <w:sz w:val="28"/>
          <w:szCs w:val="28"/>
          <w:lang w:val="sah-RU" w:eastAsia="ru-RU"/>
        </w:rPr>
        <w:t xml:space="preserve">147 дел и </w:t>
      </w:r>
      <w:r w:rsidRPr="00932016">
        <w:rPr>
          <w:rFonts w:ascii="Times New Roman" w:eastAsia="Times New Roman" w:hAnsi="Times New Roman" w:cs="Times New Roman"/>
          <w:sz w:val="28"/>
          <w:szCs w:val="28"/>
          <w:lang w:eastAsia="ru-RU"/>
        </w:rPr>
        <w:t>6.12 КоАП РС(Я) «Нарушение правил благоустройства территории муниципального образования» – 1</w:t>
      </w:r>
      <w:r w:rsidR="003720EA" w:rsidRPr="00932016">
        <w:rPr>
          <w:rFonts w:ascii="Times New Roman" w:eastAsia="Times New Roman" w:hAnsi="Times New Roman" w:cs="Times New Roman"/>
          <w:sz w:val="28"/>
          <w:szCs w:val="28"/>
          <w:lang w:eastAsia="ru-RU"/>
        </w:rPr>
        <w:t>04</w:t>
      </w:r>
      <w:r w:rsidRPr="00932016">
        <w:rPr>
          <w:rFonts w:ascii="Times New Roman" w:eastAsia="Times New Roman" w:hAnsi="Times New Roman" w:cs="Times New Roman"/>
          <w:sz w:val="28"/>
          <w:szCs w:val="28"/>
          <w:lang w:eastAsia="ru-RU"/>
        </w:rPr>
        <w:t xml:space="preserve"> дел</w:t>
      </w:r>
      <w:r w:rsidRPr="00932016">
        <w:rPr>
          <w:rFonts w:ascii="Times New Roman" w:eastAsia="Times New Roman" w:hAnsi="Times New Roman" w:cs="Times New Roman"/>
          <w:sz w:val="28"/>
          <w:szCs w:val="28"/>
          <w:lang w:val="sah-RU" w:eastAsia="ru-RU"/>
        </w:rPr>
        <w:t>,</w:t>
      </w:r>
      <w:r w:rsidRPr="00932016">
        <w:rPr>
          <w:rFonts w:ascii="Times New Roman" w:eastAsia="Times New Roman" w:hAnsi="Times New Roman" w:cs="Times New Roman"/>
          <w:sz w:val="28"/>
          <w:szCs w:val="28"/>
          <w:lang w:eastAsia="ru-RU"/>
        </w:rPr>
        <w:t xml:space="preserve"> по ст. 9.10 «Несанкционированный выезд транспортного средства на лед  во время введенных ограничений» – </w:t>
      </w:r>
      <w:r w:rsidR="00932016" w:rsidRPr="00932016">
        <w:rPr>
          <w:rFonts w:ascii="Times New Roman" w:eastAsia="Times New Roman" w:hAnsi="Times New Roman" w:cs="Times New Roman"/>
          <w:sz w:val="28"/>
          <w:szCs w:val="28"/>
          <w:lang w:eastAsia="ru-RU"/>
        </w:rPr>
        <w:t>9</w:t>
      </w:r>
      <w:r w:rsidRPr="00932016">
        <w:rPr>
          <w:rFonts w:ascii="Times New Roman" w:eastAsia="Times New Roman" w:hAnsi="Times New Roman" w:cs="Times New Roman"/>
          <w:sz w:val="28"/>
          <w:szCs w:val="28"/>
          <w:lang w:eastAsia="ru-RU"/>
        </w:rPr>
        <w:t>.  Выявлены нарушения по статье 13.4 – «Несоблюдение требований законодательства Республики Саха (Якутия) о языках» – 4;</w:t>
      </w:r>
    </w:p>
    <w:p w:rsidR="00DD0EFC" w:rsidRPr="008F4785" w:rsidRDefault="00DD0EFC" w:rsidP="00DD0EFC">
      <w:pPr>
        <w:spacing w:after="0"/>
        <w:ind w:firstLine="709"/>
        <w:jc w:val="both"/>
        <w:rPr>
          <w:rFonts w:ascii="Times New Roman" w:eastAsia="Times New Roman" w:hAnsi="Times New Roman" w:cs="Times New Roman"/>
          <w:sz w:val="28"/>
          <w:szCs w:val="28"/>
          <w:highlight w:val="yellow"/>
          <w:lang w:eastAsia="ru-RU"/>
        </w:rPr>
      </w:pPr>
      <w:r w:rsidRPr="0049724B">
        <w:rPr>
          <w:rFonts w:ascii="Times New Roman" w:eastAsia="Times New Roman" w:hAnsi="Times New Roman" w:cs="Times New Roman"/>
          <w:sz w:val="28"/>
          <w:szCs w:val="28"/>
          <w:lang w:eastAsia="ru-RU"/>
        </w:rPr>
        <w:t>В 201</w:t>
      </w:r>
      <w:r w:rsidR="008F4785" w:rsidRPr="0049724B">
        <w:rPr>
          <w:rFonts w:ascii="Times New Roman" w:eastAsia="Times New Roman" w:hAnsi="Times New Roman" w:cs="Times New Roman"/>
          <w:sz w:val="28"/>
          <w:szCs w:val="28"/>
          <w:lang w:eastAsia="ru-RU"/>
        </w:rPr>
        <w:t>7</w:t>
      </w:r>
      <w:r w:rsidRPr="0049724B">
        <w:rPr>
          <w:rFonts w:ascii="Times New Roman" w:eastAsia="Times New Roman" w:hAnsi="Times New Roman" w:cs="Times New Roman"/>
          <w:sz w:val="28"/>
          <w:szCs w:val="28"/>
          <w:lang w:eastAsia="ru-RU"/>
        </w:rPr>
        <w:t xml:space="preserve"> г. </w:t>
      </w:r>
      <w:r w:rsidRPr="0049724B">
        <w:rPr>
          <w:rFonts w:ascii="Times New Roman" w:eastAsia="Times New Roman" w:hAnsi="Times New Roman" w:cs="Times New Roman"/>
          <w:b/>
          <w:sz w:val="28"/>
          <w:szCs w:val="28"/>
          <w:lang w:eastAsia="ru-RU"/>
        </w:rPr>
        <w:t xml:space="preserve">комиссию по делам несовершеннолетних поступило </w:t>
      </w:r>
      <w:r w:rsidR="008F4785" w:rsidRPr="0049724B">
        <w:rPr>
          <w:rFonts w:ascii="Times New Roman" w:eastAsia="Times New Roman" w:hAnsi="Times New Roman" w:cs="Times New Roman"/>
          <w:b/>
          <w:sz w:val="28"/>
          <w:szCs w:val="28"/>
          <w:lang w:eastAsia="ru-RU"/>
        </w:rPr>
        <w:t>143</w:t>
      </w:r>
      <w:r w:rsidRPr="0049724B">
        <w:rPr>
          <w:rFonts w:ascii="Times New Roman" w:eastAsia="Times New Roman" w:hAnsi="Times New Roman" w:cs="Times New Roman"/>
          <w:bCs/>
          <w:kern w:val="36"/>
          <w:sz w:val="28"/>
          <w:szCs w:val="28"/>
          <w:lang w:eastAsia="ru-RU"/>
        </w:rPr>
        <w:t xml:space="preserve"> </w:t>
      </w:r>
      <w:r w:rsidRPr="0049724B">
        <w:rPr>
          <w:rFonts w:ascii="Times New Roman" w:eastAsia="Times New Roman" w:hAnsi="Times New Roman" w:cs="Times New Roman"/>
          <w:sz w:val="28"/>
          <w:szCs w:val="28"/>
          <w:lang w:eastAsia="ru-RU"/>
        </w:rPr>
        <w:t xml:space="preserve"> </w:t>
      </w:r>
      <w:r w:rsidRPr="0049724B">
        <w:rPr>
          <w:rFonts w:ascii="Times New Roman" w:eastAsia="Times New Roman" w:hAnsi="Times New Roman" w:cs="Times New Roman"/>
          <w:i/>
          <w:sz w:val="28"/>
          <w:szCs w:val="28"/>
          <w:lang w:eastAsia="ru-RU"/>
        </w:rPr>
        <w:t>(</w:t>
      </w:r>
      <w:r w:rsidR="008F4785" w:rsidRPr="0049724B">
        <w:rPr>
          <w:rFonts w:ascii="Times New Roman" w:eastAsia="Times New Roman" w:hAnsi="Times New Roman" w:cs="Times New Roman"/>
          <w:i/>
          <w:sz w:val="28"/>
          <w:szCs w:val="28"/>
          <w:lang w:eastAsia="ru-RU"/>
        </w:rPr>
        <w:t xml:space="preserve">2016 г. </w:t>
      </w:r>
      <w:r w:rsidR="007700ED" w:rsidRPr="0049724B">
        <w:rPr>
          <w:rFonts w:ascii="Times New Roman" w:eastAsia="Times New Roman" w:hAnsi="Times New Roman" w:cs="Times New Roman"/>
          <w:i/>
          <w:sz w:val="28"/>
          <w:szCs w:val="28"/>
          <w:lang w:eastAsia="ru-RU"/>
        </w:rPr>
        <w:t>–</w:t>
      </w:r>
      <w:r w:rsidR="008F4785" w:rsidRPr="0049724B">
        <w:rPr>
          <w:rFonts w:ascii="Times New Roman" w:eastAsia="Times New Roman" w:hAnsi="Times New Roman" w:cs="Times New Roman"/>
          <w:i/>
          <w:sz w:val="28"/>
          <w:szCs w:val="28"/>
          <w:lang w:eastAsia="ru-RU"/>
        </w:rPr>
        <w:t xml:space="preserve"> </w:t>
      </w:r>
      <w:r w:rsidR="008F4785" w:rsidRPr="0049724B">
        <w:rPr>
          <w:rFonts w:ascii="Times New Roman" w:eastAsia="Times New Roman" w:hAnsi="Times New Roman" w:cs="Times New Roman"/>
          <w:bCs/>
          <w:i/>
          <w:kern w:val="36"/>
          <w:sz w:val="28"/>
          <w:szCs w:val="28"/>
          <w:lang w:eastAsia="ru-RU"/>
        </w:rPr>
        <w:t>150</w:t>
      </w:r>
      <w:r w:rsidR="007700ED" w:rsidRPr="0049724B">
        <w:rPr>
          <w:rFonts w:ascii="Times New Roman" w:eastAsia="Times New Roman" w:hAnsi="Times New Roman" w:cs="Times New Roman"/>
          <w:bCs/>
          <w:i/>
          <w:kern w:val="36"/>
          <w:sz w:val="28"/>
          <w:szCs w:val="28"/>
          <w:lang w:eastAsia="ru-RU"/>
        </w:rPr>
        <w:t>,</w:t>
      </w:r>
      <w:r w:rsidR="007700ED" w:rsidRPr="0049724B">
        <w:rPr>
          <w:rFonts w:ascii="Times New Roman" w:eastAsia="Times New Roman" w:hAnsi="Times New Roman" w:cs="Times New Roman"/>
          <w:b/>
          <w:bCs/>
          <w:kern w:val="36"/>
          <w:sz w:val="28"/>
          <w:szCs w:val="28"/>
          <w:lang w:eastAsia="ru-RU"/>
        </w:rPr>
        <w:t xml:space="preserve"> </w:t>
      </w:r>
      <w:r w:rsidRPr="0049724B">
        <w:rPr>
          <w:rFonts w:ascii="Times New Roman" w:eastAsia="Times New Roman" w:hAnsi="Times New Roman" w:cs="Times New Roman"/>
          <w:i/>
          <w:sz w:val="28"/>
          <w:szCs w:val="28"/>
          <w:lang w:eastAsia="ru-RU"/>
        </w:rPr>
        <w:t>2015 г. – 175)</w:t>
      </w:r>
      <w:r w:rsidRPr="0049724B">
        <w:rPr>
          <w:rFonts w:ascii="Times New Roman" w:eastAsia="Times New Roman" w:hAnsi="Times New Roman" w:cs="Times New Roman"/>
          <w:sz w:val="28"/>
          <w:szCs w:val="28"/>
          <w:lang w:eastAsia="ru-RU"/>
        </w:rPr>
        <w:t xml:space="preserve"> </w:t>
      </w:r>
      <w:r w:rsidRPr="0049724B">
        <w:rPr>
          <w:rFonts w:ascii="Times New Roman" w:eastAsia="Times New Roman" w:hAnsi="Times New Roman" w:cs="Times New Roman"/>
          <w:b/>
          <w:sz w:val="28"/>
          <w:szCs w:val="28"/>
          <w:lang w:eastAsia="ru-RU"/>
        </w:rPr>
        <w:t>административных протоколов.</w:t>
      </w:r>
      <w:r w:rsidRPr="0049724B">
        <w:rPr>
          <w:rFonts w:ascii="Times New Roman" w:eastAsia="Times New Roman" w:hAnsi="Times New Roman" w:cs="Times New Roman"/>
          <w:sz w:val="28"/>
          <w:szCs w:val="28"/>
          <w:lang w:eastAsia="ru-RU"/>
        </w:rPr>
        <w:t xml:space="preserve"> В том числе на несовершеннолетних </w:t>
      </w:r>
      <w:r w:rsidR="008F4785" w:rsidRPr="0049724B">
        <w:rPr>
          <w:rFonts w:ascii="Times New Roman" w:eastAsia="Times New Roman" w:hAnsi="Times New Roman" w:cs="Times New Roman"/>
          <w:sz w:val="28"/>
          <w:szCs w:val="28"/>
          <w:lang w:eastAsia="ru-RU"/>
        </w:rPr>
        <w:t>14</w:t>
      </w:r>
      <w:r w:rsidRPr="0049724B">
        <w:rPr>
          <w:rFonts w:ascii="Times New Roman" w:eastAsia="Times New Roman" w:hAnsi="Times New Roman" w:cs="Times New Roman"/>
          <w:sz w:val="28"/>
          <w:szCs w:val="28"/>
          <w:lang w:eastAsia="ru-RU"/>
        </w:rPr>
        <w:t xml:space="preserve"> </w:t>
      </w:r>
      <w:r w:rsidRPr="0049724B">
        <w:rPr>
          <w:rFonts w:ascii="Times New Roman" w:eastAsia="Times New Roman" w:hAnsi="Times New Roman" w:cs="Times New Roman"/>
          <w:i/>
          <w:sz w:val="28"/>
          <w:szCs w:val="28"/>
          <w:lang w:eastAsia="ru-RU"/>
        </w:rPr>
        <w:t>(</w:t>
      </w:r>
      <w:r w:rsidR="007700ED" w:rsidRPr="0049724B">
        <w:rPr>
          <w:rFonts w:ascii="Times New Roman" w:eastAsia="Times New Roman" w:hAnsi="Times New Roman" w:cs="Times New Roman"/>
          <w:i/>
          <w:sz w:val="28"/>
          <w:szCs w:val="28"/>
          <w:lang w:eastAsia="ru-RU"/>
        </w:rPr>
        <w:t xml:space="preserve">2016 – </w:t>
      </w:r>
      <w:r w:rsidR="008F4785" w:rsidRPr="0049724B">
        <w:rPr>
          <w:rFonts w:ascii="Times New Roman" w:eastAsia="Times New Roman" w:hAnsi="Times New Roman" w:cs="Times New Roman"/>
          <w:i/>
          <w:sz w:val="28"/>
          <w:szCs w:val="28"/>
          <w:lang w:eastAsia="ru-RU"/>
        </w:rPr>
        <w:t>23</w:t>
      </w:r>
      <w:r w:rsidR="007700ED" w:rsidRPr="0049724B">
        <w:rPr>
          <w:rFonts w:ascii="Times New Roman" w:eastAsia="Times New Roman" w:hAnsi="Times New Roman" w:cs="Times New Roman"/>
          <w:i/>
          <w:sz w:val="28"/>
          <w:szCs w:val="28"/>
          <w:lang w:eastAsia="ru-RU"/>
        </w:rPr>
        <w:t>,</w:t>
      </w:r>
      <w:r w:rsidR="007700ED" w:rsidRPr="0049724B">
        <w:rPr>
          <w:rFonts w:ascii="Times New Roman" w:eastAsia="Times New Roman" w:hAnsi="Times New Roman" w:cs="Times New Roman"/>
          <w:sz w:val="28"/>
          <w:szCs w:val="28"/>
          <w:lang w:eastAsia="ru-RU"/>
        </w:rPr>
        <w:t xml:space="preserve"> </w:t>
      </w:r>
      <w:r w:rsidRPr="0049724B">
        <w:rPr>
          <w:rFonts w:ascii="Times New Roman" w:eastAsia="Times New Roman" w:hAnsi="Times New Roman" w:cs="Times New Roman"/>
          <w:i/>
          <w:sz w:val="28"/>
          <w:szCs w:val="28"/>
          <w:lang w:eastAsia="ru-RU"/>
        </w:rPr>
        <w:t>2015 – 26)</w:t>
      </w:r>
      <w:r w:rsidRPr="0049724B">
        <w:rPr>
          <w:rFonts w:ascii="Times New Roman" w:eastAsia="Times New Roman" w:hAnsi="Times New Roman" w:cs="Times New Roman"/>
          <w:sz w:val="28"/>
          <w:szCs w:val="28"/>
          <w:lang w:eastAsia="ru-RU"/>
        </w:rPr>
        <w:t xml:space="preserve">, на родителей </w:t>
      </w:r>
      <w:r w:rsidR="0049724B" w:rsidRPr="0049724B">
        <w:rPr>
          <w:rFonts w:ascii="Times New Roman" w:eastAsia="Times New Roman" w:hAnsi="Times New Roman" w:cs="Times New Roman"/>
          <w:sz w:val="28"/>
          <w:szCs w:val="28"/>
          <w:lang w:eastAsia="ru-RU"/>
        </w:rPr>
        <w:t xml:space="preserve">122 </w:t>
      </w:r>
      <w:r w:rsidRPr="0049724B">
        <w:rPr>
          <w:rFonts w:ascii="Times New Roman" w:eastAsia="Times New Roman" w:hAnsi="Times New Roman" w:cs="Times New Roman"/>
          <w:i/>
          <w:sz w:val="28"/>
          <w:szCs w:val="28"/>
          <w:lang w:eastAsia="ru-RU"/>
        </w:rPr>
        <w:t>(</w:t>
      </w:r>
      <w:r w:rsidR="007700ED" w:rsidRPr="0049724B">
        <w:rPr>
          <w:rFonts w:ascii="Times New Roman" w:eastAsia="Times New Roman" w:hAnsi="Times New Roman" w:cs="Times New Roman"/>
          <w:i/>
          <w:sz w:val="28"/>
          <w:szCs w:val="28"/>
          <w:lang w:eastAsia="ru-RU"/>
        </w:rPr>
        <w:t xml:space="preserve">2016 – </w:t>
      </w:r>
      <w:r w:rsidR="008F4785" w:rsidRPr="0049724B">
        <w:rPr>
          <w:rFonts w:ascii="Times New Roman" w:eastAsia="Times New Roman" w:hAnsi="Times New Roman" w:cs="Times New Roman"/>
          <w:i/>
          <w:sz w:val="28"/>
          <w:szCs w:val="28"/>
          <w:lang w:eastAsia="ru-RU"/>
        </w:rPr>
        <w:t>122</w:t>
      </w:r>
      <w:r w:rsidR="007700ED" w:rsidRPr="0049724B">
        <w:rPr>
          <w:rFonts w:ascii="Times New Roman" w:eastAsia="Times New Roman" w:hAnsi="Times New Roman" w:cs="Times New Roman"/>
          <w:i/>
          <w:sz w:val="28"/>
          <w:szCs w:val="28"/>
          <w:lang w:eastAsia="ru-RU"/>
        </w:rPr>
        <w:t>,</w:t>
      </w:r>
      <w:r w:rsidR="008F4785" w:rsidRPr="0049724B">
        <w:rPr>
          <w:rFonts w:ascii="Times New Roman" w:eastAsia="Times New Roman" w:hAnsi="Times New Roman" w:cs="Times New Roman"/>
          <w:sz w:val="28"/>
          <w:szCs w:val="28"/>
          <w:lang w:eastAsia="ru-RU"/>
        </w:rPr>
        <w:t xml:space="preserve"> </w:t>
      </w:r>
      <w:r w:rsidRPr="0049724B">
        <w:rPr>
          <w:rFonts w:ascii="Times New Roman" w:eastAsia="Times New Roman" w:hAnsi="Times New Roman" w:cs="Times New Roman"/>
          <w:i/>
          <w:sz w:val="28"/>
          <w:szCs w:val="28"/>
          <w:lang w:eastAsia="ru-RU"/>
        </w:rPr>
        <w:t>2015 – 143),</w:t>
      </w:r>
      <w:r w:rsidRPr="0049724B">
        <w:rPr>
          <w:rFonts w:ascii="Times New Roman" w:eastAsia="Times New Roman" w:hAnsi="Times New Roman" w:cs="Times New Roman"/>
          <w:sz w:val="28"/>
          <w:szCs w:val="28"/>
          <w:lang w:eastAsia="ru-RU"/>
        </w:rPr>
        <w:t xml:space="preserve"> на иных лиц  </w:t>
      </w:r>
      <w:r w:rsidR="007700ED" w:rsidRPr="0049724B">
        <w:rPr>
          <w:rFonts w:ascii="Times New Roman" w:eastAsia="Times New Roman" w:hAnsi="Times New Roman" w:cs="Times New Roman"/>
          <w:sz w:val="28"/>
          <w:szCs w:val="28"/>
          <w:lang w:eastAsia="ru-RU"/>
        </w:rPr>
        <w:t xml:space="preserve">7 </w:t>
      </w:r>
      <w:r w:rsidRPr="0049724B">
        <w:rPr>
          <w:rFonts w:ascii="Times New Roman" w:eastAsia="Times New Roman" w:hAnsi="Times New Roman" w:cs="Times New Roman"/>
          <w:i/>
          <w:sz w:val="28"/>
          <w:szCs w:val="28"/>
          <w:lang w:eastAsia="ru-RU"/>
        </w:rPr>
        <w:t>(</w:t>
      </w:r>
      <w:r w:rsidR="007700ED" w:rsidRPr="0049724B">
        <w:rPr>
          <w:rFonts w:ascii="Times New Roman" w:eastAsia="Times New Roman" w:hAnsi="Times New Roman" w:cs="Times New Roman"/>
          <w:i/>
          <w:sz w:val="28"/>
          <w:szCs w:val="28"/>
          <w:lang w:eastAsia="ru-RU"/>
        </w:rPr>
        <w:t xml:space="preserve">2016 - </w:t>
      </w:r>
      <w:r w:rsidR="008F4785" w:rsidRPr="0049724B">
        <w:rPr>
          <w:rFonts w:ascii="Times New Roman" w:eastAsia="Times New Roman" w:hAnsi="Times New Roman" w:cs="Times New Roman"/>
          <w:i/>
          <w:sz w:val="28"/>
          <w:szCs w:val="28"/>
          <w:lang w:eastAsia="ru-RU"/>
        </w:rPr>
        <w:t>5</w:t>
      </w:r>
      <w:r w:rsidR="008F4785" w:rsidRPr="0049724B">
        <w:rPr>
          <w:rFonts w:ascii="Times New Roman" w:eastAsia="Times New Roman" w:hAnsi="Times New Roman" w:cs="Times New Roman"/>
          <w:sz w:val="28"/>
          <w:szCs w:val="28"/>
          <w:lang w:eastAsia="ru-RU"/>
        </w:rPr>
        <w:t xml:space="preserve">, </w:t>
      </w:r>
      <w:r w:rsidRPr="0049724B">
        <w:rPr>
          <w:rFonts w:ascii="Times New Roman" w:eastAsia="Times New Roman" w:hAnsi="Times New Roman" w:cs="Times New Roman"/>
          <w:i/>
          <w:sz w:val="28"/>
          <w:szCs w:val="28"/>
          <w:lang w:eastAsia="ru-RU"/>
        </w:rPr>
        <w:t>2015 – 6).</w:t>
      </w:r>
      <w:r w:rsidRPr="0049724B">
        <w:rPr>
          <w:rFonts w:ascii="Times New Roman" w:eastAsia="Times New Roman" w:hAnsi="Times New Roman" w:cs="Times New Roman"/>
          <w:sz w:val="28"/>
          <w:szCs w:val="28"/>
          <w:lang w:eastAsia="ru-RU"/>
        </w:rPr>
        <w:t xml:space="preserve"> Всего наложено административных наказаний 1</w:t>
      </w:r>
      <w:r w:rsidR="008F4785" w:rsidRPr="0049724B">
        <w:rPr>
          <w:rFonts w:ascii="Times New Roman" w:eastAsia="Times New Roman" w:hAnsi="Times New Roman" w:cs="Times New Roman"/>
          <w:sz w:val="28"/>
          <w:szCs w:val="28"/>
          <w:lang w:eastAsia="ru-RU"/>
        </w:rPr>
        <w:t>13</w:t>
      </w:r>
      <w:r w:rsidRPr="0049724B">
        <w:rPr>
          <w:rFonts w:ascii="Times New Roman" w:eastAsia="Times New Roman" w:hAnsi="Times New Roman" w:cs="Times New Roman"/>
          <w:sz w:val="28"/>
          <w:szCs w:val="28"/>
          <w:lang w:eastAsia="ru-RU"/>
        </w:rPr>
        <w:t>:  6</w:t>
      </w:r>
      <w:r w:rsidR="008F4785" w:rsidRPr="0049724B">
        <w:rPr>
          <w:rFonts w:ascii="Times New Roman" w:eastAsia="Times New Roman" w:hAnsi="Times New Roman" w:cs="Times New Roman"/>
          <w:sz w:val="28"/>
          <w:szCs w:val="28"/>
          <w:lang w:eastAsia="ru-RU"/>
        </w:rPr>
        <w:t>0</w:t>
      </w:r>
      <w:r w:rsidRPr="0049724B">
        <w:rPr>
          <w:rFonts w:ascii="Times New Roman" w:eastAsia="Times New Roman" w:hAnsi="Times New Roman" w:cs="Times New Roman"/>
          <w:sz w:val="28"/>
          <w:szCs w:val="28"/>
          <w:lang w:eastAsia="ru-RU"/>
        </w:rPr>
        <w:t xml:space="preserve"> предупреждений, </w:t>
      </w:r>
      <w:r w:rsidR="008F4785" w:rsidRPr="0049724B">
        <w:rPr>
          <w:rFonts w:ascii="Times New Roman" w:eastAsia="Times New Roman" w:hAnsi="Times New Roman" w:cs="Times New Roman"/>
          <w:sz w:val="28"/>
          <w:szCs w:val="28"/>
          <w:lang w:eastAsia="ru-RU"/>
        </w:rPr>
        <w:t>53</w:t>
      </w:r>
      <w:r w:rsidRPr="0049724B">
        <w:rPr>
          <w:rFonts w:ascii="Times New Roman" w:eastAsia="Times New Roman" w:hAnsi="Times New Roman" w:cs="Times New Roman"/>
          <w:sz w:val="28"/>
          <w:szCs w:val="28"/>
          <w:lang w:eastAsia="ru-RU"/>
        </w:rPr>
        <w:t xml:space="preserve"> административных штрафа на сумму </w:t>
      </w:r>
      <w:r w:rsidR="0049724B" w:rsidRPr="0049724B">
        <w:rPr>
          <w:rFonts w:ascii="Times New Roman" w:eastAsia="Times New Roman" w:hAnsi="Times New Roman" w:cs="Times New Roman"/>
          <w:sz w:val="28"/>
          <w:szCs w:val="28"/>
          <w:lang w:eastAsia="ru-RU"/>
        </w:rPr>
        <w:t>4</w:t>
      </w:r>
      <w:r w:rsidR="00A472C8">
        <w:rPr>
          <w:rFonts w:ascii="Times New Roman" w:eastAsia="Times New Roman" w:hAnsi="Times New Roman" w:cs="Times New Roman"/>
          <w:sz w:val="28"/>
          <w:szCs w:val="28"/>
          <w:lang w:eastAsia="ru-RU"/>
        </w:rPr>
        <w:t>46</w:t>
      </w:r>
      <w:r w:rsidRPr="0049724B">
        <w:rPr>
          <w:rFonts w:ascii="Times New Roman" w:eastAsia="Times New Roman" w:hAnsi="Times New Roman" w:cs="Times New Roman"/>
          <w:sz w:val="28"/>
          <w:szCs w:val="28"/>
          <w:lang w:eastAsia="ru-RU"/>
        </w:rPr>
        <w:t xml:space="preserve">00 </w:t>
      </w:r>
      <w:r w:rsidRPr="0049724B">
        <w:rPr>
          <w:rFonts w:ascii="Times New Roman" w:eastAsia="Times New Roman" w:hAnsi="Times New Roman" w:cs="Times New Roman"/>
          <w:sz w:val="28"/>
          <w:szCs w:val="28"/>
          <w:lang w:eastAsia="ru-RU"/>
        </w:rPr>
        <w:lastRenderedPageBreak/>
        <w:t>руб</w:t>
      </w:r>
      <w:r w:rsidR="00A472C8">
        <w:rPr>
          <w:rFonts w:ascii="Times New Roman" w:eastAsia="Times New Roman" w:hAnsi="Times New Roman" w:cs="Times New Roman"/>
          <w:sz w:val="28"/>
          <w:szCs w:val="28"/>
          <w:lang w:eastAsia="ru-RU"/>
        </w:rPr>
        <w:t>лей</w:t>
      </w:r>
      <w:r w:rsidRPr="0049724B">
        <w:rPr>
          <w:rFonts w:ascii="Times New Roman" w:eastAsia="Times New Roman" w:hAnsi="Times New Roman" w:cs="Times New Roman"/>
          <w:i/>
          <w:sz w:val="28"/>
          <w:szCs w:val="28"/>
          <w:lang w:eastAsia="ru-RU"/>
        </w:rPr>
        <w:t xml:space="preserve"> (</w:t>
      </w:r>
      <w:r w:rsidR="007700ED">
        <w:rPr>
          <w:rFonts w:ascii="Times New Roman" w:eastAsia="Times New Roman" w:hAnsi="Times New Roman" w:cs="Times New Roman"/>
          <w:i/>
          <w:sz w:val="28"/>
          <w:szCs w:val="28"/>
          <w:lang w:eastAsia="ru-RU"/>
        </w:rPr>
        <w:t xml:space="preserve">2016 г. – </w:t>
      </w:r>
      <w:r w:rsidR="007700ED" w:rsidRPr="007700ED">
        <w:rPr>
          <w:rFonts w:ascii="Times New Roman" w:eastAsia="Times New Roman" w:hAnsi="Times New Roman" w:cs="Times New Roman"/>
          <w:i/>
          <w:sz w:val="28"/>
          <w:szCs w:val="28"/>
          <w:lang w:eastAsia="ru-RU"/>
        </w:rPr>
        <w:t>129</w:t>
      </w:r>
      <w:r w:rsidR="007700ED">
        <w:rPr>
          <w:rFonts w:ascii="Times New Roman" w:eastAsia="Times New Roman" w:hAnsi="Times New Roman" w:cs="Times New Roman"/>
          <w:i/>
          <w:sz w:val="28"/>
          <w:szCs w:val="28"/>
          <w:lang w:eastAsia="ru-RU"/>
        </w:rPr>
        <w:t xml:space="preserve"> наказаний</w:t>
      </w:r>
      <w:r w:rsidR="007700ED" w:rsidRPr="007700ED">
        <w:rPr>
          <w:rFonts w:ascii="Times New Roman" w:eastAsia="Times New Roman" w:hAnsi="Times New Roman" w:cs="Times New Roman"/>
          <w:i/>
          <w:sz w:val="28"/>
          <w:szCs w:val="28"/>
          <w:lang w:eastAsia="ru-RU"/>
        </w:rPr>
        <w:t>:  68 предупреждений, 61 административных штрафа на сумму 50 300 руб.</w:t>
      </w:r>
      <w:r w:rsidR="007700ED">
        <w:rPr>
          <w:rFonts w:ascii="Times New Roman" w:eastAsia="Times New Roman" w:hAnsi="Times New Roman" w:cs="Times New Roman"/>
          <w:i/>
          <w:sz w:val="28"/>
          <w:szCs w:val="28"/>
          <w:lang w:eastAsia="ru-RU"/>
        </w:rPr>
        <w:t xml:space="preserve">, </w:t>
      </w:r>
      <w:r w:rsidR="007700ED" w:rsidRPr="007700ED">
        <w:rPr>
          <w:rFonts w:ascii="Times New Roman" w:eastAsia="Times New Roman" w:hAnsi="Times New Roman" w:cs="Times New Roman"/>
          <w:i/>
          <w:sz w:val="28"/>
          <w:szCs w:val="28"/>
          <w:lang w:eastAsia="ru-RU"/>
        </w:rPr>
        <w:t>2015 г.</w:t>
      </w:r>
      <w:r w:rsidRPr="007700ED">
        <w:rPr>
          <w:rFonts w:ascii="Times New Roman" w:eastAsia="Times New Roman" w:hAnsi="Times New Roman" w:cs="Times New Roman"/>
          <w:i/>
          <w:sz w:val="28"/>
          <w:szCs w:val="28"/>
          <w:lang w:eastAsia="ru-RU"/>
        </w:rPr>
        <w:t xml:space="preserve"> </w:t>
      </w:r>
      <w:r w:rsidR="007700ED" w:rsidRPr="007700ED">
        <w:rPr>
          <w:rFonts w:ascii="Times New Roman" w:eastAsia="Times New Roman" w:hAnsi="Times New Roman" w:cs="Times New Roman"/>
          <w:i/>
          <w:sz w:val="28"/>
          <w:szCs w:val="28"/>
          <w:lang w:eastAsia="ru-RU"/>
        </w:rPr>
        <w:t>–</w:t>
      </w:r>
      <w:r w:rsidRPr="007700ED">
        <w:rPr>
          <w:rFonts w:ascii="Times New Roman" w:eastAsia="Times New Roman" w:hAnsi="Times New Roman" w:cs="Times New Roman"/>
          <w:i/>
          <w:sz w:val="28"/>
          <w:szCs w:val="28"/>
          <w:lang w:eastAsia="ru-RU"/>
        </w:rPr>
        <w:t xml:space="preserve"> 147</w:t>
      </w:r>
      <w:r w:rsidR="007700ED" w:rsidRPr="007700ED">
        <w:rPr>
          <w:rFonts w:ascii="Times New Roman" w:eastAsia="Times New Roman" w:hAnsi="Times New Roman" w:cs="Times New Roman"/>
          <w:i/>
          <w:sz w:val="28"/>
          <w:szCs w:val="28"/>
          <w:lang w:eastAsia="ru-RU"/>
        </w:rPr>
        <w:t xml:space="preserve"> наказаний </w:t>
      </w:r>
      <w:r w:rsidRPr="007700ED">
        <w:rPr>
          <w:rFonts w:ascii="Times New Roman" w:eastAsia="Times New Roman" w:hAnsi="Times New Roman" w:cs="Times New Roman"/>
          <w:i/>
          <w:sz w:val="28"/>
          <w:szCs w:val="28"/>
          <w:lang w:eastAsia="ru-RU"/>
        </w:rPr>
        <w:t xml:space="preserve"> 72 предупреждения, 75 административных штрафа на сумму 55 800 руб.).</w:t>
      </w:r>
    </w:p>
    <w:p w:rsidR="00DD0EFC" w:rsidRPr="00DD0EFC" w:rsidRDefault="00DD0EFC" w:rsidP="00DD0EFC">
      <w:pPr>
        <w:spacing w:after="0"/>
        <w:ind w:firstLine="709"/>
        <w:jc w:val="both"/>
        <w:rPr>
          <w:rFonts w:ascii="Times New Roman" w:eastAsia="Times New Roman" w:hAnsi="Times New Roman" w:cs="Times New Roman"/>
          <w:sz w:val="28"/>
          <w:szCs w:val="28"/>
          <w:lang w:eastAsia="ru-RU"/>
        </w:rPr>
      </w:pPr>
      <w:r w:rsidRPr="0049724B">
        <w:rPr>
          <w:rFonts w:ascii="Times New Roman" w:eastAsia="Times New Roman" w:hAnsi="Times New Roman" w:cs="Times New Roman"/>
          <w:sz w:val="28"/>
          <w:szCs w:val="28"/>
          <w:lang w:eastAsia="ru-RU"/>
        </w:rPr>
        <w:t>По состоянию на 01.01.201</w:t>
      </w:r>
      <w:r w:rsidR="00A472C8">
        <w:rPr>
          <w:rFonts w:ascii="Times New Roman" w:eastAsia="Times New Roman" w:hAnsi="Times New Roman" w:cs="Times New Roman"/>
          <w:sz w:val="28"/>
          <w:szCs w:val="28"/>
          <w:lang w:eastAsia="ru-RU"/>
        </w:rPr>
        <w:t>8</w:t>
      </w:r>
      <w:r w:rsidRPr="0049724B">
        <w:rPr>
          <w:rFonts w:ascii="Times New Roman" w:eastAsia="Times New Roman" w:hAnsi="Times New Roman" w:cs="Times New Roman"/>
          <w:sz w:val="28"/>
          <w:szCs w:val="28"/>
          <w:lang w:eastAsia="ru-RU"/>
        </w:rPr>
        <w:t xml:space="preserve"> года на учете комиссии </w:t>
      </w:r>
      <w:r w:rsidRPr="0049724B">
        <w:rPr>
          <w:rFonts w:ascii="Times New Roman" w:eastAsia="Times New Roman" w:hAnsi="Times New Roman" w:cs="Times New Roman"/>
          <w:color w:val="000000"/>
          <w:sz w:val="28"/>
          <w:szCs w:val="28"/>
          <w:lang w:eastAsia="ru-RU"/>
        </w:rPr>
        <w:t>состоит 1</w:t>
      </w:r>
      <w:r w:rsidR="008F4785" w:rsidRPr="0049724B">
        <w:rPr>
          <w:rFonts w:ascii="Times New Roman" w:eastAsia="Times New Roman" w:hAnsi="Times New Roman" w:cs="Times New Roman"/>
          <w:color w:val="000000"/>
          <w:sz w:val="28"/>
          <w:szCs w:val="28"/>
          <w:lang w:eastAsia="ru-RU"/>
        </w:rPr>
        <w:t>19</w:t>
      </w:r>
      <w:r w:rsidRPr="0049724B">
        <w:rPr>
          <w:rFonts w:ascii="Times New Roman" w:eastAsia="Times New Roman" w:hAnsi="Times New Roman" w:cs="Times New Roman"/>
          <w:color w:val="000000"/>
          <w:sz w:val="28"/>
          <w:szCs w:val="28"/>
          <w:lang w:eastAsia="ru-RU"/>
        </w:rPr>
        <w:t xml:space="preserve"> семей, находящаяся в социально – опасном положении </w:t>
      </w:r>
      <w:r w:rsidRPr="0049724B">
        <w:rPr>
          <w:rFonts w:ascii="Times New Roman" w:eastAsia="Times New Roman" w:hAnsi="Times New Roman" w:cs="Times New Roman"/>
          <w:i/>
          <w:color w:val="000000"/>
          <w:sz w:val="28"/>
          <w:szCs w:val="28"/>
          <w:lang w:eastAsia="ru-RU"/>
        </w:rPr>
        <w:t>(</w:t>
      </w:r>
      <w:r w:rsidR="008F4785" w:rsidRPr="0049724B">
        <w:rPr>
          <w:rFonts w:ascii="Times New Roman" w:eastAsia="Times New Roman" w:hAnsi="Times New Roman" w:cs="Times New Roman"/>
          <w:i/>
          <w:color w:val="000000"/>
          <w:sz w:val="28"/>
          <w:szCs w:val="28"/>
          <w:lang w:eastAsia="ru-RU"/>
        </w:rPr>
        <w:t xml:space="preserve">2016 г. - 120, </w:t>
      </w:r>
      <w:r w:rsidRPr="0049724B">
        <w:rPr>
          <w:rFonts w:ascii="Times New Roman" w:eastAsia="Times New Roman" w:hAnsi="Times New Roman" w:cs="Times New Roman"/>
          <w:i/>
          <w:color w:val="000000"/>
          <w:sz w:val="28"/>
          <w:szCs w:val="28"/>
          <w:lang w:eastAsia="ru-RU"/>
        </w:rPr>
        <w:t xml:space="preserve">2015 </w:t>
      </w:r>
      <w:r w:rsidR="008F4785" w:rsidRPr="0049724B">
        <w:rPr>
          <w:rFonts w:ascii="Times New Roman" w:eastAsia="Times New Roman" w:hAnsi="Times New Roman" w:cs="Times New Roman"/>
          <w:i/>
          <w:color w:val="000000"/>
          <w:sz w:val="28"/>
          <w:szCs w:val="28"/>
          <w:lang w:eastAsia="ru-RU"/>
        </w:rPr>
        <w:t xml:space="preserve">г. </w:t>
      </w:r>
      <w:r w:rsidRPr="0049724B">
        <w:rPr>
          <w:rFonts w:ascii="Times New Roman" w:eastAsia="Times New Roman" w:hAnsi="Times New Roman" w:cs="Times New Roman"/>
          <w:i/>
          <w:color w:val="000000"/>
          <w:sz w:val="28"/>
          <w:szCs w:val="28"/>
          <w:lang w:eastAsia="ru-RU"/>
        </w:rPr>
        <w:t>– 126)</w:t>
      </w:r>
      <w:r w:rsidRPr="0049724B">
        <w:rPr>
          <w:rFonts w:ascii="Times New Roman" w:eastAsia="Times New Roman" w:hAnsi="Times New Roman" w:cs="Times New Roman"/>
          <w:color w:val="000000"/>
          <w:sz w:val="28"/>
          <w:szCs w:val="28"/>
          <w:lang w:eastAsia="ru-RU"/>
        </w:rPr>
        <w:t xml:space="preserve"> в них воспитывается детей –</w:t>
      </w:r>
      <w:r w:rsidR="008F4785" w:rsidRPr="0049724B">
        <w:rPr>
          <w:rFonts w:ascii="Times New Roman" w:eastAsia="Times New Roman" w:hAnsi="Times New Roman" w:cs="Times New Roman"/>
          <w:color w:val="000000"/>
          <w:sz w:val="28"/>
          <w:szCs w:val="28"/>
          <w:lang w:eastAsia="ru-RU"/>
        </w:rPr>
        <w:t xml:space="preserve"> 2</w:t>
      </w:r>
      <w:r w:rsidR="00D91C3C">
        <w:rPr>
          <w:rFonts w:ascii="Times New Roman" w:eastAsia="Times New Roman" w:hAnsi="Times New Roman" w:cs="Times New Roman"/>
          <w:color w:val="000000"/>
          <w:sz w:val="28"/>
          <w:szCs w:val="28"/>
          <w:lang w:eastAsia="ru-RU"/>
        </w:rPr>
        <w:t>57</w:t>
      </w:r>
      <w:r w:rsidR="0049724B" w:rsidRPr="0049724B">
        <w:rPr>
          <w:rFonts w:ascii="Times New Roman" w:eastAsia="Times New Roman" w:hAnsi="Times New Roman" w:cs="Times New Roman"/>
          <w:color w:val="000000"/>
          <w:sz w:val="28"/>
          <w:szCs w:val="28"/>
          <w:lang w:eastAsia="ru-RU"/>
        </w:rPr>
        <w:t xml:space="preserve"> </w:t>
      </w:r>
      <w:r w:rsidRPr="0049724B">
        <w:rPr>
          <w:rFonts w:ascii="Times New Roman" w:eastAsia="Times New Roman" w:hAnsi="Times New Roman" w:cs="Times New Roman"/>
          <w:i/>
          <w:color w:val="000000"/>
          <w:sz w:val="28"/>
          <w:szCs w:val="28"/>
          <w:lang w:eastAsia="ru-RU"/>
        </w:rPr>
        <w:t>(</w:t>
      </w:r>
      <w:r w:rsidR="008F4785" w:rsidRPr="0049724B">
        <w:rPr>
          <w:rFonts w:ascii="Times New Roman" w:eastAsia="Times New Roman" w:hAnsi="Times New Roman" w:cs="Times New Roman"/>
          <w:i/>
          <w:color w:val="000000"/>
          <w:sz w:val="28"/>
          <w:szCs w:val="28"/>
          <w:lang w:eastAsia="ru-RU"/>
        </w:rPr>
        <w:t xml:space="preserve">2016 г. </w:t>
      </w:r>
      <w:r w:rsidR="0049724B" w:rsidRPr="0049724B">
        <w:rPr>
          <w:rFonts w:ascii="Times New Roman" w:eastAsia="Times New Roman" w:hAnsi="Times New Roman" w:cs="Times New Roman"/>
          <w:i/>
          <w:color w:val="000000"/>
          <w:sz w:val="28"/>
          <w:szCs w:val="28"/>
          <w:lang w:eastAsia="ru-RU"/>
        </w:rPr>
        <w:t xml:space="preserve">- </w:t>
      </w:r>
      <w:r w:rsidR="008F4785" w:rsidRPr="0049724B">
        <w:rPr>
          <w:rFonts w:ascii="Times New Roman" w:eastAsia="Times New Roman" w:hAnsi="Times New Roman" w:cs="Times New Roman"/>
          <w:i/>
          <w:color w:val="000000"/>
          <w:sz w:val="28"/>
          <w:szCs w:val="28"/>
          <w:lang w:eastAsia="ru-RU"/>
        </w:rPr>
        <w:t>253</w:t>
      </w:r>
      <w:r w:rsidR="008F4785" w:rsidRPr="0049724B">
        <w:rPr>
          <w:rFonts w:ascii="Times New Roman" w:eastAsia="Times New Roman" w:hAnsi="Times New Roman" w:cs="Times New Roman"/>
          <w:color w:val="000000"/>
          <w:sz w:val="28"/>
          <w:szCs w:val="28"/>
          <w:lang w:eastAsia="ru-RU"/>
        </w:rPr>
        <w:t xml:space="preserve">,  </w:t>
      </w:r>
      <w:r w:rsidRPr="0049724B">
        <w:rPr>
          <w:rFonts w:ascii="Times New Roman" w:eastAsia="Times New Roman" w:hAnsi="Times New Roman" w:cs="Times New Roman"/>
          <w:i/>
          <w:color w:val="000000"/>
          <w:sz w:val="28"/>
          <w:szCs w:val="28"/>
          <w:lang w:eastAsia="ru-RU"/>
        </w:rPr>
        <w:t>2015 – 256).</w:t>
      </w:r>
      <w:r w:rsidRPr="0049724B">
        <w:rPr>
          <w:rFonts w:ascii="Times New Roman" w:eastAsia="Times New Roman" w:hAnsi="Times New Roman" w:cs="Times New Roman"/>
          <w:sz w:val="28"/>
          <w:szCs w:val="28"/>
          <w:lang w:eastAsia="ru-RU"/>
        </w:rPr>
        <w:t xml:space="preserve"> Из профилактического учета снято всего  </w:t>
      </w:r>
      <w:r w:rsidR="008F4785" w:rsidRPr="0049724B">
        <w:rPr>
          <w:rFonts w:ascii="Times New Roman" w:eastAsia="Times New Roman" w:hAnsi="Times New Roman" w:cs="Times New Roman"/>
          <w:sz w:val="28"/>
          <w:szCs w:val="28"/>
          <w:lang w:eastAsia="ru-RU"/>
        </w:rPr>
        <w:t xml:space="preserve">16 </w:t>
      </w:r>
      <w:r w:rsidRPr="0049724B">
        <w:rPr>
          <w:rFonts w:ascii="Times New Roman" w:eastAsia="Times New Roman" w:hAnsi="Times New Roman" w:cs="Times New Roman"/>
          <w:sz w:val="28"/>
          <w:szCs w:val="28"/>
          <w:lang w:eastAsia="ru-RU"/>
        </w:rPr>
        <w:t xml:space="preserve">семей, находящихся в социально – опасном положении </w:t>
      </w:r>
      <w:r w:rsidRPr="0049724B">
        <w:rPr>
          <w:rFonts w:ascii="Times New Roman" w:eastAsia="Times New Roman" w:hAnsi="Times New Roman" w:cs="Times New Roman"/>
          <w:i/>
          <w:sz w:val="28"/>
          <w:szCs w:val="28"/>
          <w:lang w:eastAsia="ru-RU"/>
        </w:rPr>
        <w:t>(</w:t>
      </w:r>
      <w:r w:rsidR="008F4785" w:rsidRPr="0049724B">
        <w:rPr>
          <w:rFonts w:ascii="Times New Roman" w:eastAsia="Times New Roman" w:hAnsi="Times New Roman" w:cs="Times New Roman"/>
          <w:i/>
          <w:sz w:val="28"/>
          <w:szCs w:val="28"/>
          <w:lang w:eastAsia="ru-RU"/>
        </w:rPr>
        <w:t>20</w:t>
      </w:r>
      <w:r w:rsidR="0049724B" w:rsidRPr="0049724B">
        <w:rPr>
          <w:rFonts w:ascii="Times New Roman" w:eastAsia="Times New Roman" w:hAnsi="Times New Roman" w:cs="Times New Roman"/>
          <w:i/>
          <w:sz w:val="28"/>
          <w:szCs w:val="28"/>
          <w:lang w:eastAsia="ru-RU"/>
        </w:rPr>
        <w:t xml:space="preserve">16 – </w:t>
      </w:r>
      <w:r w:rsidR="008F4785" w:rsidRPr="0049724B">
        <w:rPr>
          <w:rFonts w:ascii="Times New Roman" w:eastAsia="Times New Roman" w:hAnsi="Times New Roman" w:cs="Times New Roman"/>
          <w:i/>
          <w:sz w:val="28"/>
          <w:szCs w:val="28"/>
          <w:lang w:eastAsia="ru-RU"/>
        </w:rPr>
        <w:t>25</w:t>
      </w:r>
      <w:r w:rsidR="0049724B" w:rsidRPr="0049724B">
        <w:rPr>
          <w:rFonts w:ascii="Times New Roman" w:eastAsia="Times New Roman" w:hAnsi="Times New Roman" w:cs="Times New Roman"/>
          <w:i/>
          <w:sz w:val="28"/>
          <w:szCs w:val="28"/>
          <w:lang w:eastAsia="ru-RU"/>
        </w:rPr>
        <w:t xml:space="preserve"> семей, </w:t>
      </w:r>
      <w:r w:rsidRPr="0049724B">
        <w:rPr>
          <w:rFonts w:ascii="Times New Roman" w:eastAsia="Times New Roman" w:hAnsi="Times New Roman" w:cs="Times New Roman"/>
          <w:i/>
          <w:color w:val="000000"/>
          <w:sz w:val="28"/>
          <w:szCs w:val="28"/>
          <w:lang w:eastAsia="ru-RU"/>
        </w:rPr>
        <w:t xml:space="preserve">2015 – </w:t>
      </w:r>
      <w:r w:rsidRPr="0049724B">
        <w:rPr>
          <w:rFonts w:ascii="Times New Roman" w:eastAsia="Times New Roman" w:hAnsi="Times New Roman" w:cs="Times New Roman"/>
          <w:i/>
          <w:sz w:val="28"/>
          <w:szCs w:val="28"/>
          <w:lang w:eastAsia="ru-RU"/>
        </w:rPr>
        <w:t xml:space="preserve"> 31 семья).</w:t>
      </w:r>
      <w:r w:rsidRPr="0049724B">
        <w:rPr>
          <w:rFonts w:ascii="Times New Roman" w:eastAsia="Times New Roman" w:hAnsi="Times New Roman" w:cs="Times New Roman"/>
          <w:sz w:val="28"/>
          <w:szCs w:val="28"/>
          <w:lang w:eastAsia="ru-RU"/>
        </w:rPr>
        <w:t xml:space="preserve"> Поставлено на учет </w:t>
      </w:r>
      <w:r w:rsidR="008F4785" w:rsidRPr="0049724B">
        <w:rPr>
          <w:rFonts w:ascii="Times New Roman" w:eastAsia="Times New Roman" w:hAnsi="Times New Roman" w:cs="Times New Roman"/>
          <w:sz w:val="28"/>
          <w:szCs w:val="28"/>
          <w:lang w:eastAsia="ru-RU"/>
        </w:rPr>
        <w:t>15</w:t>
      </w:r>
      <w:r w:rsidRPr="0049724B">
        <w:rPr>
          <w:rFonts w:ascii="Times New Roman" w:eastAsia="Times New Roman" w:hAnsi="Times New Roman" w:cs="Times New Roman"/>
          <w:sz w:val="28"/>
          <w:szCs w:val="28"/>
          <w:lang w:eastAsia="ru-RU"/>
        </w:rPr>
        <w:t xml:space="preserve"> семей </w:t>
      </w:r>
      <w:r w:rsidRPr="0049724B">
        <w:rPr>
          <w:rFonts w:ascii="Times New Roman" w:eastAsia="Times New Roman" w:hAnsi="Times New Roman" w:cs="Times New Roman"/>
          <w:i/>
          <w:sz w:val="28"/>
          <w:szCs w:val="28"/>
          <w:lang w:eastAsia="ru-RU"/>
        </w:rPr>
        <w:t>(</w:t>
      </w:r>
      <w:r w:rsidR="0049724B" w:rsidRPr="0049724B">
        <w:rPr>
          <w:rFonts w:ascii="Times New Roman" w:eastAsia="Times New Roman" w:hAnsi="Times New Roman" w:cs="Times New Roman"/>
          <w:i/>
          <w:sz w:val="28"/>
          <w:szCs w:val="28"/>
          <w:lang w:eastAsia="ru-RU"/>
        </w:rPr>
        <w:t xml:space="preserve">2016 г. – </w:t>
      </w:r>
      <w:r w:rsidR="008F4785" w:rsidRPr="0049724B">
        <w:rPr>
          <w:rFonts w:ascii="Times New Roman" w:eastAsia="Times New Roman" w:hAnsi="Times New Roman" w:cs="Times New Roman"/>
          <w:sz w:val="28"/>
          <w:szCs w:val="28"/>
          <w:lang w:eastAsia="ru-RU"/>
        </w:rPr>
        <w:t xml:space="preserve">19, </w:t>
      </w:r>
      <w:r w:rsidRPr="0049724B">
        <w:rPr>
          <w:rFonts w:ascii="Times New Roman" w:eastAsia="Times New Roman" w:hAnsi="Times New Roman" w:cs="Times New Roman"/>
          <w:i/>
          <w:color w:val="000000"/>
          <w:sz w:val="28"/>
          <w:szCs w:val="28"/>
          <w:lang w:eastAsia="ru-RU"/>
        </w:rPr>
        <w:t xml:space="preserve">2015 – </w:t>
      </w:r>
      <w:r w:rsidRPr="0049724B">
        <w:rPr>
          <w:rFonts w:ascii="Times New Roman" w:eastAsia="Times New Roman" w:hAnsi="Times New Roman" w:cs="Times New Roman"/>
          <w:i/>
          <w:sz w:val="28"/>
          <w:szCs w:val="28"/>
          <w:lang w:eastAsia="ru-RU"/>
        </w:rPr>
        <w:t>22),</w:t>
      </w:r>
      <w:r w:rsidR="00A472C8">
        <w:rPr>
          <w:rFonts w:ascii="Times New Roman" w:eastAsia="Times New Roman" w:hAnsi="Times New Roman" w:cs="Times New Roman"/>
          <w:sz w:val="28"/>
          <w:szCs w:val="28"/>
          <w:lang w:eastAsia="ru-RU"/>
        </w:rPr>
        <w:t xml:space="preserve"> в них воспитывается 45</w:t>
      </w:r>
      <w:r w:rsidRPr="0049724B">
        <w:rPr>
          <w:rFonts w:ascii="Times New Roman" w:eastAsia="Times New Roman" w:hAnsi="Times New Roman" w:cs="Times New Roman"/>
          <w:sz w:val="28"/>
          <w:szCs w:val="28"/>
          <w:lang w:eastAsia="ru-RU"/>
        </w:rPr>
        <w:t xml:space="preserve"> несовершеннолетних детей. В комиссии по делам несовершеннолетних на учете состоит </w:t>
      </w:r>
      <w:r w:rsidR="008F4785" w:rsidRPr="0049724B">
        <w:rPr>
          <w:rFonts w:ascii="Times New Roman" w:eastAsia="Times New Roman" w:hAnsi="Times New Roman" w:cs="Times New Roman"/>
          <w:sz w:val="28"/>
          <w:szCs w:val="28"/>
          <w:lang w:eastAsia="ru-RU"/>
        </w:rPr>
        <w:t>1</w:t>
      </w:r>
      <w:r w:rsidR="00D91C3C">
        <w:rPr>
          <w:rFonts w:ascii="Times New Roman" w:eastAsia="Times New Roman" w:hAnsi="Times New Roman" w:cs="Times New Roman"/>
          <w:sz w:val="28"/>
          <w:szCs w:val="28"/>
          <w:lang w:eastAsia="ru-RU"/>
        </w:rPr>
        <w:t>3</w:t>
      </w:r>
      <w:r w:rsidR="008F4785" w:rsidRPr="0049724B">
        <w:rPr>
          <w:rFonts w:ascii="Times New Roman" w:eastAsia="Times New Roman" w:hAnsi="Times New Roman" w:cs="Times New Roman"/>
          <w:sz w:val="28"/>
          <w:szCs w:val="28"/>
          <w:lang w:eastAsia="ru-RU"/>
        </w:rPr>
        <w:t xml:space="preserve"> </w:t>
      </w:r>
      <w:r w:rsidRPr="0049724B">
        <w:rPr>
          <w:rFonts w:ascii="Times New Roman" w:eastAsia="Times New Roman" w:hAnsi="Times New Roman" w:cs="Times New Roman"/>
          <w:sz w:val="28"/>
          <w:szCs w:val="28"/>
          <w:lang w:eastAsia="ru-RU"/>
        </w:rPr>
        <w:t xml:space="preserve">несовершеннолетних </w:t>
      </w:r>
      <w:r w:rsidRPr="0049724B">
        <w:rPr>
          <w:rFonts w:ascii="Times New Roman" w:eastAsia="Times New Roman" w:hAnsi="Times New Roman" w:cs="Times New Roman"/>
          <w:i/>
          <w:sz w:val="28"/>
          <w:szCs w:val="28"/>
          <w:lang w:eastAsia="ru-RU"/>
        </w:rPr>
        <w:t>(</w:t>
      </w:r>
      <w:r w:rsidR="0049724B" w:rsidRPr="0049724B">
        <w:rPr>
          <w:rFonts w:ascii="Times New Roman" w:eastAsia="Times New Roman" w:hAnsi="Times New Roman" w:cs="Times New Roman"/>
          <w:i/>
          <w:sz w:val="28"/>
          <w:szCs w:val="28"/>
          <w:lang w:eastAsia="ru-RU"/>
        </w:rPr>
        <w:t xml:space="preserve">2016 г. - </w:t>
      </w:r>
      <w:r w:rsidR="008F4785" w:rsidRPr="0049724B">
        <w:rPr>
          <w:rFonts w:ascii="Times New Roman" w:eastAsia="Times New Roman" w:hAnsi="Times New Roman" w:cs="Times New Roman"/>
          <w:i/>
          <w:sz w:val="28"/>
          <w:szCs w:val="28"/>
          <w:lang w:eastAsia="ru-RU"/>
        </w:rPr>
        <w:t>19,</w:t>
      </w:r>
      <w:r w:rsidR="008F4785" w:rsidRPr="0049724B">
        <w:rPr>
          <w:rFonts w:ascii="Times New Roman" w:eastAsia="Times New Roman" w:hAnsi="Times New Roman" w:cs="Times New Roman"/>
          <w:sz w:val="28"/>
          <w:szCs w:val="28"/>
          <w:lang w:eastAsia="ru-RU"/>
        </w:rPr>
        <w:t xml:space="preserve"> </w:t>
      </w:r>
      <w:r w:rsidRPr="0049724B">
        <w:rPr>
          <w:rFonts w:ascii="Times New Roman" w:eastAsia="Times New Roman" w:hAnsi="Times New Roman" w:cs="Times New Roman"/>
          <w:i/>
          <w:color w:val="000000"/>
          <w:sz w:val="28"/>
          <w:szCs w:val="28"/>
          <w:lang w:eastAsia="ru-RU"/>
        </w:rPr>
        <w:t xml:space="preserve">2015 – </w:t>
      </w:r>
      <w:r w:rsidRPr="0049724B">
        <w:rPr>
          <w:rFonts w:ascii="Times New Roman" w:eastAsia="Times New Roman" w:hAnsi="Times New Roman" w:cs="Times New Roman"/>
          <w:i/>
          <w:sz w:val="28"/>
          <w:szCs w:val="28"/>
          <w:lang w:eastAsia="ru-RU"/>
        </w:rPr>
        <w:t xml:space="preserve"> 22).</w:t>
      </w:r>
      <w:r w:rsidRPr="00DD0EFC">
        <w:rPr>
          <w:rFonts w:ascii="Times New Roman" w:eastAsia="Times New Roman" w:hAnsi="Times New Roman" w:cs="Times New Roman"/>
          <w:sz w:val="28"/>
          <w:szCs w:val="28"/>
          <w:lang w:eastAsia="ru-RU"/>
        </w:rPr>
        <w:t xml:space="preserve"> </w:t>
      </w:r>
    </w:p>
    <w:p w:rsidR="00F41283" w:rsidRDefault="00DD0EFC" w:rsidP="00F41283">
      <w:pPr>
        <w:spacing w:after="0"/>
        <w:ind w:firstLine="709"/>
        <w:jc w:val="both"/>
        <w:rPr>
          <w:rFonts w:ascii="Times New Roman" w:eastAsia="Calibri" w:hAnsi="Times New Roman" w:cs="Times New Roman"/>
          <w:bCs/>
          <w:sz w:val="28"/>
          <w:szCs w:val="28"/>
        </w:rPr>
      </w:pPr>
      <w:r w:rsidRPr="00A0319E">
        <w:rPr>
          <w:rFonts w:ascii="Times New Roman" w:eastAsia="Calibri" w:hAnsi="Times New Roman" w:cs="Times New Roman"/>
          <w:b/>
          <w:sz w:val="28"/>
          <w:szCs w:val="28"/>
        </w:rPr>
        <w:t>По информации отдела МВД РФ по Хангаласскому улусу на 2</w:t>
      </w:r>
      <w:r w:rsidR="00462231" w:rsidRPr="00A0319E">
        <w:rPr>
          <w:rFonts w:ascii="Times New Roman" w:eastAsia="Calibri" w:hAnsi="Times New Roman" w:cs="Times New Roman"/>
          <w:b/>
          <w:sz w:val="28"/>
          <w:szCs w:val="28"/>
        </w:rPr>
        <w:t>5</w:t>
      </w:r>
      <w:r w:rsidRPr="00A0319E">
        <w:rPr>
          <w:rFonts w:ascii="Times New Roman" w:eastAsia="Calibri" w:hAnsi="Times New Roman" w:cs="Times New Roman"/>
          <w:b/>
          <w:sz w:val="28"/>
          <w:szCs w:val="28"/>
        </w:rPr>
        <w:t xml:space="preserve"> декабря  201</w:t>
      </w:r>
      <w:r w:rsidR="00462231" w:rsidRPr="00A0319E">
        <w:rPr>
          <w:rFonts w:ascii="Times New Roman" w:eastAsia="Calibri" w:hAnsi="Times New Roman" w:cs="Times New Roman"/>
          <w:b/>
          <w:sz w:val="28"/>
          <w:szCs w:val="28"/>
        </w:rPr>
        <w:t>7</w:t>
      </w:r>
      <w:r w:rsidRPr="00A0319E">
        <w:rPr>
          <w:rFonts w:ascii="Times New Roman" w:eastAsia="Calibri" w:hAnsi="Times New Roman" w:cs="Times New Roman"/>
          <w:b/>
          <w:sz w:val="28"/>
          <w:szCs w:val="28"/>
        </w:rPr>
        <w:t xml:space="preserve"> года в дежурную часть поступило </w:t>
      </w:r>
      <w:r w:rsidR="00462231" w:rsidRPr="00A0319E">
        <w:rPr>
          <w:rFonts w:ascii="Times New Roman" w:eastAsia="Calibri" w:hAnsi="Times New Roman" w:cs="Times New Roman"/>
          <w:b/>
          <w:sz w:val="28"/>
          <w:szCs w:val="28"/>
        </w:rPr>
        <w:t>3924</w:t>
      </w:r>
      <w:r w:rsidRPr="00B05795">
        <w:rPr>
          <w:rFonts w:ascii="Times New Roman" w:eastAsia="Calibri" w:hAnsi="Times New Roman" w:cs="Times New Roman"/>
          <w:sz w:val="28"/>
          <w:szCs w:val="28"/>
        </w:rPr>
        <w:t xml:space="preserve"> </w:t>
      </w:r>
      <w:r w:rsidRPr="00B05795">
        <w:rPr>
          <w:rFonts w:ascii="Times New Roman" w:eastAsia="Calibri" w:hAnsi="Times New Roman" w:cs="Times New Roman"/>
          <w:i/>
          <w:sz w:val="28"/>
          <w:szCs w:val="28"/>
        </w:rPr>
        <w:t>(</w:t>
      </w:r>
      <w:r w:rsidR="00462231" w:rsidRPr="00B05795">
        <w:rPr>
          <w:rFonts w:ascii="Times New Roman" w:eastAsia="Calibri" w:hAnsi="Times New Roman" w:cs="Times New Roman"/>
          <w:i/>
          <w:sz w:val="28"/>
          <w:szCs w:val="28"/>
        </w:rPr>
        <w:t>2016 г. – 4277,</w:t>
      </w:r>
      <w:r w:rsidR="00462231" w:rsidRPr="00B05795">
        <w:rPr>
          <w:rFonts w:ascii="Times New Roman" w:eastAsia="Calibri" w:hAnsi="Times New Roman" w:cs="Times New Roman"/>
          <w:sz w:val="28"/>
          <w:szCs w:val="28"/>
        </w:rPr>
        <w:t xml:space="preserve"> </w:t>
      </w:r>
      <w:r w:rsidRPr="00B05795">
        <w:rPr>
          <w:rFonts w:ascii="Times New Roman" w:eastAsia="Calibri" w:hAnsi="Times New Roman" w:cs="Times New Roman"/>
          <w:i/>
          <w:sz w:val="28"/>
          <w:szCs w:val="28"/>
        </w:rPr>
        <w:t>2015 г. – 4511)</w:t>
      </w:r>
      <w:r w:rsidRPr="00B05795">
        <w:rPr>
          <w:rFonts w:ascii="Times New Roman" w:eastAsia="Calibri" w:hAnsi="Times New Roman" w:cs="Times New Roman"/>
          <w:sz w:val="28"/>
          <w:szCs w:val="28"/>
        </w:rPr>
        <w:t xml:space="preserve"> заявлений, сообщений и иной информации о происшествиях (преступлениях). Оперативная обстановка на территории района характеризуется снижением зарегистрированных преступлений </w:t>
      </w:r>
      <w:r w:rsidRPr="00B05795">
        <w:rPr>
          <w:rFonts w:ascii="Times New Roman" w:eastAsia="Calibri" w:hAnsi="Times New Roman" w:cs="Times New Roman"/>
          <w:bCs/>
          <w:sz w:val="28"/>
          <w:szCs w:val="28"/>
        </w:rPr>
        <w:t xml:space="preserve">до 314 </w:t>
      </w:r>
      <w:r w:rsidRPr="00B05795">
        <w:rPr>
          <w:rFonts w:ascii="Times New Roman" w:eastAsia="Calibri" w:hAnsi="Times New Roman" w:cs="Times New Roman"/>
          <w:sz w:val="28"/>
          <w:szCs w:val="28"/>
        </w:rPr>
        <w:t xml:space="preserve">на </w:t>
      </w:r>
      <w:r w:rsidR="00462231" w:rsidRPr="00B05795">
        <w:rPr>
          <w:rFonts w:ascii="Times New Roman" w:eastAsia="Calibri" w:hAnsi="Times New Roman" w:cs="Times New Roman"/>
          <w:sz w:val="28"/>
          <w:szCs w:val="28"/>
        </w:rPr>
        <w:t>4,8</w:t>
      </w:r>
      <w:r w:rsidRPr="00B05795">
        <w:rPr>
          <w:rFonts w:ascii="Times New Roman" w:eastAsia="Calibri" w:hAnsi="Times New Roman" w:cs="Times New Roman"/>
          <w:bCs/>
          <w:sz w:val="28"/>
          <w:szCs w:val="28"/>
        </w:rPr>
        <w:t>%</w:t>
      </w:r>
      <w:r w:rsidRPr="00B05795">
        <w:rPr>
          <w:rFonts w:ascii="Times New Roman" w:eastAsia="Calibri" w:hAnsi="Times New Roman" w:cs="Times New Roman"/>
          <w:b/>
          <w:bCs/>
          <w:sz w:val="28"/>
          <w:szCs w:val="28"/>
        </w:rPr>
        <w:t xml:space="preserve"> </w:t>
      </w:r>
      <w:r w:rsidRPr="00B05795">
        <w:rPr>
          <w:rFonts w:ascii="Times New Roman" w:eastAsia="Calibri" w:hAnsi="Times New Roman" w:cs="Times New Roman"/>
          <w:bCs/>
          <w:i/>
          <w:sz w:val="28"/>
          <w:szCs w:val="28"/>
        </w:rPr>
        <w:t>(</w:t>
      </w:r>
      <w:r w:rsidR="00462231" w:rsidRPr="00B05795">
        <w:rPr>
          <w:rFonts w:ascii="Times New Roman" w:eastAsia="Calibri" w:hAnsi="Times New Roman" w:cs="Times New Roman"/>
          <w:bCs/>
          <w:i/>
          <w:sz w:val="28"/>
          <w:szCs w:val="28"/>
        </w:rPr>
        <w:t xml:space="preserve">2016 г. – 330, </w:t>
      </w:r>
      <w:r w:rsidRPr="00B05795">
        <w:rPr>
          <w:rFonts w:ascii="Times New Roman" w:eastAsia="Calibri" w:hAnsi="Times New Roman" w:cs="Times New Roman"/>
          <w:i/>
          <w:sz w:val="28"/>
          <w:szCs w:val="28"/>
        </w:rPr>
        <w:t xml:space="preserve">2015 г. – </w:t>
      </w:r>
      <w:r w:rsidRPr="00B05795">
        <w:rPr>
          <w:rFonts w:ascii="Times New Roman" w:eastAsia="Calibri" w:hAnsi="Times New Roman" w:cs="Times New Roman"/>
          <w:bCs/>
          <w:i/>
          <w:sz w:val="28"/>
          <w:szCs w:val="28"/>
        </w:rPr>
        <w:t>452)</w:t>
      </w:r>
      <w:r w:rsidR="00462231" w:rsidRPr="00B05795">
        <w:rPr>
          <w:rFonts w:ascii="Times New Roman" w:eastAsia="Calibri" w:hAnsi="Times New Roman" w:cs="Times New Roman"/>
          <w:bCs/>
          <w:sz w:val="28"/>
          <w:szCs w:val="28"/>
        </w:rPr>
        <w:t xml:space="preserve">. </w:t>
      </w:r>
      <w:r w:rsidRPr="00B05795">
        <w:rPr>
          <w:rFonts w:ascii="Times New Roman" w:eastAsia="Calibri" w:hAnsi="Times New Roman" w:cs="Times New Roman"/>
          <w:bCs/>
          <w:sz w:val="28"/>
          <w:szCs w:val="28"/>
        </w:rPr>
        <w:t xml:space="preserve"> </w:t>
      </w:r>
      <w:r w:rsidR="00462231" w:rsidRPr="00462231">
        <w:rPr>
          <w:rFonts w:ascii="Times New Roman" w:eastAsia="Calibri" w:hAnsi="Times New Roman" w:cs="Times New Roman"/>
          <w:bCs/>
          <w:sz w:val="28"/>
          <w:szCs w:val="28"/>
        </w:rPr>
        <w:t xml:space="preserve">Общий процент раскрытия составляет 70,5% </w:t>
      </w:r>
      <w:r w:rsidR="00462231" w:rsidRPr="00462231">
        <w:rPr>
          <w:rFonts w:ascii="Times New Roman" w:eastAsia="Calibri" w:hAnsi="Times New Roman" w:cs="Times New Roman"/>
          <w:bCs/>
          <w:i/>
          <w:sz w:val="28"/>
          <w:szCs w:val="28"/>
        </w:rPr>
        <w:t>(в 2016 г. – 59,6%).</w:t>
      </w:r>
      <w:r w:rsidRPr="00F41283">
        <w:rPr>
          <w:rFonts w:ascii="Times New Roman" w:eastAsia="Calibri" w:hAnsi="Times New Roman" w:cs="Times New Roman"/>
          <w:bCs/>
          <w:sz w:val="28"/>
          <w:szCs w:val="28"/>
        </w:rPr>
        <w:t xml:space="preserve"> </w:t>
      </w:r>
    </w:p>
    <w:p w:rsidR="00F41283" w:rsidRPr="00F41283" w:rsidRDefault="00F41283" w:rsidP="00F41283">
      <w:pPr>
        <w:spacing w:after="0"/>
        <w:ind w:firstLine="709"/>
        <w:jc w:val="both"/>
        <w:rPr>
          <w:rFonts w:ascii="Times New Roman" w:eastAsia="Calibri" w:hAnsi="Times New Roman" w:cs="Times New Roman"/>
          <w:bCs/>
          <w:sz w:val="28"/>
          <w:szCs w:val="28"/>
        </w:rPr>
      </w:pPr>
      <w:r w:rsidRPr="00F41283">
        <w:rPr>
          <w:rFonts w:ascii="Times New Roman" w:eastAsia="Calibri" w:hAnsi="Times New Roman" w:cs="Times New Roman"/>
          <w:bCs/>
          <w:sz w:val="28"/>
          <w:szCs w:val="28"/>
        </w:rPr>
        <w:t xml:space="preserve">Снижение регистрируемой преступности наблюдается практически по всем направлениям. Основное снижение преступности составили преступления совершенные в общественных местах на 23,3% или с 86 до 66, в том числе на улицах на 25,0%. По средствам АПК «Безопасный город» выявлено 6 правонарушений и 1 преступление </w:t>
      </w:r>
      <w:r w:rsidRPr="00F41283">
        <w:rPr>
          <w:rFonts w:ascii="Times New Roman" w:eastAsia="Calibri" w:hAnsi="Times New Roman" w:cs="Times New Roman"/>
          <w:bCs/>
          <w:i/>
          <w:sz w:val="28"/>
          <w:szCs w:val="28"/>
        </w:rPr>
        <w:t>(за январь-ноябрь 2016 г. – 7)</w:t>
      </w:r>
      <w:r w:rsidRPr="00F41283">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Н</w:t>
      </w:r>
      <w:r w:rsidRPr="00F41283">
        <w:rPr>
          <w:rFonts w:ascii="Times New Roman" w:eastAsia="Calibri" w:hAnsi="Times New Roman" w:cs="Times New Roman"/>
          <w:bCs/>
          <w:sz w:val="28"/>
          <w:szCs w:val="28"/>
        </w:rPr>
        <w:t xml:space="preserve">аблюдается снижение совершенных преступлений против личности на 16,9%. Преступления против собственности снизились на 4,3%, в том числе снизилось количество  краж на 17,0%, грабежей на 58,3%. Наблюдается снижение преступлений совершенных с неправомерным списанием денежных средств банковских карт на 66,7%. </w:t>
      </w:r>
    </w:p>
    <w:p w:rsidR="00F41283" w:rsidRPr="00F41283" w:rsidRDefault="00F41283" w:rsidP="00F41283">
      <w:pPr>
        <w:spacing w:after="0"/>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Сокращается количество</w:t>
      </w:r>
      <w:r w:rsidRPr="00F41283">
        <w:rPr>
          <w:rFonts w:ascii="Times New Roman" w:eastAsia="Calibri" w:hAnsi="Times New Roman" w:cs="Times New Roman"/>
          <w:bCs/>
          <w:sz w:val="28"/>
          <w:szCs w:val="28"/>
        </w:rPr>
        <w:t xml:space="preserve"> преступлений </w:t>
      </w:r>
      <w:r>
        <w:rPr>
          <w:rFonts w:ascii="Times New Roman" w:eastAsia="Calibri" w:hAnsi="Times New Roman" w:cs="Times New Roman"/>
          <w:bCs/>
          <w:sz w:val="28"/>
          <w:szCs w:val="28"/>
        </w:rPr>
        <w:t xml:space="preserve">совершенных </w:t>
      </w:r>
      <w:r w:rsidRPr="00F41283">
        <w:rPr>
          <w:rFonts w:ascii="Times New Roman" w:eastAsia="Calibri" w:hAnsi="Times New Roman" w:cs="Times New Roman"/>
          <w:bCs/>
          <w:sz w:val="28"/>
          <w:szCs w:val="28"/>
        </w:rPr>
        <w:t>в состоянии алкогольного опьянения на 21,</w:t>
      </w:r>
      <w:r>
        <w:rPr>
          <w:rFonts w:ascii="Times New Roman" w:eastAsia="Calibri" w:hAnsi="Times New Roman" w:cs="Times New Roman"/>
          <w:bCs/>
          <w:sz w:val="28"/>
          <w:szCs w:val="28"/>
        </w:rPr>
        <w:t>8% или с 124 до 97 преступлений</w:t>
      </w:r>
      <w:r w:rsidRPr="00F41283">
        <w:rPr>
          <w:rFonts w:ascii="Times New Roman" w:eastAsia="Calibri" w:hAnsi="Times New Roman" w:cs="Times New Roman"/>
          <w:bCs/>
          <w:sz w:val="28"/>
          <w:szCs w:val="28"/>
        </w:rPr>
        <w:t xml:space="preserve">. В результате профилактических мероприятий сотрудниками отдела выявлено 37 </w:t>
      </w:r>
      <w:r w:rsidRPr="00F41283">
        <w:rPr>
          <w:rFonts w:ascii="Times New Roman" w:eastAsia="Calibri" w:hAnsi="Times New Roman" w:cs="Times New Roman"/>
          <w:bCs/>
          <w:i/>
          <w:sz w:val="28"/>
          <w:szCs w:val="28"/>
        </w:rPr>
        <w:t>(</w:t>
      </w:r>
      <w:r>
        <w:rPr>
          <w:rFonts w:ascii="Times New Roman" w:eastAsia="Calibri" w:hAnsi="Times New Roman" w:cs="Times New Roman"/>
          <w:bCs/>
          <w:i/>
          <w:sz w:val="28"/>
          <w:szCs w:val="28"/>
        </w:rPr>
        <w:t xml:space="preserve">в 2016 г. - </w:t>
      </w:r>
      <w:r w:rsidRPr="00F41283">
        <w:rPr>
          <w:rFonts w:ascii="Times New Roman" w:eastAsia="Calibri" w:hAnsi="Times New Roman" w:cs="Times New Roman"/>
          <w:bCs/>
          <w:i/>
          <w:sz w:val="28"/>
          <w:szCs w:val="28"/>
        </w:rPr>
        <w:t>33)</w:t>
      </w:r>
      <w:r w:rsidRPr="00F41283">
        <w:rPr>
          <w:rFonts w:ascii="Times New Roman" w:eastAsia="Calibri" w:hAnsi="Times New Roman" w:cs="Times New Roman"/>
          <w:bCs/>
          <w:sz w:val="28"/>
          <w:szCs w:val="28"/>
        </w:rPr>
        <w:t xml:space="preserve"> правонарушений в сфере реализации алкогольной продукции. За распитие спиртных напитков и появление в состояние алкогольного опьянения в общественных местах привлечено </w:t>
      </w:r>
      <w:r>
        <w:rPr>
          <w:rFonts w:ascii="Times New Roman" w:eastAsia="Calibri" w:hAnsi="Times New Roman" w:cs="Times New Roman"/>
          <w:bCs/>
          <w:sz w:val="28"/>
          <w:szCs w:val="28"/>
        </w:rPr>
        <w:t xml:space="preserve">к административной ответственности - </w:t>
      </w:r>
      <w:r w:rsidRPr="00F41283">
        <w:rPr>
          <w:rFonts w:ascii="Times New Roman" w:eastAsia="Calibri" w:hAnsi="Times New Roman" w:cs="Times New Roman"/>
          <w:bCs/>
          <w:sz w:val="28"/>
          <w:szCs w:val="28"/>
        </w:rPr>
        <w:t xml:space="preserve">761 правонарушителей </w:t>
      </w:r>
      <w:r w:rsidRPr="00F41283">
        <w:rPr>
          <w:rFonts w:ascii="Times New Roman" w:eastAsia="Calibri" w:hAnsi="Times New Roman" w:cs="Times New Roman"/>
          <w:bCs/>
          <w:i/>
          <w:sz w:val="28"/>
          <w:szCs w:val="28"/>
        </w:rPr>
        <w:t xml:space="preserve">(2016 г. - 789). </w:t>
      </w:r>
    </w:p>
    <w:p w:rsidR="00F41283" w:rsidRPr="00F41283" w:rsidRDefault="00F41283" w:rsidP="00F41283">
      <w:pPr>
        <w:spacing w:after="0"/>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w:t>
      </w:r>
      <w:r w:rsidRPr="00F41283">
        <w:rPr>
          <w:rFonts w:ascii="Times New Roman" w:eastAsia="Calibri" w:hAnsi="Times New Roman" w:cs="Times New Roman"/>
          <w:bCs/>
          <w:sz w:val="28"/>
          <w:szCs w:val="28"/>
        </w:rPr>
        <w:t>ыявлен</w:t>
      </w:r>
      <w:r>
        <w:rPr>
          <w:rFonts w:ascii="Times New Roman" w:eastAsia="Calibri" w:hAnsi="Times New Roman" w:cs="Times New Roman"/>
          <w:bCs/>
          <w:sz w:val="28"/>
          <w:szCs w:val="28"/>
        </w:rPr>
        <w:t>о</w:t>
      </w:r>
      <w:r w:rsidRPr="00F41283">
        <w:rPr>
          <w:rFonts w:ascii="Times New Roman" w:eastAsia="Calibri" w:hAnsi="Times New Roman" w:cs="Times New Roman"/>
          <w:bCs/>
          <w:sz w:val="28"/>
          <w:szCs w:val="28"/>
        </w:rPr>
        <w:t xml:space="preserve"> преступлений связанных с </w:t>
      </w:r>
      <w:r>
        <w:rPr>
          <w:rFonts w:ascii="Times New Roman" w:eastAsia="Calibri" w:hAnsi="Times New Roman" w:cs="Times New Roman"/>
          <w:bCs/>
          <w:sz w:val="28"/>
          <w:szCs w:val="28"/>
        </w:rPr>
        <w:t xml:space="preserve">незаконным оборотом наркотиков </w:t>
      </w:r>
      <w:r w:rsidRPr="00F41283">
        <w:rPr>
          <w:rFonts w:ascii="Times New Roman" w:eastAsia="Calibri" w:hAnsi="Times New Roman" w:cs="Times New Roman"/>
          <w:bCs/>
          <w:sz w:val="28"/>
          <w:szCs w:val="28"/>
        </w:rPr>
        <w:t xml:space="preserve">на 5,3% больше чем в прошлом году или с 19 до 20 преступлений. </w:t>
      </w:r>
      <w:r>
        <w:rPr>
          <w:rFonts w:ascii="Times New Roman" w:eastAsia="Calibri" w:hAnsi="Times New Roman" w:cs="Times New Roman"/>
          <w:bCs/>
          <w:sz w:val="28"/>
          <w:szCs w:val="28"/>
        </w:rPr>
        <w:t>Привлечено</w:t>
      </w:r>
      <w:r w:rsidRPr="00F41283">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к </w:t>
      </w:r>
      <w:r w:rsidRPr="00F41283">
        <w:rPr>
          <w:rFonts w:ascii="Times New Roman" w:eastAsia="Calibri" w:hAnsi="Times New Roman" w:cs="Times New Roman"/>
          <w:bCs/>
          <w:sz w:val="28"/>
          <w:szCs w:val="28"/>
        </w:rPr>
        <w:t xml:space="preserve"> административной ответственности за потребление наркотических средств </w:t>
      </w:r>
      <w:r>
        <w:rPr>
          <w:rFonts w:ascii="Times New Roman" w:eastAsia="Calibri" w:hAnsi="Times New Roman" w:cs="Times New Roman"/>
          <w:bCs/>
          <w:sz w:val="28"/>
          <w:szCs w:val="28"/>
        </w:rPr>
        <w:t>2</w:t>
      </w:r>
      <w:r w:rsidRPr="00F41283">
        <w:rPr>
          <w:rFonts w:ascii="Times New Roman" w:eastAsia="Calibri" w:hAnsi="Times New Roman" w:cs="Times New Roman"/>
          <w:bCs/>
          <w:sz w:val="28"/>
          <w:szCs w:val="28"/>
        </w:rPr>
        <w:t xml:space="preserve">8 нарушителей </w:t>
      </w:r>
      <w:r w:rsidRPr="00F41283">
        <w:rPr>
          <w:rFonts w:ascii="Times New Roman" w:eastAsia="Calibri" w:hAnsi="Times New Roman" w:cs="Times New Roman"/>
          <w:bCs/>
          <w:i/>
          <w:sz w:val="28"/>
          <w:szCs w:val="28"/>
        </w:rPr>
        <w:t>(2016 г. - 28).</w:t>
      </w:r>
      <w:r w:rsidRPr="00F41283">
        <w:rPr>
          <w:rFonts w:ascii="Times New Roman" w:eastAsia="Calibri" w:hAnsi="Times New Roman" w:cs="Times New Roman"/>
          <w:bCs/>
          <w:sz w:val="28"/>
          <w:szCs w:val="28"/>
        </w:rPr>
        <w:t xml:space="preserve"> </w:t>
      </w:r>
    </w:p>
    <w:p w:rsidR="00F41283" w:rsidRPr="00F41283" w:rsidRDefault="00F41283" w:rsidP="00F41283">
      <w:pPr>
        <w:spacing w:after="0"/>
        <w:ind w:firstLine="709"/>
        <w:jc w:val="both"/>
        <w:rPr>
          <w:rFonts w:ascii="Times New Roman" w:eastAsia="Calibri" w:hAnsi="Times New Roman" w:cs="Times New Roman"/>
          <w:bCs/>
          <w:sz w:val="28"/>
          <w:szCs w:val="28"/>
        </w:rPr>
      </w:pPr>
      <w:r w:rsidRPr="00F41283">
        <w:rPr>
          <w:rFonts w:ascii="Times New Roman" w:eastAsia="Calibri" w:hAnsi="Times New Roman" w:cs="Times New Roman"/>
          <w:bCs/>
          <w:sz w:val="28"/>
          <w:szCs w:val="28"/>
        </w:rPr>
        <w:t xml:space="preserve">Участковыми уполномоченными полиции изъято 170 единиц огнестрельного оружия, собрано материалов на добровольную сдачу оружия – 10. На уровне </w:t>
      </w:r>
      <w:r w:rsidRPr="00F41283">
        <w:rPr>
          <w:rFonts w:ascii="Times New Roman" w:eastAsia="Calibri" w:hAnsi="Times New Roman" w:cs="Times New Roman"/>
          <w:bCs/>
          <w:sz w:val="28"/>
          <w:szCs w:val="28"/>
        </w:rPr>
        <w:lastRenderedPageBreak/>
        <w:t xml:space="preserve">прошлого года остается показатель с применением огнестрельного оружия, где зарегистрировано за отчетный период 5 преступлений. </w:t>
      </w:r>
    </w:p>
    <w:p w:rsidR="00F41283" w:rsidRDefault="00F41283" w:rsidP="00F41283">
      <w:pPr>
        <w:spacing w:after="0"/>
        <w:ind w:firstLine="709"/>
        <w:jc w:val="both"/>
        <w:rPr>
          <w:rFonts w:ascii="Times New Roman" w:eastAsia="Calibri" w:hAnsi="Times New Roman" w:cs="Times New Roman"/>
          <w:bCs/>
          <w:sz w:val="28"/>
          <w:szCs w:val="28"/>
        </w:rPr>
      </w:pPr>
      <w:r w:rsidRPr="00F41283">
        <w:rPr>
          <w:rFonts w:ascii="Times New Roman" w:eastAsia="Calibri" w:hAnsi="Times New Roman" w:cs="Times New Roman"/>
          <w:bCs/>
          <w:sz w:val="28"/>
          <w:szCs w:val="28"/>
        </w:rPr>
        <w:t>Незначительно снизилось преступление совершенное ранее судимыми лицами</w:t>
      </w:r>
      <w:r>
        <w:rPr>
          <w:rFonts w:ascii="Times New Roman" w:eastAsia="Calibri" w:hAnsi="Times New Roman" w:cs="Times New Roman"/>
          <w:bCs/>
          <w:sz w:val="28"/>
          <w:szCs w:val="28"/>
        </w:rPr>
        <w:t xml:space="preserve"> -</w:t>
      </w:r>
      <w:r w:rsidRPr="00F41283">
        <w:rPr>
          <w:rFonts w:ascii="Times New Roman" w:eastAsia="Calibri" w:hAnsi="Times New Roman" w:cs="Times New Roman"/>
          <w:bCs/>
          <w:sz w:val="28"/>
          <w:szCs w:val="28"/>
        </w:rPr>
        <w:t xml:space="preserve"> 98 преступлений </w:t>
      </w:r>
      <w:r w:rsidRPr="00F41283">
        <w:rPr>
          <w:rFonts w:ascii="Times New Roman" w:eastAsia="Calibri" w:hAnsi="Times New Roman" w:cs="Times New Roman"/>
          <w:bCs/>
          <w:i/>
          <w:sz w:val="28"/>
          <w:szCs w:val="28"/>
        </w:rPr>
        <w:t>(2016 г . - 104; -5,8%).</w:t>
      </w:r>
      <w:r w:rsidRPr="00F41283">
        <w:rPr>
          <w:rFonts w:ascii="Times New Roman" w:eastAsia="Calibri" w:hAnsi="Times New Roman" w:cs="Times New Roman"/>
          <w:bCs/>
          <w:sz w:val="28"/>
          <w:szCs w:val="28"/>
        </w:rPr>
        <w:t xml:space="preserve"> </w:t>
      </w:r>
    </w:p>
    <w:p w:rsidR="00F41283" w:rsidRPr="00F41283" w:rsidRDefault="0019392B" w:rsidP="00F41283">
      <w:pPr>
        <w:spacing w:after="0"/>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 2017 году</w:t>
      </w:r>
      <w:r w:rsidR="00F41283" w:rsidRPr="00F41283">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и</w:t>
      </w:r>
      <w:r w:rsidRPr="00F41283">
        <w:rPr>
          <w:rFonts w:ascii="Times New Roman" w:eastAsia="Calibri" w:hAnsi="Times New Roman" w:cs="Times New Roman"/>
          <w:bCs/>
          <w:sz w:val="28"/>
          <w:szCs w:val="28"/>
        </w:rPr>
        <w:t xml:space="preserve">нспекторами ДПС выявлено 5844 </w:t>
      </w:r>
      <w:r w:rsidRPr="0019392B">
        <w:rPr>
          <w:rFonts w:ascii="Times New Roman" w:eastAsia="Calibri" w:hAnsi="Times New Roman" w:cs="Times New Roman"/>
          <w:bCs/>
          <w:i/>
          <w:sz w:val="28"/>
          <w:szCs w:val="28"/>
        </w:rPr>
        <w:t>(2016 г.  - 6341; -7,8%)</w:t>
      </w:r>
      <w:r w:rsidRPr="00F41283">
        <w:rPr>
          <w:rFonts w:ascii="Times New Roman" w:eastAsia="Calibri" w:hAnsi="Times New Roman" w:cs="Times New Roman"/>
          <w:bCs/>
          <w:sz w:val="28"/>
          <w:szCs w:val="28"/>
        </w:rPr>
        <w:t xml:space="preserve"> нарушений ПДД. </w:t>
      </w:r>
      <w:r>
        <w:rPr>
          <w:rFonts w:ascii="Times New Roman" w:eastAsia="Calibri" w:hAnsi="Times New Roman" w:cs="Times New Roman"/>
          <w:bCs/>
          <w:sz w:val="28"/>
          <w:szCs w:val="28"/>
        </w:rPr>
        <w:t xml:space="preserve"> П</w:t>
      </w:r>
      <w:r w:rsidR="00F41283" w:rsidRPr="00F41283">
        <w:rPr>
          <w:rFonts w:ascii="Times New Roman" w:eastAsia="Calibri" w:hAnsi="Times New Roman" w:cs="Times New Roman"/>
          <w:bCs/>
          <w:sz w:val="28"/>
          <w:szCs w:val="28"/>
        </w:rPr>
        <w:t>родолжа</w:t>
      </w:r>
      <w:r>
        <w:rPr>
          <w:rFonts w:ascii="Times New Roman" w:eastAsia="Calibri" w:hAnsi="Times New Roman" w:cs="Times New Roman"/>
          <w:bCs/>
          <w:sz w:val="28"/>
          <w:szCs w:val="28"/>
        </w:rPr>
        <w:t>е</w:t>
      </w:r>
      <w:r w:rsidR="00F41283" w:rsidRPr="00F41283">
        <w:rPr>
          <w:rFonts w:ascii="Times New Roman" w:eastAsia="Calibri" w:hAnsi="Times New Roman" w:cs="Times New Roman"/>
          <w:bCs/>
          <w:sz w:val="28"/>
          <w:szCs w:val="28"/>
        </w:rPr>
        <w:t>т сниж</w:t>
      </w:r>
      <w:r>
        <w:rPr>
          <w:rFonts w:ascii="Times New Roman" w:eastAsia="Calibri" w:hAnsi="Times New Roman" w:cs="Times New Roman"/>
          <w:bCs/>
          <w:sz w:val="28"/>
          <w:szCs w:val="28"/>
        </w:rPr>
        <w:t xml:space="preserve">аться </w:t>
      </w:r>
      <w:r w:rsidR="00F41283" w:rsidRPr="00F41283">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дорожно-транспортные происшествия</w:t>
      </w:r>
      <w:r w:rsidR="00F41283" w:rsidRPr="00F41283">
        <w:rPr>
          <w:rFonts w:ascii="Times New Roman" w:eastAsia="Calibri" w:hAnsi="Times New Roman" w:cs="Times New Roman"/>
          <w:bCs/>
          <w:sz w:val="28"/>
          <w:szCs w:val="28"/>
        </w:rPr>
        <w:t xml:space="preserve"> на 19,1% или с 60 до 34, из них с погибшими – 1 </w:t>
      </w:r>
      <w:r w:rsidR="00F41283" w:rsidRPr="00F41283">
        <w:rPr>
          <w:rFonts w:ascii="Times New Roman" w:eastAsia="Calibri" w:hAnsi="Times New Roman" w:cs="Times New Roman"/>
          <w:bCs/>
          <w:i/>
          <w:sz w:val="28"/>
          <w:szCs w:val="28"/>
        </w:rPr>
        <w:t xml:space="preserve">(2016 г . - 4) </w:t>
      </w:r>
      <w:r w:rsidR="00F41283" w:rsidRPr="00F41283">
        <w:rPr>
          <w:rFonts w:ascii="Times New Roman" w:eastAsia="Calibri" w:hAnsi="Times New Roman" w:cs="Times New Roman"/>
          <w:bCs/>
          <w:sz w:val="28"/>
          <w:szCs w:val="28"/>
        </w:rPr>
        <w:t xml:space="preserve">человек.  Получили травмы различной степени – 42 </w:t>
      </w:r>
      <w:r w:rsidR="00F41283" w:rsidRPr="0019392B">
        <w:rPr>
          <w:rFonts w:ascii="Times New Roman" w:eastAsia="Calibri" w:hAnsi="Times New Roman" w:cs="Times New Roman"/>
          <w:bCs/>
          <w:i/>
          <w:sz w:val="28"/>
          <w:szCs w:val="28"/>
        </w:rPr>
        <w:t>(</w:t>
      </w:r>
      <w:r w:rsidRPr="0019392B">
        <w:rPr>
          <w:rFonts w:ascii="Times New Roman" w:eastAsia="Calibri" w:hAnsi="Times New Roman" w:cs="Times New Roman"/>
          <w:bCs/>
          <w:i/>
          <w:sz w:val="28"/>
          <w:szCs w:val="28"/>
        </w:rPr>
        <w:t xml:space="preserve">2016 г . - </w:t>
      </w:r>
      <w:r w:rsidR="00F41283" w:rsidRPr="0019392B">
        <w:rPr>
          <w:rFonts w:ascii="Times New Roman" w:eastAsia="Calibri" w:hAnsi="Times New Roman" w:cs="Times New Roman"/>
          <w:bCs/>
          <w:i/>
          <w:sz w:val="28"/>
          <w:szCs w:val="28"/>
        </w:rPr>
        <w:t>97),</w:t>
      </w:r>
      <w:r w:rsidR="00F41283" w:rsidRPr="00F41283">
        <w:rPr>
          <w:rFonts w:ascii="Times New Roman" w:eastAsia="Calibri" w:hAnsi="Times New Roman" w:cs="Times New Roman"/>
          <w:bCs/>
          <w:sz w:val="28"/>
          <w:szCs w:val="28"/>
        </w:rPr>
        <w:t xml:space="preserve"> из них 4 </w:t>
      </w:r>
      <w:r w:rsidR="00F41283" w:rsidRPr="0019392B">
        <w:rPr>
          <w:rFonts w:ascii="Times New Roman" w:eastAsia="Calibri" w:hAnsi="Times New Roman" w:cs="Times New Roman"/>
          <w:bCs/>
          <w:i/>
          <w:sz w:val="28"/>
          <w:szCs w:val="28"/>
        </w:rPr>
        <w:t>(</w:t>
      </w:r>
      <w:r w:rsidRPr="0019392B">
        <w:rPr>
          <w:rFonts w:ascii="Times New Roman" w:eastAsia="Calibri" w:hAnsi="Times New Roman" w:cs="Times New Roman"/>
          <w:bCs/>
          <w:i/>
          <w:sz w:val="28"/>
          <w:szCs w:val="28"/>
        </w:rPr>
        <w:t xml:space="preserve">2016 г. - </w:t>
      </w:r>
      <w:r w:rsidR="00F41283" w:rsidRPr="0019392B">
        <w:rPr>
          <w:rFonts w:ascii="Times New Roman" w:eastAsia="Calibri" w:hAnsi="Times New Roman" w:cs="Times New Roman"/>
          <w:bCs/>
          <w:i/>
          <w:sz w:val="28"/>
          <w:szCs w:val="28"/>
        </w:rPr>
        <w:t>8)</w:t>
      </w:r>
      <w:r w:rsidR="00F41283" w:rsidRPr="00F41283">
        <w:rPr>
          <w:rFonts w:ascii="Times New Roman" w:eastAsia="Calibri" w:hAnsi="Times New Roman" w:cs="Times New Roman"/>
          <w:bCs/>
          <w:sz w:val="28"/>
          <w:szCs w:val="28"/>
        </w:rPr>
        <w:t xml:space="preserve"> несовершеннолетних.  </w:t>
      </w:r>
      <w:r w:rsidRPr="00F41283">
        <w:rPr>
          <w:rFonts w:ascii="Times New Roman" w:eastAsia="Calibri" w:hAnsi="Times New Roman" w:cs="Times New Roman"/>
          <w:bCs/>
          <w:sz w:val="28"/>
          <w:szCs w:val="28"/>
        </w:rPr>
        <w:t xml:space="preserve">Исходя из анализа, основной массив дорожно-транспортных происшествий произошли в населенных пунктах г. Покровска – 7 ДТП </w:t>
      </w:r>
      <w:r w:rsidRPr="0019392B">
        <w:rPr>
          <w:rFonts w:ascii="Times New Roman" w:eastAsia="Calibri" w:hAnsi="Times New Roman" w:cs="Times New Roman"/>
          <w:bCs/>
          <w:i/>
          <w:sz w:val="28"/>
          <w:szCs w:val="28"/>
        </w:rPr>
        <w:t>(1 погиб, 6 ранено, из них 1 н/л),</w:t>
      </w:r>
      <w:r w:rsidRPr="00F41283">
        <w:rPr>
          <w:rFonts w:ascii="Times New Roman" w:eastAsia="Calibri" w:hAnsi="Times New Roman" w:cs="Times New Roman"/>
          <w:bCs/>
          <w:sz w:val="28"/>
          <w:szCs w:val="28"/>
        </w:rPr>
        <w:t xml:space="preserve"> п. Мохсоголлох – 5 ДТП </w:t>
      </w:r>
      <w:r w:rsidRPr="0019392B">
        <w:rPr>
          <w:rFonts w:ascii="Times New Roman" w:eastAsia="Calibri" w:hAnsi="Times New Roman" w:cs="Times New Roman"/>
          <w:bCs/>
          <w:i/>
          <w:sz w:val="28"/>
          <w:szCs w:val="28"/>
        </w:rPr>
        <w:t>(6 раненных).</w:t>
      </w:r>
    </w:p>
    <w:p w:rsidR="00F41283" w:rsidRPr="00F41283" w:rsidRDefault="00F41283" w:rsidP="00F41283">
      <w:pPr>
        <w:spacing w:after="0"/>
        <w:ind w:firstLine="709"/>
        <w:jc w:val="both"/>
        <w:rPr>
          <w:rFonts w:ascii="Times New Roman" w:eastAsia="Calibri" w:hAnsi="Times New Roman" w:cs="Times New Roman"/>
          <w:bCs/>
          <w:sz w:val="28"/>
          <w:szCs w:val="28"/>
        </w:rPr>
      </w:pPr>
      <w:r w:rsidRPr="00F41283">
        <w:rPr>
          <w:rFonts w:ascii="Times New Roman" w:eastAsia="Calibri" w:hAnsi="Times New Roman" w:cs="Times New Roman"/>
          <w:bCs/>
          <w:sz w:val="28"/>
          <w:szCs w:val="28"/>
        </w:rPr>
        <w:t xml:space="preserve">Снижены показатели по выявлению правонарушений за управление ТС в состоянии алкогольного опьянения на 28,0% или с 232 до 167. </w:t>
      </w:r>
    </w:p>
    <w:p w:rsidR="00F41283" w:rsidRPr="00F41283" w:rsidRDefault="0019392B" w:rsidP="00F41283">
      <w:pPr>
        <w:spacing w:after="0"/>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Подразделением по делам несовершеннолетних</w:t>
      </w:r>
      <w:r w:rsidR="00F41283" w:rsidRPr="00F41283">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выявлено</w:t>
      </w:r>
      <w:r w:rsidRPr="00F41283">
        <w:rPr>
          <w:rFonts w:ascii="Times New Roman" w:eastAsia="Calibri" w:hAnsi="Times New Roman" w:cs="Times New Roman"/>
          <w:bCs/>
          <w:sz w:val="28"/>
          <w:szCs w:val="28"/>
        </w:rPr>
        <w:t xml:space="preserve"> административных правонарушений </w:t>
      </w:r>
      <w:r>
        <w:rPr>
          <w:rFonts w:ascii="Times New Roman" w:eastAsia="Calibri" w:hAnsi="Times New Roman" w:cs="Times New Roman"/>
          <w:bCs/>
          <w:sz w:val="28"/>
          <w:szCs w:val="28"/>
        </w:rPr>
        <w:t xml:space="preserve"> - </w:t>
      </w:r>
      <w:r w:rsidRPr="00F41283">
        <w:rPr>
          <w:rFonts w:ascii="Times New Roman" w:eastAsia="Calibri" w:hAnsi="Times New Roman" w:cs="Times New Roman"/>
          <w:bCs/>
          <w:sz w:val="28"/>
          <w:szCs w:val="28"/>
        </w:rPr>
        <w:t>127</w:t>
      </w:r>
      <w:r>
        <w:rPr>
          <w:rFonts w:ascii="Times New Roman" w:eastAsia="Calibri" w:hAnsi="Times New Roman" w:cs="Times New Roman"/>
          <w:bCs/>
          <w:sz w:val="28"/>
          <w:szCs w:val="28"/>
        </w:rPr>
        <w:t xml:space="preserve"> </w:t>
      </w:r>
      <w:r w:rsidRPr="0019392B">
        <w:rPr>
          <w:rFonts w:ascii="Times New Roman" w:eastAsia="Calibri" w:hAnsi="Times New Roman" w:cs="Times New Roman"/>
          <w:bCs/>
          <w:i/>
          <w:sz w:val="28"/>
          <w:szCs w:val="28"/>
        </w:rPr>
        <w:t>(2016 г. – 140)</w:t>
      </w:r>
      <w:r>
        <w:rPr>
          <w:rFonts w:ascii="Times New Roman" w:eastAsia="Calibri" w:hAnsi="Times New Roman" w:cs="Times New Roman"/>
          <w:bCs/>
          <w:sz w:val="28"/>
          <w:szCs w:val="28"/>
        </w:rPr>
        <w:t>. Н</w:t>
      </w:r>
      <w:r w:rsidR="00F41283" w:rsidRPr="00F41283">
        <w:rPr>
          <w:rFonts w:ascii="Times New Roman" w:eastAsia="Calibri" w:hAnsi="Times New Roman" w:cs="Times New Roman"/>
          <w:bCs/>
          <w:sz w:val="28"/>
          <w:szCs w:val="28"/>
        </w:rPr>
        <w:t>аблюдае</w:t>
      </w:r>
      <w:r>
        <w:rPr>
          <w:rFonts w:ascii="Times New Roman" w:eastAsia="Calibri" w:hAnsi="Times New Roman" w:cs="Times New Roman"/>
          <w:bCs/>
          <w:sz w:val="28"/>
          <w:szCs w:val="28"/>
        </w:rPr>
        <w:t>тся</w:t>
      </w:r>
      <w:r w:rsidR="00F41283" w:rsidRPr="00F41283">
        <w:rPr>
          <w:rFonts w:ascii="Times New Roman" w:eastAsia="Calibri" w:hAnsi="Times New Roman" w:cs="Times New Roman"/>
          <w:bCs/>
          <w:sz w:val="28"/>
          <w:szCs w:val="28"/>
        </w:rPr>
        <w:t xml:space="preserve"> рост </w:t>
      </w:r>
      <w:r>
        <w:rPr>
          <w:rFonts w:ascii="Times New Roman" w:eastAsia="Calibri" w:hAnsi="Times New Roman" w:cs="Times New Roman"/>
          <w:bCs/>
          <w:sz w:val="28"/>
          <w:szCs w:val="28"/>
        </w:rPr>
        <w:t xml:space="preserve">преступлений </w:t>
      </w:r>
      <w:r w:rsidR="00F41283" w:rsidRPr="00F41283">
        <w:rPr>
          <w:rFonts w:ascii="Times New Roman" w:eastAsia="Calibri" w:hAnsi="Times New Roman" w:cs="Times New Roman"/>
          <w:bCs/>
          <w:sz w:val="28"/>
          <w:szCs w:val="28"/>
        </w:rPr>
        <w:t xml:space="preserve">совершенных </w:t>
      </w:r>
      <w:r>
        <w:rPr>
          <w:rFonts w:ascii="Times New Roman" w:eastAsia="Calibri" w:hAnsi="Times New Roman" w:cs="Times New Roman"/>
          <w:bCs/>
          <w:sz w:val="28"/>
          <w:szCs w:val="28"/>
        </w:rPr>
        <w:t>несовершеннолетними</w:t>
      </w:r>
      <w:r w:rsidR="00F41283" w:rsidRPr="00F41283">
        <w:rPr>
          <w:rFonts w:ascii="Times New Roman" w:eastAsia="Calibri" w:hAnsi="Times New Roman" w:cs="Times New Roman"/>
          <w:bCs/>
          <w:sz w:val="28"/>
          <w:szCs w:val="28"/>
        </w:rPr>
        <w:t xml:space="preserve"> на 33,3% или с 9 до 12. Одной из причин роста преступлений, совершенны</w:t>
      </w:r>
      <w:r>
        <w:rPr>
          <w:rFonts w:ascii="Times New Roman" w:eastAsia="Calibri" w:hAnsi="Times New Roman" w:cs="Times New Roman"/>
          <w:bCs/>
          <w:sz w:val="28"/>
          <w:szCs w:val="28"/>
        </w:rPr>
        <w:t>х</w:t>
      </w:r>
      <w:r w:rsidR="00F41283" w:rsidRPr="00F41283">
        <w:rPr>
          <w:rFonts w:ascii="Times New Roman" w:eastAsia="Calibri" w:hAnsi="Times New Roman" w:cs="Times New Roman"/>
          <w:bCs/>
          <w:sz w:val="28"/>
          <w:szCs w:val="28"/>
        </w:rPr>
        <w:t xml:space="preserve"> несовершеннолетними, </w:t>
      </w:r>
      <w:r>
        <w:rPr>
          <w:rFonts w:ascii="Times New Roman" w:eastAsia="Calibri" w:hAnsi="Times New Roman" w:cs="Times New Roman"/>
          <w:bCs/>
          <w:sz w:val="28"/>
          <w:szCs w:val="28"/>
        </w:rPr>
        <w:t>является</w:t>
      </w:r>
      <w:r w:rsidR="00F41283" w:rsidRPr="00F41283">
        <w:rPr>
          <w:rFonts w:ascii="Times New Roman" w:eastAsia="Calibri" w:hAnsi="Times New Roman" w:cs="Times New Roman"/>
          <w:bCs/>
          <w:sz w:val="28"/>
          <w:szCs w:val="28"/>
        </w:rPr>
        <w:t xml:space="preserve"> слабое  взаимодействие подразделений ОУР, УУП в части разобщени</w:t>
      </w:r>
      <w:r>
        <w:rPr>
          <w:rFonts w:ascii="Times New Roman" w:eastAsia="Calibri" w:hAnsi="Times New Roman" w:cs="Times New Roman"/>
          <w:bCs/>
          <w:sz w:val="28"/>
          <w:szCs w:val="28"/>
        </w:rPr>
        <w:t>я</w:t>
      </w:r>
      <w:r w:rsidR="00F41283" w:rsidRPr="00F41283">
        <w:rPr>
          <w:rFonts w:ascii="Times New Roman" w:eastAsia="Calibri" w:hAnsi="Times New Roman" w:cs="Times New Roman"/>
          <w:bCs/>
          <w:sz w:val="28"/>
          <w:szCs w:val="28"/>
        </w:rPr>
        <w:t xml:space="preserve"> несовершеннолетних, в целях исключения </w:t>
      </w:r>
      <w:r w:rsidRPr="00F41283">
        <w:rPr>
          <w:rFonts w:ascii="Times New Roman" w:eastAsia="Calibri" w:hAnsi="Times New Roman" w:cs="Times New Roman"/>
          <w:bCs/>
          <w:sz w:val="28"/>
          <w:szCs w:val="28"/>
        </w:rPr>
        <w:t>совершени</w:t>
      </w:r>
      <w:r>
        <w:rPr>
          <w:rFonts w:ascii="Times New Roman" w:eastAsia="Calibri" w:hAnsi="Times New Roman" w:cs="Times New Roman"/>
          <w:bCs/>
          <w:sz w:val="28"/>
          <w:szCs w:val="28"/>
        </w:rPr>
        <w:t>я</w:t>
      </w:r>
      <w:r w:rsidRPr="00F41283">
        <w:rPr>
          <w:rFonts w:ascii="Times New Roman" w:eastAsia="Calibri" w:hAnsi="Times New Roman" w:cs="Times New Roman"/>
          <w:bCs/>
          <w:sz w:val="28"/>
          <w:szCs w:val="28"/>
        </w:rPr>
        <w:t xml:space="preserve"> </w:t>
      </w:r>
      <w:r w:rsidR="00F41283" w:rsidRPr="00F41283">
        <w:rPr>
          <w:rFonts w:ascii="Times New Roman" w:eastAsia="Calibri" w:hAnsi="Times New Roman" w:cs="Times New Roman"/>
          <w:bCs/>
          <w:sz w:val="28"/>
          <w:szCs w:val="28"/>
        </w:rPr>
        <w:t xml:space="preserve">повторных преступлений. </w:t>
      </w:r>
    </w:p>
    <w:p w:rsidR="00F41283" w:rsidRPr="00F41283" w:rsidRDefault="00F41283" w:rsidP="00F41283">
      <w:pPr>
        <w:spacing w:after="0"/>
        <w:ind w:firstLine="709"/>
        <w:jc w:val="both"/>
        <w:rPr>
          <w:rFonts w:ascii="Times New Roman" w:eastAsia="Calibri" w:hAnsi="Times New Roman" w:cs="Times New Roman"/>
          <w:bCs/>
          <w:sz w:val="28"/>
          <w:szCs w:val="28"/>
        </w:rPr>
      </w:pPr>
      <w:r w:rsidRPr="00F41283">
        <w:rPr>
          <w:rFonts w:ascii="Times New Roman" w:eastAsia="Calibri" w:hAnsi="Times New Roman" w:cs="Times New Roman"/>
          <w:bCs/>
          <w:sz w:val="28"/>
          <w:szCs w:val="28"/>
        </w:rPr>
        <w:t xml:space="preserve">Зафиксирован рост преступлений связанных с мошенничеством на 38,5% или с 13 до 18 преступлений. </w:t>
      </w:r>
      <w:r w:rsidR="0019392B">
        <w:rPr>
          <w:rFonts w:ascii="Times New Roman" w:eastAsia="Calibri" w:hAnsi="Times New Roman" w:cs="Times New Roman"/>
          <w:bCs/>
          <w:sz w:val="28"/>
          <w:szCs w:val="28"/>
        </w:rPr>
        <w:t>Раскрытие преступлений данной к</w:t>
      </w:r>
      <w:r w:rsidRPr="00F41283">
        <w:rPr>
          <w:rFonts w:ascii="Times New Roman" w:eastAsia="Calibri" w:hAnsi="Times New Roman" w:cs="Times New Roman"/>
          <w:bCs/>
          <w:sz w:val="28"/>
          <w:szCs w:val="28"/>
        </w:rPr>
        <w:t xml:space="preserve">атегории остается низком, всего 5,3% </w:t>
      </w:r>
      <w:r w:rsidRPr="0019392B">
        <w:rPr>
          <w:rFonts w:ascii="Times New Roman" w:eastAsia="Calibri" w:hAnsi="Times New Roman" w:cs="Times New Roman"/>
          <w:bCs/>
          <w:i/>
          <w:sz w:val="28"/>
          <w:szCs w:val="28"/>
        </w:rPr>
        <w:t>(</w:t>
      </w:r>
      <w:r w:rsidR="0019392B" w:rsidRPr="0019392B">
        <w:rPr>
          <w:rFonts w:ascii="Times New Roman" w:eastAsia="Calibri" w:hAnsi="Times New Roman" w:cs="Times New Roman"/>
          <w:bCs/>
          <w:i/>
          <w:sz w:val="28"/>
          <w:szCs w:val="28"/>
        </w:rPr>
        <w:t xml:space="preserve">2016 г. -  </w:t>
      </w:r>
      <w:r w:rsidRPr="0019392B">
        <w:rPr>
          <w:rFonts w:ascii="Times New Roman" w:eastAsia="Calibri" w:hAnsi="Times New Roman" w:cs="Times New Roman"/>
          <w:bCs/>
          <w:i/>
          <w:sz w:val="28"/>
          <w:szCs w:val="28"/>
        </w:rPr>
        <w:t xml:space="preserve">17,6%). </w:t>
      </w:r>
    </w:p>
    <w:p w:rsidR="00F41283" w:rsidRPr="00F41283" w:rsidRDefault="0019392B" w:rsidP="00F41283">
      <w:pPr>
        <w:spacing w:after="0"/>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В 2017 году к в целях профилактики </w:t>
      </w:r>
      <w:r w:rsidR="00F41283" w:rsidRPr="00F41283">
        <w:rPr>
          <w:rFonts w:ascii="Times New Roman" w:eastAsia="Calibri" w:hAnsi="Times New Roman" w:cs="Times New Roman"/>
          <w:bCs/>
          <w:sz w:val="28"/>
          <w:szCs w:val="28"/>
        </w:rPr>
        <w:t xml:space="preserve">преступлений </w:t>
      </w:r>
      <w:r>
        <w:rPr>
          <w:rFonts w:ascii="Times New Roman" w:eastAsia="Calibri" w:hAnsi="Times New Roman" w:cs="Times New Roman"/>
          <w:bCs/>
          <w:sz w:val="28"/>
          <w:szCs w:val="28"/>
        </w:rPr>
        <w:t xml:space="preserve">привлечены </w:t>
      </w:r>
      <w:r w:rsidR="00F41283" w:rsidRPr="00F41283">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к </w:t>
      </w:r>
      <w:r w:rsidR="00F41283" w:rsidRPr="00F41283">
        <w:rPr>
          <w:rFonts w:ascii="Times New Roman" w:eastAsia="Calibri" w:hAnsi="Times New Roman" w:cs="Times New Roman"/>
          <w:bCs/>
          <w:sz w:val="28"/>
          <w:szCs w:val="28"/>
        </w:rPr>
        <w:t>административн</w:t>
      </w:r>
      <w:r>
        <w:rPr>
          <w:rFonts w:ascii="Times New Roman" w:eastAsia="Calibri" w:hAnsi="Times New Roman" w:cs="Times New Roman"/>
          <w:bCs/>
          <w:sz w:val="28"/>
          <w:szCs w:val="28"/>
        </w:rPr>
        <w:t>ой</w:t>
      </w:r>
      <w:r w:rsidR="00F41283" w:rsidRPr="00F41283">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ответственности </w:t>
      </w:r>
      <w:r w:rsidRPr="00F41283">
        <w:rPr>
          <w:rFonts w:ascii="Times New Roman" w:eastAsia="Calibri" w:hAnsi="Times New Roman" w:cs="Times New Roman"/>
          <w:bCs/>
          <w:sz w:val="28"/>
          <w:szCs w:val="28"/>
        </w:rPr>
        <w:t>1391</w:t>
      </w:r>
      <w:r>
        <w:rPr>
          <w:rFonts w:ascii="Times New Roman" w:eastAsia="Calibri" w:hAnsi="Times New Roman" w:cs="Times New Roman"/>
          <w:bCs/>
          <w:sz w:val="28"/>
          <w:szCs w:val="28"/>
        </w:rPr>
        <w:t xml:space="preserve"> граждан </w:t>
      </w:r>
      <w:r w:rsidR="00B05795" w:rsidRPr="00B05795">
        <w:rPr>
          <w:rFonts w:ascii="Times New Roman" w:eastAsia="Calibri" w:hAnsi="Times New Roman" w:cs="Times New Roman"/>
          <w:bCs/>
          <w:i/>
          <w:sz w:val="28"/>
          <w:szCs w:val="28"/>
        </w:rPr>
        <w:t>(2016 г. –</w:t>
      </w:r>
      <w:r w:rsidR="00F41283" w:rsidRPr="00B05795">
        <w:rPr>
          <w:rFonts w:ascii="Times New Roman" w:eastAsia="Calibri" w:hAnsi="Times New Roman" w:cs="Times New Roman"/>
          <w:bCs/>
          <w:i/>
          <w:sz w:val="28"/>
          <w:szCs w:val="28"/>
        </w:rPr>
        <w:t xml:space="preserve"> 1564</w:t>
      </w:r>
      <w:r w:rsidR="00B05795" w:rsidRPr="00B05795">
        <w:rPr>
          <w:rFonts w:ascii="Times New Roman" w:eastAsia="Calibri" w:hAnsi="Times New Roman" w:cs="Times New Roman"/>
          <w:bCs/>
          <w:i/>
          <w:sz w:val="28"/>
          <w:szCs w:val="28"/>
        </w:rPr>
        <w:t>)</w:t>
      </w:r>
      <w:r w:rsidR="00F41283" w:rsidRPr="00F41283">
        <w:rPr>
          <w:rFonts w:ascii="Times New Roman" w:eastAsia="Calibri" w:hAnsi="Times New Roman" w:cs="Times New Roman"/>
          <w:bCs/>
          <w:sz w:val="28"/>
          <w:szCs w:val="28"/>
        </w:rPr>
        <w:t xml:space="preserve">. Привлечено к административной ответственности за мелкое хулиганство 53 нарушителей </w:t>
      </w:r>
      <w:r w:rsidR="00F41283" w:rsidRPr="00B05795">
        <w:rPr>
          <w:rFonts w:ascii="Times New Roman" w:eastAsia="Calibri" w:hAnsi="Times New Roman" w:cs="Times New Roman"/>
          <w:bCs/>
          <w:i/>
          <w:sz w:val="28"/>
          <w:szCs w:val="28"/>
        </w:rPr>
        <w:t>(</w:t>
      </w:r>
      <w:r w:rsidR="00B05795" w:rsidRPr="00B05795">
        <w:rPr>
          <w:rFonts w:ascii="Times New Roman" w:eastAsia="Calibri" w:hAnsi="Times New Roman" w:cs="Times New Roman"/>
          <w:bCs/>
          <w:i/>
          <w:sz w:val="28"/>
          <w:szCs w:val="28"/>
        </w:rPr>
        <w:t xml:space="preserve">2016 г. -  </w:t>
      </w:r>
      <w:r w:rsidR="00F41283" w:rsidRPr="00B05795">
        <w:rPr>
          <w:rFonts w:ascii="Times New Roman" w:eastAsia="Calibri" w:hAnsi="Times New Roman" w:cs="Times New Roman"/>
          <w:bCs/>
          <w:i/>
          <w:sz w:val="28"/>
          <w:szCs w:val="28"/>
        </w:rPr>
        <w:t>41; +29,0%).</w:t>
      </w:r>
      <w:r w:rsidR="00F41283" w:rsidRPr="00F41283">
        <w:rPr>
          <w:rFonts w:ascii="Times New Roman" w:eastAsia="Calibri" w:hAnsi="Times New Roman" w:cs="Times New Roman"/>
          <w:bCs/>
          <w:sz w:val="28"/>
          <w:szCs w:val="28"/>
        </w:rPr>
        <w:t xml:space="preserve"> </w:t>
      </w:r>
      <w:r w:rsidR="00B05795">
        <w:rPr>
          <w:rFonts w:ascii="Times New Roman" w:eastAsia="Calibri" w:hAnsi="Times New Roman" w:cs="Times New Roman"/>
          <w:bCs/>
          <w:sz w:val="28"/>
          <w:szCs w:val="28"/>
        </w:rPr>
        <w:t xml:space="preserve">За нарушения </w:t>
      </w:r>
      <w:r w:rsidR="00F41283" w:rsidRPr="00F41283">
        <w:rPr>
          <w:rFonts w:ascii="Times New Roman" w:eastAsia="Calibri" w:hAnsi="Times New Roman" w:cs="Times New Roman"/>
          <w:bCs/>
          <w:sz w:val="28"/>
          <w:szCs w:val="28"/>
        </w:rPr>
        <w:t>миграционно</w:t>
      </w:r>
      <w:r w:rsidR="00B05795">
        <w:rPr>
          <w:rFonts w:ascii="Times New Roman" w:eastAsia="Calibri" w:hAnsi="Times New Roman" w:cs="Times New Roman"/>
          <w:bCs/>
          <w:sz w:val="28"/>
          <w:szCs w:val="28"/>
        </w:rPr>
        <w:t>го законодательства</w:t>
      </w:r>
      <w:r w:rsidR="00F41283" w:rsidRPr="00F41283">
        <w:rPr>
          <w:rFonts w:ascii="Times New Roman" w:eastAsia="Calibri" w:hAnsi="Times New Roman" w:cs="Times New Roman"/>
          <w:bCs/>
          <w:sz w:val="28"/>
          <w:szCs w:val="28"/>
        </w:rPr>
        <w:t xml:space="preserve"> </w:t>
      </w:r>
      <w:r w:rsidR="00B05795">
        <w:rPr>
          <w:rFonts w:ascii="Times New Roman" w:eastAsia="Calibri" w:hAnsi="Times New Roman" w:cs="Times New Roman"/>
          <w:bCs/>
          <w:sz w:val="28"/>
          <w:szCs w:val="28"/>
        </w:rPr>
        <w:t>в</w:t>
      </w:r>
      <w:r w:rsidR="00F41283" w:rsidRPr="00F41283">
        <w:rPr>
          <w:rFonts w:ascii="Times New Roman" w:eastAsia="Calibri" w:hAnsi="Times New Roman" w:cs="Times New Roman"/>
          <w:bCs/>
          <w:sz w:val="28"/>
          <w:szCs w:val="28"/>
        </w:rPr>
        <w:t>ыявлено 94 правонарушителей, из них привлечено к административной ответственности 84 граждан.</w:t>
      </w:r>
    </w:p>
    <w:p w:rsidR="00B05795" w:rsidRDefault="00B05795" w:rsidP="00DD0EFC">
      <w:pPr>
        <w:spacing w:after="0"/>
        <w:jc w:val="center"/>
        <w:rPr>
          <w:rFonts w:ascii="Times New Roman" w:eastAsia="Times New Roman" w:hAnsi="Times New Roman" w:cs="Times New Roman"/>
          <w:b/>
          <w:sz w:val="28"/>
          <w:szCs w:val="28"/>
          <w:lang w:eastAsia="ru-RU"/>
        </w:rPr>
      </w:pPr>
    </w:p>
    <w:p w:rsidR="00DD0EFC" w:rsidRPr="00DD0EFC" w:rsidRDefault="00DD0EFC" w:rsidP="00DD0EFC">
      <w:pPr>
        <w:spacing w:after="0"/>
        <w:jc w:val="center"/>
        <w:rPr>
          <w:rFonts w:ascii="Times New Roman" w:eastAsia="Times New Roman" w:hAnsi="Times New Roman" w:cs="Times New Roman"/>
          <w:b/>
          <w:sz w:val="28"/>
          <w:szCs w:val="28"/>
          <w:lang w:eastAsia="ru-RU"/>
        </w:rPr>
      </w:pPr>
      <w:r w:rsidRPr="00DD0EFC">
        <w:rPr>
          <w:rFonts w:ascii="Times New Roman" w:eastAsia="Times New Roman" w:hAnsi="Times New Roman" w:cs="Times New Roman"/>
          <w:b/>
          <w:sz w:val="28"/>
          <w:szCs w:val="28"/>
          <w:lang w:eastAsia="ru-RU"/>
        </w:rPr>
        <w:t>Основные задачи органов местного самоуправления на 201</w:t>
      </w:r>
      <w:r w:rsidR="00D3618D">
        <w:rPr>
          <w:rFonts w:ascii="Times New Roman" w:eastAsia="Times New Roman" w:hAnsi="Times New Roman" w:cs="Times New Roman"/>
          <w:b/>
          <w:sz w:val="28"/>
          <w:szCs w:val="28"/>
          <w:lang w:eastAsia="ru-RU"/>
        </w:rPr>
        <w:t>8</w:t>
      </w:r>
      <w:r w:rsidRPr="00DD0EFC">
        <w:rPr>
          <w:rFonts w:ascii="Times New Roman" w:eastAsia="Times New Roman" w:hAnsi="Times New Roman" w:cs="Times New Roman"/>
          <w:b/>
          <w:sz w:val="28"/>
          <w:szCs w:val="28"/>
          <w:lang w:eastAsia="ru-RU"/>
        </w:rPr>
        <w:t xml:space="preserve"> год</w:t>
      </w:r>
    </w:p>
    <w:p w:rsidR="00DD0EFC" w:rsidRPr="00DD0EFC" w:rsidRDefault="00DD0EFC" w:rsidP="00DD0EFC">
      <w:pPr>
        <w:spacing w:after="0"/>
        <w:ind w:firstLine="709"/>
        <w:jc w:val="both"/>
        <w:rPr>
          <w:rFonts w:ascii="Times New Roman" w:eastAsia="Times New Roman" w:hAnsi="Times New Roman" w:cs="Times New Roman"/>
          <w:sz w:val="28"/>
          <w:szCs w:val="28"/>
          <w:lang w:eastAsia="ru-RU"/>
        </w:rPr>
      </w:pPr>
    </w:p>
    <w:p w:rsidR="00D3618D" w:rsidRPr="00D3618D" w:rsidRDefault="00DD0EFC" w:rsidP="00D3618D">
      <w:pPr>
        <w:spacing w:after="0"/>
        <w:ind w:firstLine="709"/>
        <w:jc w:val="both"/>
        <w:rPr>
          <w:rFonts w:ascii="Times New Roman" w:eastAsia="Times New Roman" w:hAnsi="Times New Roman" w:cs="Times New Roman"/>
          <w:sz w:val="28"/>
          <w:szCs w:val="28"/>
          <w:lang w:eastAsia="ru-RU"/>
        </w:rPr>
      </w:pPr>
      <w:r w:rsidRPr="00D3618D">
        <w:rPr>
          <w:rFonts w:ascii="Times New Roman" w:eastAsia="Times New Roman" w:hAnsi="Times New Roman" w:cs="Times New Roman"/>
          <w:sz w:val="28"/>
          <w:szCs w:val="28"/>
          <w:lang w:eastAsia="ru-RU"/>
        </w:rPr>
        <w:t xml:space="preserve">Основными задачами на предстоящий год являются, </w:t>
      </w:r>
      <w:r w:rsidR="00D3618D" w:rsidRPr="00D3618D">
        <w:rPr>
          <w:rFonts w:ascii="Times New Roman" w:eastAsia="Times New Roman" w:hAnsi="Times New Roman" w:cs="Times New Roman"/>
          <w:sz w:val="28"/>
          <w:szCs w:val="28"/>
          <w:lang w:eastAsia="ru-RU"/>
        </w:rPr>
        <w:t xml:space="preserve">реализация мероприятий связанных с Годом добровольца и волонтера </w:t>
      </w:r>
      <w:r w:rsidRPr="00D3618D">
        <w:rPr>
          <w:rFonts w:ascii="Times New Roman" w:eastAsia="Times New Roman" w:hAnsi="Times New Roman" w:cs="Times New Roman"/>
          <w:sz w:val="28"/>
          <w:szCs w:val="28"/>
          <w:lang w:eastAsia="ru-RU"/>
        </w:rPr>
        <w:t>в Российской Федерации</w:t>
      </w:r>
      <w:r w:rsidR="006D2254">
        <w:rPr>
          <w:rFonts w:ascii="Times New Roman" w:eastAsia="Times New Roman" w:hAnsi="Times New Roman" w:cs="Times New Roman"/>
          <w:sz w:val="28"/>
          <w:szCs w:val="28"/>
          <w:lang w:eastAsia="ru-RU"/>
        </w:rPr>
        <w:t xml:space="preserve"> объявленной в 2018 году</w:t>
      </w:r>
      <w:r w:rsidRPr="00D3618D">
        <w:rPr>
          <w:rFonts w:ascii="Times New Roman" w:eastAsia="Times New Roman" w:hAnsi="Times New Roman" w:cs="Times New Roman"/>
          <w:sz w:val="28"/>
          <w:szCs w:val="28"/>
          <w:lang w:eastAsia="ru-RU"/>
        </w:rPr>
        <w:t xml:space="preserve">, в связи с этим </w:t>
      </w:r>
      <w:r w:rsidR="00D3618D" w:rsidRPr="00D3618D">
        <w:rPr>
          <w:rFonts w:ascii="Times New Roman" w:eastAsia="Times New Roman" w:hAnsi="Times New Roman" w:cs="Times New Roman"/>
          <w:sz w:val="28"/>
          <w:szCs w:val="28"/>
          <w:lang w:eastAsia="ru-RU"/>
        </w:rPr>
        <w:t>повышение доступности и удобства участия в благотворительных программах, повышение престижа деятельности волонтера и информирование населения</w:t>
      </w:r>
      <w:r w:rsidR="00D3618D">
        <w:rPr>
          <w:rFonts w:ascii="Times New Roman" w:eastAsia="Times New Roman" w:hAnsi="Times New Roman" w:cs="Times New Roman"/>
          <w:sz w:val="28"/>
          <w:szCs w:val="28"/>
          <w:lang w:eastAsia="ru-RU"/>
        </w:rPr>
        <w:t xml:space="preserve"> о важности благотворительности.</w:t>
      </w:r>
    </w:p>
    <w:p w:rsidR="006D2254" w:rsidRDefault="00DD0EFC" w:rsidP="006D2254">
      <w:pPr>
        <w:spacing w:after="0"/>
        <w:ind w:firstLine="709"/>
        <w:jc w:val="both"/>
        <w:rPr>
          <w:rFonts w:ascii="Times New Roman" w:eastAsia="Times New Roman" w:hAnsi="Times New Roman" w:cs="Times New Roman"/>
          <w:sz w:val="28"/>
          <w:szCs w:val="28"/>
          <w:lang w:eastAsia="ru-RU"/>
        </w:rPr>
      </w:pPr>
      <w:r w:rsidRPr="00D3618D">
        <w:rPr>
          <w:rFonts w:ascii="Times New Roman" w:eastAsia="Times New Roman" w:hAnsi="Times New Roman" w:cs="Times New Roman"/>
          <w:sz w:val="28"/>
          <w:szCs w:val="28"/>
          <w:lang w:eastAsia="ru-RU"/>
        </w:rPr>
        <w:t>201</w:t>
      </w:r>
      <w:r w:rsidR="006D2254">
        <w:rPr>
          <w:rFonts w:ascii="Times New Roman" w:eastAsia="Times New Roman" w:hAnsi="Times New Roman" w:cs="Times New Roman"/>
          <w:sz w:val="28"/>
          <w:szCs w:val="28"/>
          <w:lang w:eastAsia="ru-RU"/>
        </w:rPr>
        <w:t>8</w:t>
      </w:r>
      <w:r w:rsidRPr="00D3618D">
        <w:rPr>
          <w:rFonts w:ascii="Times New Roman" w:eastAsia="Times New Roman" w:hAnsi="Times New Roman" w:cs="Times New Roman"/>
          <w:sz w:val="28"/>
          <w:szCs w:val="28"/>
          <w:lang w:eastAsia="ru-RU"/>
        </w:rPr>
        <w:t xml:space="preserve"> год в Республике Саха Якутия объявлен </w:t>
      </w:r>
      <w:r w:rsidR="007C6BDF" w:rsidRPr="007C6BDF">
        <w:rPr>
          <w:rFonts w:ascii="Times New Roman" w:eastAsia="Times New Roman" w:hAnsi="Times New Roman" w:cs="Times New Roman"/>
          <w:sz w:val="28"/>
          <w:szCs w:val="28"/>
          <w:lang w:eastAsia="ru-RU"/>
        </w:rPr>
        <w:t>Годом содействия занятости населения</w:t>
      </w:r>
      <w:r w:rsidR="007C6BDF">
        <w:rPr>
          <w:rFonts w:ascii="Times New Roman" w:eastAsia="Times New Roman" w:hAnsi="Times New Roman" w:cs="Times New Roman"/>
          <w:sz w:val="28"/>
          <w:szCs w:val="28"/>
          <w:lang w:eastAsia="ru-RU"/>
        </w:rPr>
        <w:t xml:space="preserve"> </w:t>
      </w:r>
      <w:r w:rsidRPr="006D2254">
        <w:rPr>
          <w:rFonts w:ascii="Times New Roman" w:eastAsia="Times New Roman" w:hAnsi="Times New Roman" w:cs="Times New Roman"/>
          <w:sz w:val="28"/>
          <w:szCs w:val="28"/>
          <w:lang w:eastAsia="ru-RU"/>
        </w:rPr>
        <w:t xml:space="preserve">в связи с этим предстоит работа по </w:t>
      </w:r>
      <w:r w:rsidR="006D2254">
        <w:rPr>
          <w:rFonts w:ascii="Times New Roman" w:eastAsia="Times New Roman" w:hAnsi="Times New Roman" w:cs="Times New Roman"/>
          <w:sz w:val="28"/>
          <w:szCs w:val="28"/>
          <w:lang w:eastAsia="ru-RU"/>
        </w:rPr>
        <w:t>п</w:t>
      </w:r>
      <w:r w:rsidR="006D2254" w:rsidRPr="006D2254">
        <w:rPr>
          <w:rFonts w:ascii="Times New Roman" w:eastAsia="Times New Roman" w:hAnsi="Times New Roman" w:cs="Times New Roman"/>
          <w:sz w:val="28"/>
          <w:szCs w:val="28"/>
          <w:lang w:eastAsia="ru-RU"/>
        </w:rPr>
        <w:t>овышен</w:t>
      </w:r>
      <w:r w:rsidR="006D2254">
        <w:rPr>
          <w:rFonts w:ascii="Times New Roman" w:eastAsia="Times New Roman" w:hAnsi="Times New Roman" w:cs="Times New Roman"/>
          <w:sz w:val="28"/>
          <w:szCs w:val="28"/>
          <w:lang w:eastAsia="ru-RU"/>
        </w:rPr>
        <w:t>ие трудовой занятости населения, с</w:t>
      </w:r>
      <w:r w:rsidR="006D2254" w:rsidRPr="006D2254">
        <w:rPr>
          <w:rFonts w:ascii="Times New Roman" w:eastAsia="Times New Roman" w:hAnsi="Times New Roman" w:cs="Times New Roman"/>
          <w:sz w:val="28"/>
          <w:szCs w:val="28"/>
          <w:lang w:eastAsia="ru-RU"/>
        </w:rPr>
        <w:t>овершенствовани</w:t>
      </w:r>
      <w:r w:rsidR="006D2254">
        <w:rPr>
          <w:rFonts w:ascii="Times New Roman" w:eastAsia="Times New Roman" w:hAnsi="Times New Roman" w:cs="Times New Roman"/>
          <w:sz w:val="28"/>
          <w:szCs w:val="28"/>
          <w:lang w:eastAsia="ru-RU"/>
        </w:rPr>
        <w:t>ю</w:t>
      </w:r>
      <w:r w:rsidR="006D2254" w:rsidRPr="006D2254">
        <w:rPr>
          <w:rFonts w:ascii="Times New Roman" w:eastAsia="Times New Roman" w:hAnsi="Times New Roman" w:cs="Times New Roman"/>
          <w:sz w:val="28"/>
          <w:szCs w:val="28"/>
          <w:lang w:eastAsia="ru-RU"/>
        </w:rPr>
        <w:t xml:space="preserve"> системы подготовки кадров в соответствии с </w:t>
      </w:r>
      <w:r w:rsidR="006D2254" w:rsidRPr="006D2254">
        <w:rPr>
          <w:rFonts w:ascii="Times New Roman" w:eastAsia="Times New Roman" w:hAnsi="Times New Roman" w:cs="Times New Roman"/>
          <w:sz w:val="28"/>
          <w:szCs w:val="28"/>
          <w:lang w:eastAsia="ru-RU"/>
        </w:rPr>
        <w:lastRenderedPageBreak/>
        <w:t>потребностями экономики и социальной</w:t>
      </w:r>
      <w:r w:rsidR="006D2254">
        <w:rPr>
          <w:rFonts w:ascii="Times New Roman" w:eastAsia="Times New Roman" w:hAnsi="Times New Roman" w:cs="Times New Roman"/>
          <w:sz w:val="28"/>
          <w:szCs w:val="28"/>
          <w:lang w:eastAsia="ru-RU"/>
        </w:rPr>
        <w:t xml:space="preserve"> сферы Республики Саха (Якутия), </w:t>
      </w:r>
      <w:r w:rsidR="006D2254" w:rsidRPr="006D2254">
        <w:rPr>
          <w:rFonts w:ascii="Times New Roman" w:eastAsia="Times New Roman" w:hAnsi="Times New Roman" w:cs="Times New Roman"/>
          <w:sz w:val="28"/>
          <w:szCs w:val="28"/>
          <w:lang w:eastAsia="ru-RU"/>
        </w:rPr>
        <w:t xml:space="preserve"> </w:t>
      </w:r>
      <w:r w:rsidR="006D2254">
        <w:rPr>
          <w:rFonts w:ascii="Times New Roman" w:eastAsia="Times New Roman" w:hAnsi="Times New Roman" w:cs="Times New Roman"/>
          <w:sz w:val="28"/>
          <w:szCs w:val="28"/>
          <w:lang w:eastAsia="ru-RU"/>
        </w:rPr>
        <w:t>п</w:t>
      </w:r>
      <w:r w:rsidR="006D2254" w:rsidRPr="006D2254">
        <w:rPr>
          <w:rFonts w:ascii="Times New Roman" w:eastAsia="Times New Roman" w:hAnsi="Times New Roman" w:cs="Times New Roman"/>
          <w:sz w:val="28"/>
          <w:szCs w:val="28"/>
          <w:lang w:eastAsia="ru-RU"/>
        </w:rPr>
        <w:t>овышени</w:t>
      </w:r>
      <w:r w:rsidR="006D2254">
        <w:rPr>
          <w:rFonts w:ascii="Times New Roman" w:eastAsia="Times New Roman" w:hAnsi="Times New Roman" w:cs="Times New Roman"/>
          <w:sz w:val="28"/>
          <w:szCs w:val="28"/>
          <w:lang w:eastAsia="ru-RU"/>
        </w:rPr>
        <w:t>ю</w:t>
      </w:r>
      <w:r w:rsidR="006D2254" w:rsidRPr="006D2254">
        <w:rPr>
          <w:rFonts w:ascii="Times New Roman" w:eastAsia="Times New Roman" w:hAnsi="Times New Roman" w:cs="Times New Roman"/>
          <w:sz w:val="28"/>
          <w:szCs w:val="28"/>
          <w:lang w:eastAsia="ru-RU"/>
        </w:rPr>
        <w:t xml:space="preserve"> труд</w:t>
      </w:r>
      <w:r w:rsidR="006D2254">
        <w:rPr>
          <w:rFonts w:ascii="Times New Roman" w:eastAsia="Times New Roman" w:hAnsi="Times New Roman" w:cs="Times New Roman"/>
          <w:sz w:val="28"/>
          <w:szCs w:val="28"/>
          <w:lang w:eastAsia="ru-RU"/>
        </w:rPr>
        <w:t>овой мобильности местных кадров, с</w:t>
      </w:r>
      <w:r w:rsidR="006D2254" w:rsidRPr="006D2254">
        <w:rPr>
          <w:rFonts w:ascii="Times New Roman" w:eastAsia="Times New Roman" w:hAnsi="Times New Roman" w:cs="Times New Roman"/>
          <w:sz w:val="28"/>
          <w:szCs w:val="28"/>
          <w:lang w:eastAsia="ru-RU"/>
        </w:rPr>
        <w:t>овершенствовани</w:t>
      </w:r>
      <w:r w:rsidR="006D2254">
        <w:rPr>
          <w:rFonts w:ascii="Times New Roman" w:eastAsia="Times New Roman" w:hAnsi="Times New Roman" w:cs="Times New Roman"/>
          <w:sz w:val="28"/>
          <w:szCs w:val="28"/>
          <w:lang w:eastAsia="ru-RU"/>
        </w:rPr>
        <w:t>ю</w:t>
      </w:r>
      <w:r w:rsidR="006D2254" w:rsidRPr="006D2254">
        <w:rPr>
          <w:rFonts w:ascii="Times New Roman" w:eastAsia="Times New Roman" w:hAnsi="Times New Roman" w:cs="Times New Roman"/>
          <w:sz w:val="28"/>
          <w:szCs w:val="28"/>
          <w:lang w:eastAsia="ru-RU"/>
        </w:rPr>
        <w:t xml:space="preserve"> государственной службы занятости населения.</w:t>
      </w:r>
    </w:p>
    <w:p w:rsidR="006D2254" w:rsidRPr="00CA2CED" w:rsidRDefault="006D2254" w:rsidP="006D2254">
      <w:pPr>
        <w:spacing w:after="0"/>
        <w:ind w:firstLine="709"/>
        <w:jc w:val="both"/>
        <w:rPr>
          <w:rFonts w:ascii="Times New Roman" w:eastAsia="Times New Roman" w:hAnsi="Times New Roman" w:cs="Times New Roman"/>
          <w:sz w:val="28"/>
          <w:szCs w:val="28"/>
          <w:highlight w:val="yellow"/>
          <w:lang w:eastAsia="ru-RU"/>
        </w:rPr>
      </w:pPr>
      <w:r w:rsidRPr="006D2254">
        <w:rPr>
          <w:rFonts w:ascii="Times New Roman" w:eastAsia="Times New Roman" w:hAnsi="Times New Roman" w:cs="Times New Roman"/>
          <w:sz w:val="28"/>
          <w:szCs w:val="28"/>
          <w:lang w:eastAsia="ru-RU"/>
        </w:rPr>
        <w:t xml:space="preserve">Будет продолжена работа по реализации трехлетия Труда и самозанятости населения в Хангаласском улусе 2017 – 2019 годы. </w:t>
      </w:r>
      <w:r>
        <w:rPr>
          <w:rFonts w:ascii="Times New Roman" w:eastAsia="Times New Roman" w:hAnsi="Times New Roman" w:cs="Times New Roman"/>
          <w:sz w:val="28"/>
          <w:szCs w:val="28"/>
          <w:lang w:eastAsia="ru-RU"/>
        </w:rPr>
        <w:t>Продолжена</w:t>
      </w:r>
      <w:r w:rsidRPr="006D2254">
        <w:rPr>
          <w:rFonts w:ascii="Times New Roman" w:eastAsia="Times New Roman" w:hAnsi="Times New Roman" w:cs="Times New Roman"/>
          <w:sz w:val="28"/>
          <w:szCs w:val="28"/>
          <w:lang w:eastAsia="ru-RU"/>
        </w:rPr>
        <w:t xml:space="preserve"> работа по созданию новых рабочих мест, организации самозанятости населения, развитию предприним</w:t>
      </w:r>
      <w:r w:rsidR="00AA6D2F">
        <w:rPr>
          <w:rFonts w:ascii="Times New Roman" w:eastAsia="Times New Roman" w:hAnsi="Times New Roman" w:cs="Times New Roman"/>
          <w:sz w:val="28"/>
          <w:szCs w:val="28"/>
          <w:lang w:eastAsia="ru-RU"/>
        </w:rPr>
        <w:t>ате</w:t>
      </w:r>
      <w:r w:rsidRPr="006D2254">
        <w:rPr>
          <w:rFonts w:ascii="Times New Roman" w:eastAsia="Times New Roman" w:hAnsi="Times New Roman" w:cs="Times New Roman"/>
          <w:sz w:val="28"/>
          <w:szCs w:val="28"/>
          <w:lang w:eastAsia="ru-RU"/>
        </w:rPr>
        <w:t>льства, организации новых видов производства. В целях поднятия престижа профессий организаци</w:t>
      </w:r>
      <w:r w:rsidR="00AA6D2F">
        <w:rPr>
          <w:rFonts w:ascii="Times New Roman" w:eastAsia="Times New Roman" w:hAnsi="Times New Roman" w:cs="Times New Roman"/>
          <w:sz w:val="28"/>
          <w:szCs w:val="28"/>
          <w:lang w:eastAsia="ru-RU"/>
        </w:rPr>
        <w:t>я</w:t>
      </w:r>
      <w:r w:rsidRPr="006D225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профессиональных конкурсов </w:t>
      </w:r>
      <w:r w:rsidRPr="006D2254">
        <w:rPr>
          <w:rFonts w:ascii="Times New Roman" w:eastAsia="Times New Roman" w:hAnsi="Times New Roman" w:cs="Times New Roman"/>
          <w:sz w:val="28"/>
          <w:szCs w:val="28"/>
          <w:lang w:eastAsia="ru-RU"/>
        </w:rPr>
        <w:t>и многое другое.</w:t>
      </w:r>
    </w:p>
    <w:p w:rsidR="006D2254" w:rsidRPr="006D2254" w:rsidRDefault="006D2254" w:rsidP="00DD0EFC">
      <w:pPr>
        <w:spacing w:after="0"/>
        <w:ind w:firstLine="709"/>
        <w:jc w:val="both"/>
        <w:rPr>
          <w:rFonts w:ascii="Times New Roman" w:eastAsia="Times New Roman" w:hAnsi="Times New Roman" w:cs="Times New Roman"/>
          <w:sz w:val="28"/>
          <w:szCs w:val="28"/>
          <w:lang w:eastAsia="ru-RU"/>
        </w:rPr>
      </w:pPr>
      <w:r w:rsidRPr="006D2254">
        <w:rPr>
          <w:rFonts w:ascii="Times New Roman" w:eastAsia="Times New Roman" w:hAnsi="Times New Roman" w:cs="Times New Roman"/>
          <w:sz w:val="28"/>
          <w:szCs w:val="28"/>
          <w:lang w:eastAsia="ru-RU"/>
        </w:rPr>
        <w:t>В 2018 году 18 марта предстоят выборы Президента Российской Федерации, 9 сентября предстоят выборы депутатов Государственного Собрания (Ил Тумэн) Республики Саха (Якутия), депутатов районного Совета муниципального района «Хангаласский улус».</w:t>
      </w:r>
    </w:p>
    <w:p w:rsidR="00AA6D2F" w:rsidRDefault="006D2254" w:rsidP="006D2254">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AA6D2F">
        <w:rPr>
          <w:rFonts w:ascii="Times New Roman" w:eastAsia="Times New Roman" w:hAnsi="Times New Roman" w:cs="Times New Roman"/>
          <w:sz w:val="28"/>
          <w:szCs w:val="28"/>
          <w:lang w:eastAsia="ru-RU"/>
        </w:rPr>
        <w:t xml:space="preserve">октябре </w:t>
      </w:r>
      <w:r>
        <w:rPr>
          <w:rFonts w:ascii="Times New Roman" w:eastAsia="Times New Roman" w:hAnsi="Times New Roman" w:cs="Times New Roman"/>
          <w:sz w:val="28"/>
          <w:szCs w:val="28"/>
          <w:lang w:eastAsia="ru-RU"/>
        </w:rPr>
        <w:t>2018 г. на территории муниципального района «Хангаласский улус»</w:t>
      </w:r>
      <w:r w:rsidRPr="006D2254">
        <w:rPr>
          <w:rFonts w:ascii="Times New Roman" w:eastAsia="Times New Roman" w:hAnsi="Times New Roman" w:cs="Times New Roman"/>
          <w:sz w:val="28"/>
          <w:szCs w:val="28"/>
          <w:lang w:eastAsia="ru-RU"/>
        </w:rPr>
        <w:t xml:space="preserve"> Республики Саха (Якутия)</w:t>
      </w:r>
      <w:r>
        <w:rPr>
          <w:rFonts w:ascii="Times New Roman" w:eastAsia="Times New Roman" w:hAnsi="Times New Roman" w:cs="Times New Roman"/>
          <w:sz w:val="28"/>
          <w:szCs w:val="28"/>
          <w:lang w:eastAsia="ru-RU"/>
        </w:rPr>
        <w:t xml:space="preserve"> будет проведено </w:t>
      </w:r>
      <w:r w:rsidRPr="006D2254">
        <w:rPr>
          <w:rFonts w:ascii="Times New Roman" w:eastAsia="Times New Roman" w:hAnsi="Times New Roman" w:cs="Times New Roman"/>
          <w:sz w:val="28"/>
          <w:szCs w:val="28"/>
          <w:lang w:eastAsia="ru-RU"/>
        </w:rPr>
        <w:t>пилотно</w:t>
      </w:r>
      <w:r>
        <w:rPr>
          <w:rFonts w:ascii="Times New Roman" w:eastAsia="Times New Roman" w:hAnsi="Times New Roman" w:cs="Times New Roman"/>
          <w:sz w:val="28"/>
          <w:szCs w:val="28"/>
          <w:lang w:eastAsia="ru-RU"/>
        </w:rPr>
        <w:t xml:space="preserve">е </w:t>
      </w:r>
      <w:r w:rsidRPr="006D2254">
        <w:rPr>
          <w:rFonts w:ascii="Times New Roman" w:eastAsia="Times New Roman" w:hAnsi="Times New Roman" w:cs="Times New Roman"/>
          <w:sz w:val="28"/>
          <w:szCs w:val="28"/>
          <w:lang w:eastAsia="ru-RU"/>
        </w:rPr>
        <w:t>обследовани</w:t>
      </w:r>
      <w:r>
        <w:rPr>
          <w:rFonts w:ascii="Times New Roman" w:eastAsia="Times New Roman" w:hAnsi="Times New Roman" w:cs="Times New Roman"/>
          <w:sz w:val="28"/>
          <w:szCs w:val="28"/>
          <w:lang w:eastAsia="ru-RU"/>
        </w:rPr>
        <w:t xml:space="preserve">е </w:t>
      </w:r>
      <w:r w:rsidRPr="006D2254">
        <w:rPr>
          <w:rFonts w:ascii="Times New Roman" w:eastAsia="Times New Roman" w:hAnsi="Times New Roman" w:cs="Times New Roman"/>
          <w:sz w:val="28"/>
          <w:szCs w:val="28"/>
          <w:lang w:eastAsia="ru-RU"/>
        </w:rPr>
        <w:t>(пробн</w:t>
      </w:r>
      <w:r>
        <w:rPr>
          <w:rFonts w:ascii="Times New Roman" w:eastAsia="Times New Roman" w:hAnsi="Times New Roman" w:cs="Times New Roman"/>
          <w:sz w:val="28"/>
          <w:szCs w:val="28"/>
          <w:lang w:eastAsia="ru-RU"/>
        </w:rPr>
        <w:t>ая</w:t>
      </w:r>
      <w:r w:rsidRPr="006D2254">
        <w:rPr>
          <w:rFonts w:ascii="Times New Roman" w:eastAsia="Times New Roman" w:hAnsi="Times New Roman" w:cs="Times New Roman"/>
          <w:sz w:val="28"/>
          <w:szCs w:val="28"/>
          <w:lang w:eastAsia="ru-RU"/>
        </w:rPr>
        <w:t xml:space="preserve"> перепис</w:t>
      </w:r>
      <w:r>
        <w:rPr>
          <w:rFonts w:ascii="Times New Roman" w:eastAsia="Times New Roman" w:hAnsi="Times New Roman" w:cs="Times New Roman"/>
          <w:sz w:val="28"/>
          <w:szCs w:val="28"/>
          <w:lang w:eastAsia="ru-RU"/>
        </w:rPr>
        <w:t>ь</w:t>
      </w:r>
      <w:r w:rsidRPr="006D2254">
        <w:rPr>
          <w:rFonts w:ascii="Times New Roman" w:eastAsia="Times New Roman" w:hAnsi="Times New Roman" w:cs="Times New Roman"/>
          <w:sz w:val="28"/>
          <w:szCs w:val="28"/>
          <w:lang w:eastAsia="ru-RU"/>
        </w:rPr>
        <w:t xml:space="preserve"> населения)</w:t>
      </w:r>
      <w:r w:rsidR="00AA6D2F">
        <w:rPr>
          <w:rFonts w:ascii="Times New Roman" w:eastAsia="Times New Roman" w:hAnsi="Times New Roman" w:cs="Times New Roman"/>
          <w:sz w:val="28"/>
          <w:szCs w:val="28"/>
          <w:lang w:eastAsia="ru-RU"/>
        </w:rPr>
        <w:t>.</w:t>
      </w:r>
      <w:r w:rsidRPr="006D2254">
        <w:rPr>
          <w:rFonts w:ascii="Times New Roman" w:eastAsia="Times New Roman" w:hAnsi="Times New Roman" w:cs="Times New Roman"/>
          <w:sz w:val="28"/>
          <w:szCs w:val="28"/>
          <w:lang w:eastAsia="ru-RU"/>
        </w:rPr>
        <w:t xml:space="preserve"> </w:t>
      </w:r>
    </w:p>
    <w:p w:rsidR="006D2254" w:rsidRPr="006D2254" w:rsidRDefault="00AA6D2F" w:rsidP="006D2254">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2018 году в Хангалассом улусе будет проводиться </w:t>
      </w:r>
      <w:r w:rsidRPr="00CA2CED">
        <w:rPr>
          <w:rFonts w:ascii="Times New Roman" w:eastAsia="Times New Roman" w:hAnsi="Times New Roman" w:cs="Times New Roman"/>
          <w:sz w:val="28"/>
          <w:szCs w:val="28"/>
          <w:lang w:eastAsia="ru-RU"/>
        </w:rPr>
        <w:t xml:space="preserve">республиканский </w:t>
      </w:r>
      <w:r>
        <w:rPr>
          <w:rFonts w:ascii="Times New Roman" w:eastAsia="Times New Roman" w:hAnsi="Times New Roman" w:cs="Times New Roman"/>
          <w:sz w:val="28"/>
          <w:szCs w:val="28"/>
          <w:lang w:eastAsia="ru-RU"/>
        </w:rPr>
        <w:t>Ысыах молодежи в м. Орто Дойду.</w:t>
      </w:r>
    </w:p>
    <w:p w:rsidR="00DD0EFC" w:rsidRPr="00DD0EFC" w:rsidRDefault="00DD0EFC" w:rsidP="00DD0EFC">
      <w:pPr>
        <w:spacing w:after="0"/>
        <w:ind w:firstLine="709"/>
        <w:jc w:val="both"/>
        <w:rPr>
          <w:rFonts w:ascii="Times New Roman" w:eastAsia="Times New Roman" w:hAnsi="Times New Roman" w:cs="Times New Roman"/>
          <w:sz w:val="28"/>
          <w:szCs w:val="28"/>
          <w:lang w:eastAsia="ru-RU"/>
        </w:rPr>
      </w:pPr>
      <w:r w:rsidRPr="00AA6D2F">
        <w:rPr>
          <w:rFonts w:ascii="Times New Roman" w:eastAsia="Times New Roman" w:hAnsi="Times New Roman" w:cs="Times New Roman"/>
          <w:sz w:val="28"/>
          <w:szCs w:val="28"/>
          <w:lang w:eastAsia="ru-RU"/>
        </w:rPr>
        <w:t xml:space="preserve">В улусе будут отмечены </w:t>
      </w:r>
      <w:r w:rsidR="00AA6D2F">
        <w:rPr>
          <w:rFonts w:ascii="Times New Roman" w:eastAsia="Times New Roman" w:hAnsi="Times New Roman" w:cs="Times New Roman"/>
          <w:sz w:val="28"/>
          <w:szCs w:val="28"/>
          <w:lang w:eastAsia="ru-RU"/>
        </w:rPr>
        <w:t xml:space="preserve">знаменательные даты: </w:t>
      </w:r>
      <w:r w:rsidR="00AA6D2F" w:rsidRPr="00CA2CED">
        <w:rPr>
          <w:rFonts w:ascii="Times New Roman" w:eastAsia="Times New Roman" w:hAnsi="Times New Roman" w:cs="Times New Roman"/>
          <w:sz w:val="28"/>
          <w:szCs w:val="28"/>
          <w:lang w:eastAsia="ru-RU"/>
        </w:rPr>
        <w:t>275 лет</w:t>
      </w:r>
      <w:r w:rsidR="00AA6D2F">
        <w:rPr>
          <w:rFonts w:ascii="Times New Roman" w:eastAsia="Times New Roman" w:hAnsi="Times New Roman" w:cs="Times New Roman"/>
          <w:sz w:val="28"/>
          <w:szCs w:val="28"/>
          <w:lang w:eastAsia="ru-RU"/>
        </w:rPr>
        <w:t>ие</w:t>
      </w:r>
      <w:r w:rsidR="00AA6D2F" w:rsidRPr="00CA2CED">
        <w:rPr>
          <w:rFonts w:ascii="Times New Roman" w:eastAsia="Times New Roman" w:hAnsi="Times New Roman" w:cs="Times New Roman"/>
          <w:sz w:val="28"/>
          <w:szCs w:val="28"/>
          <w:lang w:eastAsia="ru-RU"/>
        </w:rPr>
        <w:t xml:space="preserve"> со дня основания Синской ямщицкой станции и 275-летие Иркутско-Якутского почтового тракта;</w:t>
      </w:r>
      <w:r w:rsidR="00AA6D2F">
        <w:rPr>
          <w:rFonts w:ascii="Times New Roman" w:eastAsia="Times New Roman" w:hAnsi="Times New Roman" w:cs="Times New Roman"/>
          <w:sz w:val="28"/>
          <w:szCs w:val="28"/>
          <w:lang w:eastAsia="ru-RU"/>
        </w:rPr>
        <w:t xml:space="preserve"> </w:t>
      </w:r>
      <w:r w:rsidR="00AA6D2F" w:rsidRPr="00CA2CED">
        <w:rPr>
          <w:rFonts w:ascii="Times New Roman" w:eastAsia="Times New Roman" w:hAnsi="Times New Roman" w:cs="Times New Roman"/>
          <w:sz w:val="28"/>
          <w:szCs w:val="28"/>
          <w:lang w:eastAsia="ru-RU"/>
        </w:rPr>
        <w:t>100-летие основания милиции Орджоникидзевского района ЯАССР</w:t>
      </w:r>
      <w:r w:rsidR="00AA6D2F">
        <w:rPr>
          <w:rFonts w:ascii="Times New Roman" w:eastAsia="Times New Roman" w:hAnsi="Times New Roman" w:cs="Times New Roman"/>
          <w:sz w:val="28"/>
          <w:szCs w:val="28"/>
          <w:lang w:eastAsia="ru-RU"/>
        </w:rPr>
        <w:t xml:space="preserve">; </w:t>
      </w:r>
      <w:r w:rsidR="00AA6D2F" w:rsidRPr="00CA2CED">
        <w:rPr>
          <w:rFonts w:ascii="Times New Roman" w:eastAsia="Times New Roman" w:hAnsi="Times New Roman" w:cs="Times New Roman"/>
          <w:sz w:val="28"/>
          <w:szCs w:val="28"/>
          <w:lang w:eastAsia="ru-RU"/>
        </w:rPr>
        <w:t xml:space="preserve"> 75-летие военного комиссариата Хангаласского улуса;</w:t>
      </w:r>
      <w:r w:rsidR="00AA6D2F">
        <w:rPr>
          <w:rFonts w:ascii="Times New Roman" w:eastAsia="Times New Roman" w:hAnsi="Times New Roman" w:cs="Times New Roman"/>
          <w:sz w:val="28"/>
          <w:szCs w:val="28"/>
          <w:lang w:eastAsia="ru-RU"/>
        </w:rPr>
        <w:t xml:space="preserve"> </w:t>
      </w:r>
      <w:r w:rsidR="00AA6D2F" w:rsidRPr="00CA2CED">
        <w:rPr>
          <w:rFonts w:ascii="Times New Roman" w:eastAsia="Times New Roman" w:hAnsi="Times New Roman" w:cs="Times New Roman"/>
          <w:sz w:val="28"/>
          <w:szCs w:val="28"/>
          <w:lang w:eastAsia="ru-RU"/>
        </w:rPr>
        <w:t>50-летие со дня открытия детского сада "Кэнчээри" с. Техтюр; 50-летие детс</w:t>
      </w:r>
      <w:r w:rsidR="00AA6D2F">
        <w:rPr>
          <w:rFonts w:ascii="Times New Roman" w:eastAsia="Times New Roman" w:hAnsi="Times New Roman" w:cs="Times New Roman"/>
          <w:sz w:val="28"/>
          <w:szCs w:val="28"/>
          <w:lang w:eastAsia="ru-RU"/>
        </w:rPr>
        <w:t xml:space="preserve">кого сада "Ромашка" г. Покровск; </w:t>
      </w:r>
      <w:r w:rsidR="00AA6D2F" w:rsidRPr="00CA2CED">
        <w:rPr>
          <w:rFonts w:ascii="Times New Roman" w:eastAsia="Times New Roman" w:hAnsi="Times New Roman" w:cs="Times New Roman"/>
          <w:sz w:val="28"/>
          <w:szCs w:val="28"/>
          <w:lang w:eastAsia="ru-RU"/>
        </w:rPr>
        <w:t>120-летие основания школы во 2-м Жемконе;</w:t>
      </w:r>
      <w:r w:rsidR="00AA6D2F">
        <w:rPr>
          <w:rFonts w:ascii="Times New Roman" w:eastAsia="Times New Roman" w:hAnsi="Times New Roman" w:cs="Times New Roman"/>
          <w:sz w:val="28"/>
          <w:szCs w:val="28"/>
          <w:lang w:eastAsia="ru-RU"/>
        </w:rPr>
        <w:t xml:space="preserve"> </w:t>
      </w:r>
      <w:r w:rsidR="00AA6D2F" w:rsidRPr="00CA2CED">
        <w:rPr>
          <w:rFonts w:ascii="Times New Roman" w:eastAsia="Times New Roman" w:hAnsi="Times New Roman" w:cs="Times New Roman"/>
          <w:sz w:val="28"/>
          <w:szCs w:val="28"/>
          <w:lang w:eastAsia="ru-RU"/>
        </w:rPr>
        <w:t>85-летие с момента создания Октемской МТС;</w:t>
      </w:r>
      <w:r w:rsidR="00AA6D2F">
        <w:rPr>
          <w:rFonts w:ascii="Times New Roman" w:eastAsia="Times New Roman" w:hAnsi="Times New Roman" w:cs="Times New Roman"/>
          <w:sz w:val="28"/>
          <w:szCs w:val="28"/>
          <w:lang w:eastAsia="ru-RU"/>
        </w:rPr>
        <w:t xml:space="preserve"> </w:t>
      </w:r>
      <w:r w:rsidR="00CA2CED" w:rsidRPr="00CA2CED">
        <w:rPr>
          <w:rFonts w:ascii="Times New Roman" w:eastAsia="Times New Roman" w:hAnsi="Times New Roman" w:cs="Times New Roman"/>
          <w:sz w:val="28"/>
          <w:szCs w:val="28"/>
          <w:lang w:eastAsia="ru-RU"/>
        </w:rPr>
        <w:t>130 лет</w:t>
      </w:r>
      <w:r w:rsidR="00AA6D2F">
        <w:rPr>
          <w:rFonts w:ascii="Times New Roman" w:eastAsia="Times New Roman" w:hAnsi="Times New Roman" w:cs="Times New Roman"/>
          <w:sz w:val="28"/>
          <w:szCs w:val="28"/>
          <w:lang w:eastAsia="ru-RU"/>
        </w:rPr>
        <w:t>ие</w:t>
      </w:r>
      <w:r w:rsidR="00CA2CED" w:rsidRPr="00CA2CED">
        <w:rPr>
          <w:rFonts w:ascii="Times New Roman" w:eastAsia="Times New Roman" w:hAnsi="Times New Roman" w:cs="Times New Roman"/>
          <w:sz w:val="28"/>
          <w:szCs w:val="28"/>
          <w:lang w:eastAsia="ru-RU"/>
        </w:rPr>
        <w:t xml:space="preserve"> со дня рождения Г.В. Ксенофонтова; 90-летие с момента создания Покровской госуд</w:t>
      </w:r>
      <w:r w:rsidR="00AA6D2F">
        <w:rPr>
          <w:rFonts w:ascii="Times New Roman" w:eastAsia="Times New Roman" w:hAnsi="Times New Roman" w:cs="Times New Roman"/>
          <w:sz w:val="28"/>
          <w:szCs w:val="28"/>
          <w:lang w:eastAsia="ru-RU"/>
        </w:rPr>
        <w:t xml:space="preserve">арственной селекционной станции;  </w:t>
      </w:r>
      <w:r w:rsidR="00CA2CED" w:rsidRPr="00CA2CED">
        <w:rPr>
          <w:rFonts w:ascii="Times New Roman" w:eastAsia="Times New Roman" w:hAnsi="Times New Roman" w:cs="Times New Roman"/>
          <w:sz w:val="28"/>
          <w:szCs w:val="28"/>
          <w:lang w:eastAsia="ru-RU"/>
        </w:rPr>
        <w:t>80-летие образования ЖКХ в Орджоникидзевском районе,; 120-летие открытия первой земской больницы в Покровске; 120 лет со дня основания Тит Аринской школы, 120 лет с момента основания Иситской школы, 25-летие с момента открытия ЦК "Саргы Тусулгэтэ" г. Покровск.</w:t>
      </w:r>
    </w:p>
    <w:bookmarkEnd w:id="0"/>
    <w:p w:rsidR="006E4DB7" w:rsidRDefault="006E4DB7"/>
    <w:sectPr w:rsidR="006E4DB7" w:rsidSect="00DD0EFC">
      <w:footerReference w:type="default" r:id="rId9"/>
      <w:pgSz w:w="11906" w:h="16838"/>
      <w:pgMar w:top="851" w:right="709"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4D1" w:rsidRDefault="007B34D1">
      <w:pPr>
        <w:spacing w:after="0" w:line="240" w:lineRule="auto"/>
      </w:pPr>
      <w:r>
        <w:separator/>
      </w:r>
    </w:p>
  </w:endnote>
  <w:endnote w:type="continuationSeparator" w:id="0">
    <w:p w:rsidR="007B34D1" w:rsidRDefault="007B3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8266"/>
    </w:sdtPr>
    <w:sdtEndPr>
      <w:rPr>
        <w:sz w:val="28"/>
        <w:szCs w:val="28"/>
      </w:rPr>
    </w:sdtEndPr>
    <w:sdtContent>
      <w:p w:rsidR="00B963B7" w:rsidRDefault="00B963B7">
        <w:pPr>
          <w:pStyle w:val="af4"/>
          <w:jc w:val="right"/>
        </w:pPr>
        <w:r w:rsidRPr="00EE20EB">
          <w:rPr>
            <w:sz w:val="28"/>
            <w:szCs w:val="28"/>
          </w:rPr>
          <w:fldChar w:fldCharType="begin"/>
        </w:r>
        <w:r w:rsidRPr="00EE20EB">
          <w:rPr>
            <w:sz w:val="28"/>
            <w:szCs w:val="28"/>
          </w:rPr>
          <w:instrText xml:space="preserve"> PAGE   \* MERGEFORMAT </w:instrText>
        </w:r>
        <w:r w:rsidRPr="00EE20EB">
          <w:rPr>
            <w:sz w:val="28"/>
            <w:szCs w:val="28"/>
          </w:rPr>
          <w:fldChar w:fldCharType="separate"/>
        </w:r>
        <w:r w:rsidR="001774BC">
          <w:rPr>
            <w:noProof/>
            <w:sz w:val="28"/>
            <w:szCs w:val="28"/>
          </w:rPr>
          <w:t>49</w:t>
        </w:r>
        <w:r w:rsidRPr="00EE20EB">
          <w:rPr>
            <w:sz w:val="28"/>
            <w:szCs w:val="28"/>
          </w:rPr>
          <w:fldChar w:fldCharType="end"/>
        </w:r>
      </w:p>
    </w:sdtContent>
  </w:sdt>
  <w:p w:rsidR="00B963B7" w:rsidRDefault="00B963B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4D1" w:rsidRDefault="007B34D1">
      <w:pPr>
        <w:spacing w:after="0" w:line="240" w:lineRule="auto"/>
      </w:pPr>
      <w:r>
        <w:separator/>
      </w:r>
    </w:p>
  </w:footnote>
  <w:footnote w:type="continuationSeparator" w:id="0">
    <w:p w:rsidR="007B34D1" w:rsidRDefault="007B34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3090"/>
    <w:multiLevelType w:val="hybridMultilevel"/>
    <w:tmpl w:val="06E24688"/>
    <w:lvl w:ilvl="0" w:tplc="1C1CD6FC">
      <w:start w:val="1"/>
      <w:numFmt w:val="decimal"/>
      <w:lvlText w:val="%1."/>
      <w:lvlJc w:val="left"/>
      <w:pPr>
        <w:ind w:left="360" w:hanging="360"/>
      </w:pPr>
      <w:rPr>
        <w:rFonts w:hint="default"/>
        <w:b/>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4C522E7"/>
    <w:multiLevelType w:val="hybridMultilevel"/>
    <w:tmpl w:val="C91A6DD2"/>
    <w:lvl w:ilvl="0" w:tplc="3CBC4912">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4E449BA"/>
    <w:multiLevelType w:val="hybridMultilevel"/>
    <w:tmpl w:val="06E24688"/>
    <w:lvl w:ilvl="0" w:tplc="1C1CD6FC">
      <w:start w:val="1"/>
      <w:numFmt w:val="decimal"/>
      <w:lvlText w:val="%1."/>
      <w:lvlJc w:val="left"/>
      <w:pPr>
        <w:ind w:left="360" w:hanging="360"/>
      </w:pPr>
      <w:rPr>
        <w:rFonts w:hint="default"/>
        <w:b/>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6533E73"/>
    <w:multiLevelType w:val="hybridMultilevel"/>
    <w:tmpl w:val="512C9B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2A012C"/>
    <w:multiLevelType w:val="hybridMultilevel"/>
    <w:tmpl w:val="5FA6BB94"/>
    <w:lvl w:ilvl="0" w:tplc="C5E0C3A8">
      <w:start w:val="1"/>
      <w:numFmt w:val="decimal"/>
      <w:lvlText w:val="%1."/>
      <w:lvlJc w:val="left"/>
      <w:pPr>
        <w:ind w:left="720" w:hanging="360"/>
      </w:pPr>
      <w:rPr>
        <w:rFonts w:ascii="Times New Roman" w:hAnsi="Times New Roman" w:cs="Times New Roman" w:hint="default"/>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44437A"/>
    <w:multiLevelType w:val="hybridMultilevel"/>
    <w:tmpl w:val="561E2CF4"/>
    <w:lvl w:ilvl="0" w:tplc="0CC8D88A">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19D6095"/>
    <w:multiLevelType w:val="hybridMultilevel"/>
    <w:tmpl w:val="4ACE4BB8"/>
    <w:lvl w:ilvl="0" w:tplc="2F58BA4C">
      <w:start w:val="1"/>
      <w:numFmt w:val="decimal"/>
      <w:lvlText w:val="%1."/>
      <w:lvlJc w:val="left"/>
      <w:pPr>
        <w:ind w:left="643" w:hanging="360"/>
      </w:pPr>
      <w:rPr>
        <w:rFonts w:ascii="Times New Roman" w:hAnsi="Times New Roman" w:cs="Times New Roman" w:hint="default"/>
        <w:sz w:val="28"/>
        <w:szCs w:val="28"/>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7">
    <w:nsid w:val="127B3BA2"/>
    <w:multiLevelType w:val="hybridMultilevel"/>
    <w:tmpl w:val="A24CBEDC"/>
    <w:lvl w:ilvl="0" w:tplc="A99EBB1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2E16FAD"/>
    <w:multiLevelType w:val="hybridMultilevel"/>
    <w:tmpl w:val="18BEACB8"/>
    <w:lvl w:ilvl="0" w:tplc="C6EE141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14B50EAC"/>
    <w:multiLevelType w:val="hybridMultilevel"/>
    <w:tmpl w:val="A8928846"/>
    <w:lvl w:ilvl="0" w:tplc="54E2EF4A">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0A79FA"/>
    <w:multiLevelType w:val="hybridMultilevel"/>
    <w:tmpl w:val="7222F04C"/>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1">
    <w:nsid w:val="2CEA38A2"/>
    <w:multiLevelType w:val="hybridMultilevel"/>
    <w:tmpl w:val="B0E487D2"/>
    <w:lvl w:ilvl="0" w:tplc="F858C922">
      <w:start w:val="1"/>
      <w:numFmt w:val="bullet"/>
      <w:lvlText w:val="•"/>
      <w:lvlJc w:val="left"/>
      <w:pPr>
        <w:tabs>
          <w:tab w:val="num" w:pos="720"/>
        </w:tabs>
        <w:ind w:left="720" w:hanging="360"/>
      </w:pPr>
      <w:rPr>
        <w:rFonts w:ascii="Arial" w:hAnsi="Arial" w:hint="default"/>
      </w:rPr>
    </w:lvl>
    <w:lvl w:ilvl="1" w:tplc="CE807C54" w:tentative="1">
      <w:start w:val="1"/>
      <w:numFmt w:val="bullet"/>
      <w:lvlText w:val="•"/>
      <w:lvlJc w:val="left"/>
      <w:pPr>
        <w:tabs>
          <w:tab w:val="num" w:pos="1440"/>
        </w:tabs>
        <w:ind w:left="1440" w:hanging="360"/>
      </w:pPr>
      <w:rPr>
        <w:rFonts w:ascii="Arial" w:hAnsi="Arial" w:hint="default"/>
      </w:rPr>
    </w:lvl>
    <w:lvl w:ilvl="2" w:tplc="354ACF88" w:tentative="1">
      <w:start w:val="1"/>
      <w:numFmt w:val="bullet"/>
      <w:lvlText w:val="•"/>
      <w:lvlJc w:val="left"/>
      <w:pPr>
        <w:tabs>
          <w:tab w:val="num" w:pos="2160"/>
        </w:tabs>
        <w:ind w:left="2160" w:hanging="360"/>
      </w:pPr>
      <w:rPr>
        <w:rFonts w:ascii="Arial" w:hAnsi="Arial" w:hint="default"/>
      </w:rPr>
    </w:lvl>
    <w:lvl w:ilvl="3" w:tplc="47B2D990" w:tentative="1">
      <w:start w:val="1"/>
      <w:numFmt w:val="bullet"/>
      <w:lvlText w:val="•"/>
      <w:lvlJc w:val="left"/>
      <w:pPr>
        <w:tabs>
          <w:tab w:val="num" w:pos="2880"/>
        </w:tabs>
        <w:ind w:left="2880" w:hanging="360"/>
      </w:pPr>
      <w:rPr>
        <w:rFonts w:ascii="Arial" w:hAnsi="Arial" w:hint="default"/>
      </w:rPr>
    </w:lvl>
    <w:lvl w:ilvl="4" w:tplc="0182161C" w:tentative="1">
      <w:start w:val="1"/>
      <w:numFmt w:val="bullet"/>
      <w:lvlText w:val="•"/>
      <w:lvlJc w:val="left"/>
      <w:pPr>
        <w:tabs>
          <w:tab w:val="num" w:pos="3600"/>
        </w:tabs>
        <w:ind w:left="3600" w:hanging="360"/>
      </w:pPr>
      <w:rPr>
        <w:rFonts w:ascii="Arial" w:hAnsi="Arial" w:hint="default"/>
      </w:rPr>
    </w:lvl>
    <w:lvl w:ilvl="5" w:tplc="939AEAB8" w:tentative="1">
      <w:start w:val="1"/>
      <w:numFmt w:val="bullet"/>
      <w:lvlText w:val="•"/>
      <w:lvlJc w:val="left"/>
      <w:pPr>
        <w:tabs>
          <w:tab w:val="num" w:pos="4320"/>
        </w:tabs>
        <w:ind w:left="4320" w:hanging="360"/>
      </w:pPr>
      <w:rPr>
        <w:rFonts w:ascii="Arial" w:hAnsi="Arial" w:hint="default"/>
      </w:rPr>
    </w:lvl>
    <w:lvl w:ilvl="6" w:tplc="18782D84" w:tentative="1">
      <w:start w:val="1"/>
      <w:numFmt w:val="bullet"/>
      <w:lvlText w:val="•"/>
      <w:lvlJc w:val="left"/>
      <w:pPr>
        <w:tabs>
          <w:tab w:val="num" w:pos="5040"/>
        </w:tabs>
        <w:ind w:left="5040" w:hanging="360"/>
      </w:pPr>
      <w:rPr>
        <w:rFonts w:ascii="Arial" w:hAnsi="Arial" w:hint="default"/>
      </w:rPr>
    </w:lvl>
    <w:lvl w:ilvl="7" w:tplc="B0229DDA" w:tentative="1">
      <w:start w:val="1"/>
      <w:numFmt w:val="bullet"/>
      <w:lvlText w:val="•"/>
      <w:lvlJc w:val="left"/>
      <w:pPr>
        <w:tabs>
          <w:tab w:val="num" w:pos="5760"/>
        </w:tabs>
        <w:ind w:left="5760" w:hanging="360"/>
      </w:pPr>
      <w:rPr>
        <w:rFonts w:ascii="Arial" w:hAnsi="Arial" w:hint="default"/>
      </w:rPr>
    </w:lvl>
    <w:lvl w:ilvl="8" w:tplc="4D80AA7E" w:tentative="1">
      <w:start w:val="1"/>
      <w:numFmt w:val="bullet"/>
      <w:lvlText w:val="•"/>
      <w:lvlJc w:val="left"/>
      <w:pPr>
        <w:tabs>
          <w:tab w:val="num" w:pos="6480"/>
        </w:tabs>
        <w:ind w:left="6480" w:hanging="360"/>
      </w:pPr>
      <w:rPr>
        <w:rFonts w:ascii="Arial" w:hAnsi="Arial" w:hint="default"/>
      </w:rPr>
    </w:lvl>
  </w:abstractNum>
  <w:abstractNum w:abstractNumId="12">
    <w:nsid w:val="2F0F201B"/>
    <w:multiLevelType w:val="hybridMultilevel"/>
    <w:tmpl w:val="B3487A36"/>
    <w:lvl w:ilvl="0" w:tplc="36DAC28C">
      <w:start w:val="1"/>
      <w:numFmt w:val="bullet"/>
      <w:lvlText w:val=""/>
      <w:lvlJc w:val="left"/>
      <w:pPr>
        <w:tabs>
          <w:tab w:val="num" w:pos="0"/>
        </w:tabs>
        <w:ind w:left="0" w:firstLine="68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F156372"/>
    <w:multiLevelType w:val="hybridMultilevel"/>
    <w:tmpl w:val="8CD69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E35635"/>
    <w:multiLevelType w:val="hybridMultilevel"/>
    <w:tmpl w:val="C88664B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43D45B7"/>
    <w:multiLevelType w:val="hybridMultilevel"/>
    <w:tmpl w:val="B366D60E"/>
    <w:lvl w:ilvl="0" w:tplc="505EBA06">
      <w:start w:val="1"/>
      <w:numFmt w:val="decimal"/>
      <w:lvlText w:val="%1."/>
      <w:lvlJc w:val="left"/>
      <w:pPr>
        <w:ind w:left="720" w:hanging="360"/>
      </w:pPr>
      <w:rPr>
        <w:rFonts w:eastAsiaTheme="minorHAns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1F5283"/>
    <w:multiLevelType w:val="hybridMultilevel"/>
    <w:tmpl w:val="5492000C"/>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17">
    <w:nsid w:val="3EC660DB"/>
    <w:multiLevelType w:val="hybridMultilevel"/>
    <w:tmpl w:val="107017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FC681B"/>
    <w:multiLevelType w:val="hybridMultilevel"/>
    <w:tmpl w:val="CCF67C30"/>
    <w:lvl w:ilvl="0" w:tplc="6426A5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1E941A9"/>
    <w:multiLevelType w:val="hybridMultilevel"/>
    <w:tmpl w:val="19D8D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C36716"/>
    <w:multiLevelType w:val="hybridMultilevel"/>
    <w:tmpl w:val="61D6D612"/>
    <w:lvl w:ilvl="0" w:tplc="CF6279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3CA5864"/>
    <w:multiLevelType w:val="hybridMultilevel"/>
    <w:tmpl w:val="B2FE295A"/>
    <w:lvl w:ilvl="0" w:tplc="B9D21FE4">
      <w:start w:val="1"/>
      <w:numFmt w:val="decimal"/>
      <w:lvlText w:val="%1."/>
      <w:lvlJc w:val="left"/>
      <w:pPr>
        <w:ind w:left="64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412876"/>
    <w:multiLevelType w:val="hybridMultilevel"/>
    <w:tmpl w:val="2B18B02C"/>
    <w:lvl w:ilvl="0" w:tplc="CA0CB11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47816515"/>
    <w:multiLevelType w:val="hybridMultilevel"/>
    <w:tmpl w:val="D7964B40"/>
    <w:lvl w:ilvl="0" w:tplc="3ECC9B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D2D0BEB"/>
    <w:multiLevelType w:val="hybridMultilevel"/>
    <w:tmpl w:val="B57AB3EC"/>
    <w:lvl w:ilvl="0" w:tplc="660C722E">
      <w:start w:val="1"/>
      <w:numFmt w:val="decimal"/>
      <w:lvlText w:val="%1)"/>
      <w:lvlJc w:val="left"/>
      <w:pPr>
        <w:ind w:left="77" w:hanging="360"/>
      </w:pPr>
      <w:rPr>
        <w:rFonts w:hint="default"/>
      </w:rPr>
    </w:lvl>
    <w:lvl w:ilvl="1" w:tplc="04190019" w:tentative="1">
      <w:start w:val="1"/>
      <w:numFmt w:val="lowerLetter"/>
      <w:lvlText w:val="%2."/>
      <w:lvlJc w:val="left"/>
      <w:pPr>
        <w:ind w:left="797" w:hanging="360"/>
      </w:pPr>
    </w:lvl>
    <w:lvl w:ilvl="2" w:tplc="0419001B" w:tentative="1">
      <w:start w:val="1"/>
      <w:numFmt w:val="lowerRoman"/>
      <w:lvlText w:val="%3."/>
      <w:lvlJc w:val="right"/>
      <w:pPr>
        <w:ind w:left="1517" w:hanging="180"/>
      </w:pPr>
    </w:lvl>
    <w:lvl w:ilvl="3" w:tplc="0419000F" w:tentative="1">
      <w:start w:val="1"/>
      <w:numFmt w:val="decimal"/>
      <w:lvlText w:val="%4."/>
      <w:lvlJc w:val="left"/>
      <w:pPr>
        <w:ind w:left="2237" w:hanging="360"/>
      </w:pPr>
    </w:lvl>
    <w:lvl w:ilvl="4" w:tplc="04190019" w:tentative="1">
      <w:start w:val="1"/>
      <w:numFmt w:val="lowerLetter"/>
      <w:lvlText w:val="%5."/>
      <w:lvlJc w:val="left"/>
      <w:pPr>
        <w:ind w:left="2957" w:hanging="360"/>
      </w:pPr>
    </w:lvl>
    <w:lvl w:ilvl="5" w:tplc="0419001B" w:tentative="1">
      <w:start w:val="1"/>
      <w:numFmt w:val="lowerRoman"/>
      <w:lvlText w:val="%6."/>
      <w:lvlJc w:val="right"/>
      <w:pPr>
        <w:ind w:left="3677" w:hanging="180"/>
      </w:pPr>
    </w:lvl>
    <w:lvl w:ilvl="6" w:tplc="0419000F" w:tentative="1">
      <w:start w:val="1"/>
      <w:numFmt w:val="decimal"/>
      <w:lvlText w:val="%7."/>
      <w:lvlJc w:val="left"/>
      <w:pPr>
        <w:ind w:left="4397" w:hanging="360"/>
      </w:pPr>
    </w:lvl>
    <w:lvl w:ilvl="7" w:tplc="04190019" w:tentative="1">
      <w:start w:val="1"/>
      <w:numFmt w:val="lowerLetter"/>
      <w:lvlText w:val="%8."/>
      <w:lvlJc w:val="left"/>
      <w:pPr>
        <w:ind w:left="5117" w:hanging="360"/>
      </w:pPr>
    </w:lvl>
    <w:lvl w:ilvl="8" w:tplc="0419001B" w:tentative="1">
      <w:start w:val="1"/>
      <w:numFmt w:val="lowerRoman"/>
      <w:lvlText w:val="%9."/>
      <w:lvlJc w:val="right"/>
      <w:pPr>
        <w:ind w:left="5837" w:hanging="180"/>
      </w:pPr>
    </w:lvl>
  </w:abstractNum>
  <w:abstractNum w:abstractNumId="25">
    <w:nsid w:val="4DFF01EB"/>
    <w:multiLevelType w:val="hybridMultilevel"/>
    <w:tmpl w:val="16B2FCCA"/>
    <w:lvl w:ilvl="0" w:tplc="9EA8111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4F813E37"/>
    <w:multiLevelType w:val="hybridMultilevel"/>
    <w:tmpl w:val="A6D6D298"/>
    <w:lvl w:ilvl="0" w:tplc="101449FC">
      <w:start w:val="1"/>
      <w:numFmt w:val="decimal"/>
      <w:lvlText w:val="%1."/>
      <w:lvlJc w:val="left"/>
      <w:pPr>
        <w:ind w:left="1212"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529201FB"/>
    <w:multiLevelType w:val="hybridMultilevel"/>
    <w:tmpl w:val="8EE2D828"/>
    <w:lvl w:ilvl="0" w:tplc="0C905F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C9340C6"/>
    <w:multiLevelType w:val="hybridMultilevel"/>
    <w:tmpl w:val="D83C1678"/>
    <w:lvl w:ilvl="0" w:tplc="63AACE7E">
      <w:start w:val="1"/>
      <w:numFmt w:val="decimal"/>
      <w:lvlText w:val="%1."/>
      <w:lvlJc w:val="left"/>
      <w:pPr>
        <w:ind w:left="360" w:hanging="360"/>
      </w:pPr>
      <w:rPr>
        <w:i w:val="0"/>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29">
    <w:nsid w:val="5D4B49C0"/>
    <w:multiLevelType w:val="hybridMultilevel"/>
    <w:tmpl w:val="FD101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312CA7"/>
    <w:multiLevelType w:val="multilevel"/>
    <w:tmpl w:val="0024CE98"/>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8F2508E"/>
    <w:multiLevelType w:val="hybridMultilevel"/>
    <w:tmpl w:val="80664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162508"/>
    <w:multiLevelType w:val="hybridMultilevel"/>
    <w:tmpl w:val="74B60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654EE8"/>
    <w:multiLevelType w:val="hybridMultilevel"/>
    <w:tmpl w:val="1C0C6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C373CF"/>
    <w:multiLevelType w:val="hybridMultilevel"/>
    <w:tmpl w:val="4000CBE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71C554D3"/>
    <w:multiLevelType w:val="hybridMultilevel"/>
    <w:tmpl w:val="D084E554"/>
    <w:lvl w:ilvl="0" w:tplc="AA38A372">
      <w:start w:val="10"/>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36">
    <w:nsid w:val="730A160D"/>
    <w:multiLevelType w:val="multilevel"/>
    <w:tmpl w:val="DFEE601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627104F"/>
    <w:multiLevelType w:val="hybridMultilevel"/>
    <w:tmpl w:val="C2F60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5"/>
  </w:num>
  <w:num w:numId="3">
    <w:abstractNumId w:val="6"/>
  </w:num>
  <w:num w:numId="4">
    <w:abstractNumId w:val="12"/>
  </w:num>
  <w:num w:numId="5">
    <w:abstractNumId w:val="3"/>
  </w:num>
  <w:num w:numId="6">
    <w:abstractNumId w:val="28"/>
  </w:num>
  <w:num w:numId="7">
    <w:abstractNumId w:val="22"/>
  </w:num>
  <w:num w:numId="8">
    <w:abstractNumId w:val="9"/>
  </w:num>
  <w:num w:numId="9">
    <w:abstractNumId w:val="19"/>
  </w:num>
  <w:num w:numId="10">
    <w:abstractNumId w:val="26"/>
  </w:num>
  <w:num w:numId="11">
    <w:abstractNumId w:val="33"/>
  </w:num>
  <w:num w:numId="12">
    <w:abstractNumId w:val="4"/>
  </w:num>
  <w:num w:numId="13">
    <w:abstractNumId w:val="5"/>
  </w:num>
  <w:num w:numId="14">
    <w:abstractNumId w:val="20"/>
  </w:num>
  <w:num w:numId="15">
    <w:abstractNumId w:val="18"/>
  </w:num>
  <w:num w:numId="16">
    <w:abstractNumId w:val="1"/>
  </w:num>
  <w:num w:numId="17">
    <w:abstractNumId w:val="35"/>
  </w:num>
  <w:num w:numId="18">
    <w:abstractNumId w:val="23"/>
  </w:num>
  <w:num w:numId="19">
    <w:abstractNumId w:val="7"/>
  </w:num>
  <w:num w:numId="20">
    <w:abstractNumId w:val="34"/>
  </w:num>
  <w:num w:numId="21">
    <w:abstractNumId w:val="37"/>
  </w:num>
  <w:num w:numId="22">
    <w:abstractNumId w:val="14"/>
  </w:num>
  <w:num w:numId="23">
    <w:abstractNumId w:val="13"/>
  </w:num>
  <w:num w:numId="24">
    <w:abstractNumId w:val="17"/>
  </w:num>
  <w:num w:numId="25">
    <w:abstractNumId w:val="2"/>
  </w:num>
  <w:num w:numId="26">
    <w:abstractNumId w:val="0"/>
  </w:num>
  <w:num w:numId="27">
    <w:abstractNumId w:val="27"/>
  </w:num>
  <w:num w:numId="28">
    <w:abstractNumId w:val="10"/>
  </w:num>
  <w:num w:numId="29">
    <w:abstractNumId w:val="15"/>
  </w:num>
  <w:num w:numId="30">
    <w:abstractNumId w:val="29"/>
  </w:num>
  <w:num w:numId="31">
    <w:abstractNumId w:val="16"/>
  </w:num>
  <w:num w:numId="32">
    <w:abstractNumId w:val="32"/>
  </w:num>
  <w:num w:numId="33">
    <w:abstractNumId w:val="30"/>
  </w:num>
  <w:num w:numId="34">
    <w:abstractNumId w:val="21"/>
  </w:num>
  <w:num w:numId="35">
    <w:abstractNumId w:val="36"/>
  </w:num>
  <w:num w:numId="36">
    <w:abstractNumId w:val="11"/>
  </w:num>
  <w:num w:numId="37">
    <w:abstractNumId w:val="3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FC"/>
    <w:rsid w:val="000034E4"/>
    <w:rsid w:val="00006235"/>
    <w:rsid w:val="0002103D"/>
    <w:rsid w:val="00054F38"/>
    <w:rsid w:val="00096521"/>
    <w:rsid w:val="000B0895"/>
    <w:rsid w:val="000B0D7C"/>
    <w:rsid w:val="000B15DD"/>
    <w:rsid w:val="000C5346"/>
    <w:rsid w:val="000F2CBA"/>
    <w:rsid w:val="00101803"/>
    <w:rsid w:val="00110FD1"/>
    <w:rsid w:val="001209CE"/>
    <w:rsid w:val="00127FEF"/>
    <w:rsid w:val="00140CE4"/>
    <w:rsid w:val="0015026F"/>
    <w:rsid w:val="0015082B"/>
    <w:rsid w:val="00154BBB"/>
    <w:rsid w:val="00155D9B"/>
    <w:rsid w:val="00156A77"/>
    <w:rsid w:val="00163689"/>
    <w:rsid w:val="0016453E"/>
    <w:rsid w:val="001774BC"/>
    <w:rsid w:val="0019392B"/>
    <w:rsid w:val="001D7DED"/>
    <w:rsid w:val="001E42EB"/>
    <w:rsid w:val="002161A3"/>
    <w:rsid w:val="002168E9"/>
    <w:rsid w:val="002218D1"/>
    <w:rsid w:val="002423A6"/>
    <w:rsid w:val="00243F97"/>
    <w:rsid w:val="00290B7E"/>
    <w:rsid w:val="00293B89"/>
    <w:rsid w:val="002A2B42"/>
    <w:rsid w:val="002A5DFA"/>
    <w:rsid w:val="002A5F2A"/>
    <w:rsid w:val="002D0210"/>
    <w:rsid w:val="002D0424"/>
    <w:rsid w:val="00305DE7"/>
    <w:rsid w:val="0031010A"/>
    <w:rsid w:val="00341E65"/>
    <w:rsid w:val="00341E72"/>
    <w:rsid w:val="003441ED"/>
    <w:rsid w:val="003720EA"/>
    <w:rsid w:val="003818A3"/>
    <w:rsid w:val="003A34F2"/>
    <w:rsid w:val="003A3858"/>
    <w:rsid w:val="003B6BCF"/>
    <w:rsid w:val="003C0ABD"/>
    <w:rsid w:val="003C18FF"/>
    <w:rsid w:val="003C4BDD"/>
    <w:rsid w:val="004228B9"/>
    <w:rsid w:val="00426D98"/>
    <w:rsid w:val="00447DF3"/>
    <w:rsid w:val="004548B0"/>
    <w:rsid w:val="00455601"/>
    <w:rsid w:val="00462231"/>
    <w:rsid w:val="00477AF5"/>
    <w:rsid w:val="0049724B"/>
    <w:rsid w:val="004A5B59"/>
    <w:rsid w:val="004C08C3"/>
    <w:rsid w:val="004C4E71"/>
    <w:rsid w:val="004C67AD"/>
    <w:rsid w:val="00506287"/>
    <w:rsid w:val="0051526A"/>
    <w:rsid w:val="005161A8"/>
    <w:rsid w:val="005311A5"/>
    <w:rsid w:val="00554531"/>
    <w:rsid w:val="005B31E2"/>
    <w:rsid w:val="005C390C"/>
    <w:rsid w:val="005D75FA"/>
    <w:rsid w:val="005E72B7"/>
    <w:rsid w:val="005F682F"/>
    <w:rsid w:val="00644BF1"/>
    <w:rsid w:val="00695E58"/>
    <w:rsid w:val="006A156C"/>
    <w:rsid w:val="006A1B9C"/>
    <w:rsid w:val="006A1C42"/>
    <w:rsid w:val="006A43CF"/>
    <w:rsid w:val="006B1E0D"/>
    <w:rsid w:val="006B6FD5"/>
    <w:rsid w:val="006D2254"/>
    <w:rsid w:val="006E4DB7"/>
    <w:rsid w:val="007105BD"/>
    <w:rsid w:val="00715D23"/>
    <w:rsid w:val="00723AC0"/>
    <w:rsid w:val="007317B5"/>
    <w:rsid w:val="00731B23"/>
    <w:rsid w:val="007700ED"/>
    <w:rsid w:val="007B193F"/>
    <w:rsid w:val="007B34D1"/>
    <w:rsid w:val="007C6BDF"/>
    <w:rsid w:val="007E525C"/>
    <w:rsid w:val="007E6AFE"/>
    <w:rsid w:val="007F3450"/>
    <w:rsid w:val="0084409A"/>
    <w:rsid w:val="00845367"/>
    <w:rsid w:val="008501DC"/>
    <w:rsid w:val="008524B3"/>
    <w:rsid w:val="008617D0"/>
    <w:rsid w:val="00874D9A"/>
    <w:rsid w:val="00880D4E"/>
    <w:rsid w:val="00886D3C"/>
    <w:rsid w:val="008F0135"/>
    <w:rsid w:val="008F4785"/>
    <w:rsid w:val="009021F4"/>
    <w:rsid w:val="009227E1"/>
    <w:rsid w:val="00932016"/>
    <w:rsid w:val="0095227B"/>
    <w:rsid w:val="00985E47"/>
    <w:rsid w:val="009E12B3"/>
    <w:rsid w:val="00A0319E"/>
    <w:rsid w:val="00A12995"/>
    <w:rsid w:val="00A12C16"/>
    <w:rsid w:val="00A23623"/>
    <w:rsid w:val="00A274FF"/>
    <w:rsid w:val="00A31395"/>
    <w:rsid w:val="00A42214"/>
    <w:rsid w:val="00A44C10"/>
    <w:rsid w:val="00A472C8"/>
    <w:rsid w:val="00A75033"/>
    <w:rsid w:val="00AA5FF0"/>
    <w:rsid w:val="00AA6D2F"/>
    <w:rsid w:val="00AB76C1"/>
    <w:rsid w:val="00AC149C"/>
    <w:rsid w:val="00B05227"/>
    <w:rsid w:val="00B05795"/>
    <w:rsid w:val="00B12BD1"/>
    <w:rsid w:val="00B47664"/>
    <w:rsid w:val="00B963B7"/>
    <w:rsid w:val="00BA6FAC"/>
    <w:rsid w:val="00BC1BD0"/>
    <w:rsid w:val="00BD31BC"/>
    <w:rsid w:val="00BD510F"/>
    <w:rsid w:val="00BE0F6C"/>
    <w:rsid w:val="00BE31F4"/>
    <w:rsid w:val="00BF296C"/>
    <w:rsid w:val="00C15D31"/>
    <w:rsid w:val="00C424C8"/>
    <w:rsid w:val="00C72B6F"/>
    <w:rsid w:val="00C8536C"/>
    <w:rsid w:val="00C93902"/>
    <w:rsid w:val="00CA2CED"/>
    <w:rsid w:val="00CB0B23"/>
    <w:rsid w:val="00CD295F"/>
    <w:rsid w:val="00CD62A8"/>
    <w:rsid w:val="00D0261A"/>
    <w:rsid w:val="00D3618D"/>
    <w:rsid w:val="00D56423"/>
    <w:rsid w:val="00D65F6F"/>
    <w:rsid w:val="00D91C3C"/>
    <w:rsid w:val="00DA19C0"/>
    <w:rsid w:val="00DA6E75"/>
    <w:rsid w:val="00DB6B0D"/>
    <w:rsid w:val="00DD0EFC"/>
    <w:rsid w:val="00DE630D"/>
    <w:rsid w:val="00E00B01"/>
    <w:rsid w:val="00E27621"/>
    <w:rsid w:val="00E4203E"/>
    <w:rsid w:val="00E462EC"/>
    <w:rsid w:val="00E5503C"/>
    <w:rsid w:val="00E66B35"/>
    <w:rsid w:val="00E76896"/>
    <w:rsid w:val="00E850A2"/>
    <w:rsid w:val="00E9083D"/>
    <w:rsid w:val="00E9304C"/>
    <w:rsid w:val="00EC7AD2"/>
    <w:rsid w:val="00F024AC"/>
    <w:rsid w:val="00F02591"/>
    <w:rsid w:val="00F038F3"/>
    <w:rsid w:val="00F1465A"/>
    <w:rsid w:val="00F2173C"/>
    <w:rsid w:val="00F41283"/>
    <w:rsid w:val="00F42070"/>
    <w:rsid w:val="00F45D58"/>
    <w:rsid w:val="00F70D8B"/>
    <w:rsid w:val="00F72847"/>
    <w:rsid w:val="00FA4664"/>
    <w:rsid w:val="00FA5D5C"/>
    <w:rsid w:val="00FB40F5"/>
    <w:rsid w:val="00FC6895"/>
    <w:rsid w:val="00FD2A81"/>
    <w:rsid w:val="00FD317E"/>
    <w:rsid w:val="00FE0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qFormat/>
    <w:rsid w:val="00DD0EFC"/>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DD0EFC"/>
    <w:rPr>
      <w:rFonts w:ascii="Times New Roman" w:eastAsia="Times New Roman" w:hAnsi="Times New Roman" w:cs="Times New Roman"/>
      <w:b/>
      <w:bCs/>
      <w:i/>
      <w:iCs/>
      <w:sz w:val="26"/>
      <w:szCs w:val="26"/>
      <w:lang w:eastAsia="ru-RU"/>
    </w:rPr>
  </w:style>
  <w:style w:type="numbering" w:customStyle="1" w:styleId="1">
    <w:name w:val="Нет списка1"/>
    <w:next w:val="a2"/>
    <w:uiPriority w:val="99"/>
    <w:semiHidden/>
    <w:unhideWhenUsed/>
    <w:rsid w:val="00DD0EFC"/>
  </w:style>
  <w:style w:type="paragraph" w:styleId="a3">
    <w:name w:val="No Spacing"/>
    <w:uiPriority w:val="1"/>
    <w:qFormat/>
    <w:rsid w:val="00DD0EFC"/>
    <w:pPr>
      <w:spacing w:after="0" w:line="240" w:lineRule="auto"/>
    </w:pPr>
  </w:style>
  <w:style w:type="paragraph" w:customStyle="1" w:styleId="rtejustify">
    <w:name w:val="rtejustify"/>
    <w:basedOn w:val="a"/>
    <w:rsid w:val="00DD0E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D0EFC"/>
    <w:rPr>
      <w:i/>
      <w:iCs/>
    </w:rPr>
  </w:style>
  <w:style w:type="paragraph" w:customStyle="1" w:styleId="10">
    <w:name w:val="Абзац списка1"/>
    <w:basedOn w:val="a"/>
    <w:next w:val="a5"/>
    <w:link w:val="a6"/>
    <w:qFormat/>
    <w:rsid w:val="00DD0EFC"/>
    <w:pPr>
      <w:ind w:left="720"/>
      <w:contextualSpacing/>
    </w:pPr>
  </w:style>
  <w:style w:type="character" w:customStyle="1" w:styleId="a6">
    <w:name w:val="Абзац списка Знак"/>
    <w:basedOn w:val="a0"/>
    <w:link w:val="10"/>
    <w:uiPriority w:val="34"/>
    <w:locked/>
    <w:rsid w:val="00DD0EFC"/>
  </w:style>
  <w:style w:type="paragraph" w:customStyle="1" w:styleId="11">
    <w:name w:val="Обычный1"/>
    <w:rsid w:val="00DD0EFC"/>
    <w:pPr>
      <w:widowControl w:val="0"/>
      <w:spacing w:after="0" w:line="300" w:lineRule="auto"/>
      <w:ind w:firstLine="520"/>
      <w:jc w:val="both"/>
    </w:pPr>
    <w:rPr>
      <w:rFonts w:ascii="Times New Roman" w:eastAsia="Times New Roman" w:hAnsi="Times New Roman" w:cs="Times New Roman"/>
      <w:snapToGrid w:val="0"/>
      <w:sz w:val="32"/>
      <w:szCs w:val="20"/>
      <w:lang w:eastAsia="ru-RU"/>
    </w:rPr>
  </w:style>
  <w:style w:type="paragraph" w:customStyle="1" w:styleId="FR2">
    <w:name w:val="FR2"/>
    <w:rsid w:val="00DD0EFC"/>
    <w:pPr>
      <w:widowControl w:val="0"/>
      <w:spacing w:after="0" w:line="300" w:lineRule="auto"/>
      <w:ind w:firstLine="500"/>
      <w:jc w:val="both"/>
    </w:pPr>
    <w:rPr>
      <w:rFonts w:ascii="Arial" w:eastAsia="Times New Roman" w:hAnsi="Arial" w:cs="Times New Roman"/>
      <w:snapToGrid w:val="0"/>
      <w:sz w:val="32"/>
      <w:szCs w:val="20"/>
      <w:lang w:eastAsia="ru-RU"/>
    </w:rPr>
  </w:style>
  <w:style w:type="paragraph" w:styleId="a7">
    <w:name w:val="Balloon Text"/>
    <w:basedOn w:val="a"/>
    <w:link w:val="a8"/>
    <w:uiPriority w:val="99"/>
    <w:semiHidden/>
    <w:unhideWhenUsed/>
    <w:rsid w:val="00DD0EFC"/>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DD0EFC"/>
    <w:rPr>
      <w:rFonts w:ascii="Tahoma" w:eastAsia="Times New Roman" w:hAnsi="Tahoma" w:cs="Tahoma"/>
      <w:sz w:val="16"/>
      <w:szCs w:val="16"/>
      <w:lang w:eastAsia="ru-RU"/>
    </w:rPr>
  </w:style>
  <w:style w:type="paragraph" w:customStyle="1" w:styleId="ConsPlusNormal">
    <w:name w:val="ConsPlusNormal"/>
    <w:rsid w:val="00DD0E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rsid w:val="00DD0EFC"/>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rsid w:val="00DD0EFC"/>
    <w:rPr>
      <w:rFonts w:ascii="Times New Roman" w:eastAsia="Times New Roman" w:hAnsi="Times New Roman" w:cs="Times New Roman"/>
      <w:sz w:val="24"/>
      <w:szCs w:val="20"/>
      <w:lang w:eastAsia="ru-RU"/>
    </w:rPr>
  </w:style>
  <w:style w:type="paragraph" w:styleId="a9">
    <w:name w:val="Body Text Indent"/>
    <w:basedOn w:val="a"/>
    <w:link w:val="aa"/>
    <w:uiPriority w:val="99"/>
    <w:unhideWhenUsed/>
    <w:rsid w:val="00DD0EFC"/>
    <w:pPr>
      <w:spacing w:after="120"/>
      <w:ind w:left="283"/>
    </w:pPr>
    <w:rPr>
      <w:rFonts w:eastAsia="Times New Roman"/>
      <w:lang w:eastAsia="ru-RU"/>
    </w:rPr>
  </w:style>
  <w:style w:type="character" w:customStyle="1" w:styleId="aa">
    <w:name w:val="Основной текст с отступом Знак"/>
    <w:basedOn w:val="a0"/>
    <w:link w:val="a9"/>
    <w:uiPriority w:val="99"/>
    <w:rsid w:val="00DD0EFC"/>
    <w:rPr>
      <w:rFonts w:eastAsia="Times New Roman"/>
      <w:lang w:eastAsia="ru-RU"/>
    </w:rPr>
  </w:style>
  <w:style w:type="character" w:styleId="ab">
    <w:name w:val="Hyperlink"/>
    <w:uiPriority w:val="99"/>
    <w:rsid w:val="00DD0EFC"/>
    <w:rPr>
      <w:color w:val="0000FF"/>
      <w:u w:val="single"/>
    </w:rPr>
  </w:style>
  <w:style w:type="paragraph" w:styleId="ac">
    <w:name w:val="Normal (Web)"/>
    <w:basedOn w:val="a"/>
    <w:uiPriority w:val="99"/>
    <w:unhideWhenUsed/>
    <w:rsid w:val="00DD0E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_"/>
    <w:basedOn w:val="a0"/>
    <w:link w:val="12"/>
    <w:rsid w:val="00DD0EFC"/>
    <w:rPr>
      <w:rFonts w:ascii="Arial" w:eastAsia="Arial" w:hAnsi="Arial" w:cs="Arial"/>
      <w:shd w:val="clear" w:color="auto" w:fill="FFFFFF"/>
    </w:rPr>
  </w:style>
  <w:style w:type="paragraph" w:customStyle="1" w:styleId="12">
    <w:name w:val="Основной текст1"/>
    <w:basedOn w:val="a"/>
    <w:link w:val="ad"/>
    <w:rsid w:val="00DD0EFC"/>
    <w:pPr>
      <w:shd w:val="clear" w:color="auto" w:fill="FFFFFF"/>
      <w:spacing w:before="240" w:after="240" w:line="264" w:lineRule="exact"/>
    </w:pPr>
    <w:rPr>
      <w:rFonts w:ascii="Arial" w:eastAsia="Arial" w:hAnsi="Arial" w:cs="Arial"/>
    </w:rPr>
  </w:style>
  <w:style w:type="character" w:customStyle="1" w:styleId="13">
    <w:name w:val="Заголовок №1_"/>
    <w:basedOn w:val="a0"/>
    <w:link w:val="14"/>
    <w:rsid w:val="00DD0EFC"/>
    <w:rPr>
      <w:rFonts w:ascii="Arial" w:eastAsia="Arial" w:hAnsi="Arial" w:cs="Arial"/>
      <w:sz w:val="26"/>
      <w:szCs w:val="26"/>
      <w:shd w:val="clear" w:color="auto" w:fill="FFFFFF"/>
    </w:rPr>
  </w:style>
  <w:style w:type="paragraph" w:customStyle="1" w:styleId="14">
    <w:name w:val="Заголовок №1"/>
    <w:basedOn w:val="a"/>
    <w:link w:val="13"/>
    <w:rsid w:val="00DD0EFC"/>
    <w:pPr>
      <w:shd w:val="clear" w:color="auto" w:fill="FFFFFF"/>
      <w:spacing w:before="600" w:after="240" w:line="619" w:lineRule="exact"/>
      <w:ind w:firstLine="560"/>
      <w:outlineLvl w:val="0"/>
    </w:pPr>
    <w:rPr>
      <w:rFonts w:ascii="Arial" w:eastAsia="Arial" w:hAnsi="Arial" w:cs="Arial"/>
      <w:sz w:val="26"/>
      <w:szCs w:val="26"/>
    </w:rPr>
  </w:style>
  <w:style w:type="character" w:customStyle="1" w:styleId="1pt">
    <w:name w:val="Основной текст + Интервал 1 pt"/>
    <w:basedOn w:val="ad"/>
    <w:rsid w:val="00DD0EFC"/>
    <w:rPr>
      <w:rFonts w:ascii="Times New Roman" w:eastAsia="Times New Roman" w:hAnsi="Times New Roman" w:cs="Times New Roman"/>
      <w:b w:val="0"/>
      <w:bCs w:val="0"/>
      <w:i w:val="0"/>
      <w:iCs w:val="0"/>
      <w:smallCaps w:val="0"/>
      <w:strike w:val="0"/>
      <w:spacing w:val="30"/>
      <w:sz w:val="20"/>
      <w:szCs w:val="20"/>
      <w:shd w:val="clear" w:color="auto" w:fill="FFFFFF"/>
    </w:rPr>
  </w:style>
  <w:style w:type="paragraph" w:customStyle="1" w:styleId="21">
    <w:name w:val="Основной текст2"/>
    <w:basedOn w:val="a"/>
    <w:rsid w:val="00DD0EFC"/>
    <w:pPr>
      <w:shd w:val="clear" w:color="auto" w:fill="FFFFFF"/>
      <w:spacing w:before="780" w:after="180" w:line="0" w:lineRule="atLeast"/>
    </w:pPr>
    <w:rPr>
      <w:rFonts w:ascii="Times New Roman" w:eastAsia="Times New Roman" w:hAnsi="Times New Roman" w:cs="Times New Roman"/>
      <w:color w:val="000000"/>
      <w:sz w:val="20"/>
      <w:szCs w:val="20"/>
      <w:lang w:eastAsia="ru-RU"/>
    </w:rPr>
  </w:style>
  <w:style w:type="paragraph" w:customStyle="1" w:styleId="ae">
    <w:name w:val="Стиль"/>
    <w:uiPriority w:val="99"/>
    <w:rsid w:val="00DD0EF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af">
    <w:name w:val="КД_Абз"/>
    <w:basedOn w:val="a"/>
    <w:rsid w:val="00DD0EFC"/>
    <w:pPr>
      <w:spacing w:after="0" w:line="240" w:lineRule="auto"/>
      <w:ind w:firstLine="720"/>
      <w:jc w:val="both"/>
    </w:pPr>
    <w:rPr>
      <w:rFonts w:ascii="Times New Roman" w:eastAsia="Times New Roman" w:hAnsi="Times New Roman" w:cs="Times New Roman"/>
      <w:szCs w:val="20"/>
      <w:lang w:val="en-US" w:eastAsia="ru-RU"/>
    </w:rPr>
  </w:style>
  <w:style w:type="paragraph" w:customStyle="1" w:styleId="15">
    <w:name w:val="КДЗаг1"/>
    <w:rsid w:val="00DD0EFC"/>
    <w:pPr>
      <w:spacing w:after="0" w:line="240" w:lineRule="auto"/>
      <w:jc w:val="center"/>
    </w:pPr>
    <w:rPr>
      <w:rFonts w:ascii="Arial" w:eastAsia="Times New Roman" w:hAnsi="Arial" w:cs="Times New Roman"/>
      <w:b/>
      <w:caps/>
      <w:noProof/>
      <w:szCs w:val="20"/>
      <w:lang w:eastAsia="ru-RU"/>
    </w:rPr>
  </w:style>
  <w:style w:type="paragraph" w:customStyle="1" w:styleId="210">
    <w:name w:val="Основной текст 21"/>
    <w:basedOn w:val="a"/>
    <w:rsid w:val="00DD0EFC"/>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ConsPlusCell">
    <w:name w:val="ConsPlusCell"/>
    <w:rsid w:val="00DD0EFC"/>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10">
    <w:name w:val="Абзац списка11"/>
    <w:basedOn w:val="a"/>
    <w:rsid w:val="00DD0EFC"/>
    <w:pPr>
      <w:ind w:left="720"/>
    </w:pPr>
    <w:rPr>
      <w:rFonts w:ascii="Calibri" w:eastAsia="Calibri" w:hAnsi="Calibri" w:cs="Times New Roman"/>
    </w:rPr>
  </w:style>
  <w:style w:type="paragraph" w:customStyle="1" w:styleId="211">
    <w:name w:val="Знак2 Знак Знак1 Знак Знак Знак Знак Знак Знак Знак Знак Знак Знак Знак Знак Знак Знак Знак Знак Знак Знак Знак Знак Знак Знак Знак Знак Знак"/>
    <w:basedOn w:val="a"/>
    <w:rsid w:val="00DD0EFC"/>
    <w:pPr>
      <w:spacing w:after="160" w:line="240" w:lineRule="exact"/>
    </w:pPr>
    <w:rPr>
      <w:rFonts w:ascii="Verdana" w:eastAsia="Times New Roman" w:hAnsi="Verdana" w:cs="Times New Roman"/>
      <w:sz w:val="20"/>
      <w:szCs w:val="20"/>
      <w:lang w:val="en-US"/>
    </w:rPr>
  </w:style>
  <w:style w:type="paragraph" w:styleId="af0">
    <w:name w:val="Body Text"/>
    <w:basedOn w:val="a"/>
    <w:link w:val="af1"/>
    <w:rsid w:val="00DD0EFC"/>
    <w:pPr>
      <w:spacing w:after="120" w:line="240" w:lineRule="auto"/>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rsid w:val="00DD0EFC"/>
    <w:rPr>
      <w:rFonts w:ascii="Times New Roman" w:eastAsia="Times New Roman" w:hAnsi="Times New Roman" w:cs="Times New Roman"/>
      <w:sz w:val="20"/>
      <w:szCs w:val="20"/>
      <w:lang w:eastAsia="ru-RU"/>
    </w:rPr>
  </w:style>
  <w:style w:type="paragraph" w:styleId="af2">
    <w:name w:val="header"/>
    <w:basedOn w:val="a"/>
    <w:link w:val="af3"/>
    <w:uiPriority w:val="99"/>
    <w:semiHidden/>
    <w:unhideWhenUsed/>
    <w:rsid w:val="00DD0EFC"/>
    <w:pPr>
      <w:tabs>
        <w:tab w:val="center" w:pos="4677"/>
        <w:tab w:val="right" w:pos="9355"/>
      </w:tabs>
      <w:spacing w:after="0" w:line="240" w:lineRule="auto"/>
    </w:pPr>
    <w:rPr>
      <w:rFonts w:eastAsia="Times New Roman"/>
      <w:lang w:eastAsia="ru-RU"/>
    </w:rPr>
  </w:style>
  <w:style w:type="character" w:customStyle="1" w:styleId="af3">
    <w:name w:val="Верхний колонтитул Знак"/>
    <w:basedOn w:val="a0"/>
    <w:link w:val="af2"/>
    <w:uiPriority w:val="99"/>
    <w:semiHidden/>
    <w:rsid w:val="00DD0EFC"/>
    <w:rPr>
      <w:rFonts w:eastAsia="Times New Roman"/>
      <w:lang w:eastAsia="ru-RU"/>
    </w:rPr>
  </w:style>
  <w:style w:type="paragraph" w:styleId="af4">
    <w:name w:val="footer"/>
    <w:basedOn w:val="a"/>
    <w:link w:val="af5"/>
    <w:uiPriority w:val="99"/>
    <w:unhideWhenUsed/>
    <w:rsid w:val="00DD0EFC"/>
    <w:pPr>
      <w:tabs>
        <w:tab w:val="center" w:pos="4677"/>
        <w:tab w:val="right" w:pos="9355"/>
      </w:tabs>
      <w:spacing w:after="0" w:line="240" w:lineRule="auto"/>
    </w:pPr>
    <w:rPr>
      <w:rFonts w:eastAsia="Times New Roman"/>
      <w:lang w:eastAsia="ru-RU"/>
    </w:rPr>
  </w:style>
  <w:style w:type="character" w:customStyle="1" w:styleId="af5">
    <w:name w:val="Нижний колонтитул Знак"/>
    <w:basedOn w:val="a0"/>
    <w:link w:val="af4"/>
    <w:uiPriority w:val="99"/>
    <w:rsid w:val="00DD0EFC"/>
    <w:rPr>
      <w:rFonts w:eastAsia="Times New Roman"/>
      <w:lang w:eastAsia="ru-RU"/>
    </w:rPr>
  </w:style>
  <w:style w:type="paragraph" w:styleId="af6">
    <w:name w:val="Subtitle"/>
    <w:basedOn w:val="a"/>
    <w:next w:val="af0"/>
    <w:link w:val="af7"/>
    <w:qFormat/>
    <w:rsid w:val="00DD0EFC"/>
    <w:pPr>
      <w:keepNext/>
      <w:spacing w:before="240" w:after="120" w:line="240" w:lineRule="auto"/>
      <w:jc w:val="center"/>
    </w:pPr>
    <w:rPr>
      <w:rFonts w:ascii="Arial" w:eastAsia="Lucida Sans Unicode" w:hAnsi="Arial" w:cs="Tahoma"/>
      <w:i/>
      <w:iCs/>
      <w:sz w:val="28"/>
      <w:szCs w:val="28"/>
      <w:lang w:eastAsia="ar-SA"/>
    </w:rPr>
  </w:style>
  <w:style w:type="character" w:customStyle="1" w:styleId="af7">
    <w:name w:val="Подзаголовок Знак"/>
    <w:basedOn w:val="a0"/>
    <w:link w:val="af6"/>
    <w:rsid w:val="00DD0EFC"/>
    <w:rPr>
      <w:rFonts w:ascii="Arial" w:eastAsia="Lucida Sans Unicode" w:hAnsi="Arial" w:cs="Tahoma"/>
      <w:i/>
      <w:iCs/>
      <w:sz w:val="28"/>
      <w:szCs w:val="28"/>
      <w:lang w:eastAsia="ar-SA"/>
    </w:rPr>
  </w:style>
  <w:style w:type="paragraph" w:customStyle="1" w:styleId="22">
    <w:name w:val="Обычный2"/>
    <w:rsid w:val="00DD0EFC"/>
    <w:pPr>
      <w:widowControl w:val="0"/>
      <w:spacing w:after="0" w:line="300" w:lineRule="auto"/>
      <w:ind w:firstLine="520"/>
      <w:jc w:val="both"/>
    </w:pPr>
    <w:rPr>
      <w:rFonts w:ascii="Times New Roman" w:eastAsia="Times New Roman" w:hAnsi="Times New Roman" w:cs="Times New Roman"/>
      <w:snapToGrid w:val="0"/>
      <w:sz w:val="32"/>
      <w:szCs w:val="20"/>
      <w:lang w:eastAsia="ru-RU"/>
    </w:rPr>
  </w:style>
  <w:style w:type="paragraph" w:customStyle="1" w:styleId="23">
    <w:name w:val="Абзац списка2"/>
    <w:basedOn w:val="a"/>
    <w:rsid w:val="00DD0EFC"/>
    <w:pPr>
      <w:spacing w:after="0" w:line="240" w:lineRule="auto"/>
      <w:ind w:left="720"/>
    </w:pPr>
    <w:rPr>
      <w:rFonts w:ascii="Times New Roman" w:eastAsia="Calibri" w:hAnsi="Times New Roman" w:cs="Times New Roman"/>
      <w:sz w:val="24"/>
      <w:szCs w:val="24"/>
      <w:lang w:eastAsia="ru-RU"/>
    </w:rPr>
  </w:style>
  <w:style w:type="character" w:customStyle="1" w:styleId="24">
    <w:name w:val="Основной текст 2 Знак"/>
    <w:basedOn w:val="a0"/>
    <w:link w:val="25"/>
    <w:uiPriority w:val="99"/>
    <w:semiHidden/>
    <w:rsid w:val="00DD0EFC"/>
    <w:rPr>
      <w:rFonts w:eastAsia="Times New Roman"/>
      <w:lang w:eastAsia="ru-RU"/>
    </w:rPr>
  </w:style>
  <w:style w:type="paragraph" w:styleId="25">
    <w:name w:val="Body Text 2"/>
    <w:basedOn w:val="a"/>
    <w:link w:val="24"/>
    <w:uiPriority w:val="99"/>
    <w:semiHidden/>
    <w:unhideWhenUsed/>
    <w:rsid w:val="00DD0EFC"/>
    <w:pPr>
      <w:spacing w:after="120" w:line="480" w:lineRule="auto"/>
    </w:pPr>
    <w:rPr>
      <w:rFonts w:eastAsia="Times New Roman"/>
      <w:lang w:eastAsia="ru-RU"/>
    </w:rPr>
  </w:style>
  <w:style w:type="character" w:customStyle="1" w:styleId="212">
    <w:name w:val="Основной текст 2 Знак1"/>
    <w:basedOn w:val="a0"/>
    <w:uiPriority w:val="99"/>
    <w:semiHidden/>
    <w:rsid w:val="00DD0EFC"/>
  </w:style>
  <w:style w:type="paragraph" w:customStyle="1" w:styleId="Style15">
    <w:name w:val="Style15"/>
    <w:basedOn w:val="a"/>
    <w:uiPriority w:val="99"/>
    <w:rsid w:val="00DD0EFC"/>
    <w:pPr>
      <w:widowControl w:val="0"/>
      <w:autoSpaceDE w:val="0"/>
      <w:autoSpaceDN w:val="0"/>
      <w:adjustRightInd w:val="0"/>
      <w:spacing w:after="0" w:line="191" w:lineRule="exact"/>
      <w:jc w:val="center"/>
    </w:pPr>
    <w:rPr>
      <w:rFonts w:ascii="Times New Roman" w:eastAsia="Times New Roman" w:hAnsi="Times New Roman" w:cs="Times New Roman"/>
      <w:sz w:val="24"/>
      <w:szCs w:val="24"/>
      <w:lang w:eastAsia="ru-RU"/>
    </w:rPr>
  </w:style>
  <w:style w:type="character" w:customStyle="1" w:styleId="FontStyle44">
    <w:name w:val="Font Style44"/>
    <w:basedOn w:val="a0"/>
    <w:uiPriority w:val="99"/>
    <w:rsid w:val="00DD0EFC"/>
    <w:rPr>
      <w:rFonts w:ascii="Times New Roman" w:hAnsi="Times New Roman" w:cs="Times New Roman"/>
      <w:sz w:val="16"/>
      <w:szCs w:val="16"/>
    </w:rPr>
  </w:style>
  <w:style w:type="paragraph" w:customStyle="1" w:styleId="Style17">
    <w:name w:val="Style17"/>
    <w:basedOn w:val="a"/>
    <w:uiPriority w:val="99"/>
    <w:rsid w:val="00DD0EFC"/>
    <w:pPr>
      <w:widowControl w:val="0"/>
      <w:autoSpaceDE w:val="0"/>
      <w:autoSpaceDN w:val="0"/>
      <w:adjustRightInd w:val="0"/>
      <w:spacing w:after="0" w:line="195" w:lineRule="exact"/>
      <w:jc w:val="right"/>
    </w:pPr>
    <w:rPr>
      <w:rFonts w:ascii="Times New Roman" w:eastAsia="Times New Roman" w:hAnsi="Times New Roman" w:cs="Times New Roman"/>
      <w:sz w:val="24"/>
      <w:szCs w:val="24"/>
      <w:lang w:eastAsia="ru-RU"/>
    </w:rPr>
  </w:style>
  <w:style w:type="character" w:styleId="af8">
    <w:name w:val="Strong"/>
    <w:basedOn w:val="a0"/>
    <w:uiPriority w:val="22"/>
    <w:qFormat/>
    <w:rsid w:val="00DD0EFC"/>
    <w:rPr>
      <w:b/>
      <w:bCs/>
    </w:rPr>
  </w:style>
  <w:style w:type="paragraph" w:customStyle="1" w:styleId="3">
    <w:name w:val="Обычный3"/>
    <w:rsid w:val="00DD0EFC"/>
    <w:pPr>
      <w:widowControl w:val="0"/>
      <w:spacing w:after="0" w:line="300" w:lineRule="auto"/>
      <w:ind w:firstLine="520"/>
      <w:jc w:val="both"/>
    </w:pPr>
    <w:rPr>
      <w:rFonts w:ascii="Times New Roman" w:eastAsia="Times New Roman" w:hAnsi="Times New Roman" w:cs="Times New Roman"/>
      <w:snapToGrid w:val="0"/>
      <w:sz w:val="32"/>
      <w:szCs w:val="20"/>
      <w:lang w:eastAsia="ru-RU"/>
    </w:rPr>
  </w:style>
  <w:style w:type="character" w:customStyle="1" w:styleId="FontStyle41">
    <w:name w:val="Font Style41"/>
    <w:basedOn w:val="a0"/>
    <w:rsid w:val="00DD0EFC"/>
    <w:rPr>
      <w:rFonts w:ascii="Times New Roman" w:hAnsi="Times New Roman" w:cs="Times New Roman" w:hint="default"/>
      <w:sz w:val="20"/>
      <w:szCs w:val="20"/>
    </w:rPr>
  </w:style>
  <w:style w:type="table" w:customStyle="1" w:styleId="16">
    <w:name w:val="Сетка таблицы1"/>
    <w:basedOn w:val="a1"/>
    <w:next w:val="af9"/>
    <w:uiPriority w:val="59"/>
    <w:rsid w:val="00DD0EF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D0EFC"/>
  </w:style>
  <w:style w:type="paragraph" w:styleId="a5">
    <w:name w:val="List Paragraph"/>
    <w:basedOn w:val="a"/>
    <w:uiPriority w:val="34"/>
    <w:qFormat/>
    <w:rsid w:val="00DD0EFC"/>
    <w:pPr>
      <w:ind w:left="720"/>
      <w:contextualSpacing/>
    </w:pPr>
  </w:style>
  <w:style w:type="table" w:styleId="af9">
    <w:name w:val="Table Grid"/>
    <w:basedOn w:val="a1"/>
    <w:uiPriority w:val="59"/>
    <w:rsid w:val="00DD0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qFormat/>
    <w:rsid w:val="00DD0EFC"/>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DD0EFC"/>
    <w:rPr>
      <w:rFonts w:ascii="Times New Roman" w:eastAsia="Times New Roman" w:hAnsi="Times New Roman" w:cs="Times New Roman"/>
      <w:b/>
      <w:bCs/>
      <w:i/>
      <w:iCs/>
      <w:sz w:val="26"/>
      <w:szCs w:val="26"/>
      <w:lang w:eastAsia="ru-RU"/>
    </w:rPr>
  </w:style>
  <w:style w:type="numbering" w:customStyle="1" w:styleId="1">
    <w:name w:val="Нет списка1"/>
    <w:next w:val="a2"/>
    <w:uiPriority w:val="99"/>
    <w:semiHidden/>
    <w:unhideWhenUsed/>
    <w:rsid w:val="00DD0EFC"/>
  </w:style>
  <w:style w:type="paragraph" w:styleId="a3">
    <w:name w:val="No Spacing"/>
    <w:uiPriority w:val="1"/>
    <w:qFormat/>
    <w:rsid w:val="00DD0EFC"/>
    <w:pPr>
      <w:spacing w:after="0" w:line="240" w:lineRule="auto"/>
    </w:pPr>
  </w:style>
  <w:style w:type="paragraph" w:customStyle="1" w:styleId="rtejustify">
    <w:name w:val="rtejustify"/>
    <w:basedOn w:val="a"/>
    <w:rsid w:val="00DD0E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D0EFC"/>
    <w:rPr>
      <w:i/>
      <w:iCs/>
    </w:rPr>
  </w:style>
  <w:style w:type="paragraph" w:customStyle="1" w:styleId="10">
    <w:name w:val="Абзац списка1"/>
    <w:basedOn w:val="a"/>
    <w:next w:val="a5"/>
    <w:link w:val="a6"/>
    <w:qFormat/>
    <w:rsid w:val="00DD0EFC"/>
    <w:pPr>
      <w:ind w:left="720"/>
      <w:contextualSpacing/>
    </w:pPr>
  </w:style>
  <w:style w:type="character" w:customStyle="1" w:styleId="a6">
    <w:name w:val="Абзац списка Знак"/>
    <w:basedOn w:val="a0"/>
    <w:link w:val="10"/>
    <w:uiPriority w:val="34"/>
    <w:locked/>
    <w:rsid w:val="00DD0EFC"/>
  </w:style>
  <w:style w:type="paragraph" w:customStyle="1" w:styleId="11">
    <w:name w:val="Обычный1"/>
    <w:rsid w:val="00DD0EFC"/>
    <w:pPr>
      <w:widowControl w:val="0"/>
      <w:spacing w:after="0" w:line="300" w:lineRule="auto"/>
      <w:ind w:firstLine="520"/>
      <w:jc w:val="both"/>
    </w:pPr>
    <w:rPr>
      <w:rFonts w:ascii="Times New Roman" w:eastAsia="Times New Roman" w:hAnsi="Times New Roman" w:cs="Times New Roman"/>
      <w:snapToGrid w:val="0"/>
      <w:sz w:val="32"/>
      <w:szCs w:val="20"/>
      <w:lang w:eastAsia="ru-RU"/>
    </w:rPr>
  </w:style>
  <w:style w:type="paragraph" w:customStyle="1" w:styleId="FR2">
    <w:name w:val="FR2"/>
    <w:rsid w:val="00DD0EFC"/>
    <w:pPr>
      <w:widowControl w:val="0"/>
      <w:spacing w:after="0" w:line="300" w:lineRule="auto"/>
      <w:ind w:firstLine="500"/>
      <w:jc w:val="both"/>
    </w:pPr>
    <w:rPr>
      <w:rFonts w:ascii="Arial" w:eastAsia="Times New Roman" w:hAnsi="Arial" w:cs="Times New Roman"/>
      <w:snapToGrid w:val="0"/>
      <w:sz w:val="32"/>
      <w:szCs w:val="20"/>
      <w:lang w:eastAsia="ru-RU"/>
    </w:rPr>
  </w:style>
  <w:style w:type="paragraph" w:styleId="a7">
    <w:name w:val="Balloon Text"/>
    <w:basedOn w:val="a"/>
    <w:link w:val="a8"/>
    <w:uiPriority w:val="99"/>
    <w:semiHidden/>
    <w:unhideWhenUsed/>
    <w:rsid w:val="00DD0EFC"/>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DD0EFC"/>
    <w:rPr>
      <w:rFonts w:ascii="Tahoma" w:eastAsia="Times New Roman" w:hAnsi="Tahoma" w:cs="Tahoma"/>
      <w:sz w:val="16"/>
      <w:szCs w:val="16"/>
      <w:lang w:eastAsia="ru-RU"/>
    </w:rPr>
  </w:style>
  <w:style w:type="paragraph" w:customStyle="1" w:styleId="ConsPlusNormal">
    <w:name w:val="ConsPlusNormal"/>
    <w:rsid w:val="00DD0E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rsid w:val="00DD0EFC"/>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rsid w:val="00DD0EFC"/>
    <w:rPr>
      <w:rFonts w:ascii="Times New Roman" w:eastAsia="Times New Roman" w:hAnsi="Times New Roman" w:cs="Times New Roman"/>
      <w:sz w:val="24"/>
      <w:szCs w:val="20"/>
      <w:lang w:eastAsia="ru-RU"/>
    </w:rPr>
  </w:style>
  <w:style w:type="paragraph" w:styleId="a9">
    <w:name w:val="Body Text Indent"/>
    <w:basedOn w:val="a"/>
    <w:link w:val="aa"/>
    <w:uiPriority w:val="99"/>
    <w:unhideWhenUsed/>
    <w:rsid w:val="00DD0EFC"/>
    <w:pPr>
      <w:spacing w:after="120"/>
      <w:ind w:left="283"/>
    </w:pPr>
    <w:rPr>
      <w:rFonts w:eastAsia="Times New Roman"/>
      <w:lang w:eastAsia="ru-RU"/>
    </w:rPr>
  </w:style>
  <w:style w:type="character" w:customStyle="1" w:styleId="aa">
    <w:name w:val="Основной текст с отступом Знак"/>
    <w:basedOn w:val="a0"/>
    <w:link w:val="a9"/>
    <w:uiPriority w:val="99"/>
    <w:rsid w:val="00DD0EFC"/>
    <w:rPr>
      <w:rFonts w:eastAsia="Times New Roman"/>
      <w:lang w:eastAsia="ru-RU"/>
    </w:rPr>
  </w:style>
  <w:style w:type="character" w:styleId="ab">
    <w:name w:val="Hyperlink"/>
    <w:uiPriority w:val="99"/>
    <w:rsid w:val="00DD0EFC"/>
    <w:rPr>
      <w:color w:val="0000FF"/>
      <w:u w:val="single"/>
    </w:rPr>
  </w:style>
  <w:style w:type="paragraph" w:styleId="ac">
    <w:name w:val="Normal (Web)"/>
    <w:basedOn w:val="a"/>
    <w:uiPriority w:val="99"/>
    <w:unhideWhenUsed/>
    <w:rsid w:val="00DD0E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_"/>
    <w:basedOn w:val="a0"/>
    <w:link w:val="12"/>
    <w:rsid w:val="00DD0EFC"/>
    <w:rPr>
      <w:rFonts w:ascii="Arial" w:eastAsia="Arial" w:hAnsi="Arial" w:cs="Arial"/>
      <w:shd w:val="clear" w:color="auto" w:fill="FFFFFF"/>
    </w:rPr>
  </w:style>
  <w:style w:type="paragraph" w:customStyle="1" w:styleId="12">
    <w:name w:val="Основной текст1"/>
    <w:basedOn w:val="a"/>
    <w:link w:val="ad"/>
    <w:rsid w:val="00DD0EFC"/>
    <w:pPr>
      <w:shd w:val="clear" w:color="auto" w:fill="FFFFFF"/>
      <w:spacing w:before="240" w:after="240" w:line="264" w:lineRule="exact"/>
    </w:pPr>
    <w:rPr>
      <w:rFonts w:ascii="Arial" w:eastAsia="Arial" w:hAnsi="Arial" w:cs="Arial"/>
    </w:rPr>
  </w:style>
  <w:style w:type="character" w:customStyle="1" w:styleId="13">
    <w:name w:val="Заголовок №1_"/>
    <w:basedOn w:val="a0"/>
    <w:link w:val="14"/>
    <w:rsid w:val="00DD0EFC"/>
    <w:rPr>
      <w:rFonts w:ascii="Arial" w:eastAsia="Arial" w:hAnsi="Arial" w:cs="Arial"/>
      <w:sz w:val="26"/>
      <w:szCs w:val="26"/>
      <w:shd w:val="clear" w:color="auto" w:fill="FFFFFF"/>
    </w:rPr>
  </w:style>
  <w:style w:type="paragraph" w:customStyle="1" w:styleId="14">
    <w:name w:val="Заголовок №1"/>
    <w:basedOn w:val="a"/>
    <w:link w:val="13"/>
    <w:rsid w:val="00DD0EFC"/>
    <w:pPr>
      <w:shd w:val="clear" w:color="auto" w:fill="FFFFFF"/>
      <w:spacing w:before="600" w:after="240" w:line="619" w:lineRule="exact"/>
      <w:ind w:firstLine="560"/>
      <w:outlineLvl w:val="0"/>
    </w:pPr>
    <w:rPr>
      <w:rFonts w:ascii="Arial" w:eastAsia="Arial" w:hAnsi="Arial" w:cs="Arial"/>
      <w:sz w:val="26"/>
      <w:szCs w:val="26"/>
    </w:rPr>
  </w:style>
  <w:style w:type="character" w:customStyle="1" w:styleId="1pt">
    <w:name w:val="Основной текст + Интервал 1 pt"/>
    <w:basedOn w:val="ad"/>
    <w:rsid w:val="00DD0EFC"/>
    <w:rPr>
      <w:rFonts w:ascii="Times New Roman" w:eastAsia="Times New Roman" w:hAnsi="Times New Roman" w:cs="Times New Roman"/>
      <w:b w:val="0"/>
      <w:bCs w:val="0"/>
      <w:i w:val="0"/>
      <w:iCs w:val="0"/>
      <w:smallCaps w:val="0"/>
      <w:strike w:val="0"/>
      <w:spacing w:val="30"/>
      <w:sz w:val="20"/>
      <w:szCs w:val="20"/>
      <w:shd w:val="clear" w:color="auto" w:fill="FFFFFF"/>
    </w:rPr>
  </w:style>
  <w:style w:type="paragraph" w:customStyle="1" w:styleId="21">
    <w:name w:val="Основной текст2"/>
    <w:basedOn w:val="a"/>
    <w:rsid w:val="00DD0EFC"/>
    <w:pPr>
      <w:shd w:val="clear" w:color="auto" w:fill="FFFFFF"/>
      <w:spacing w:before="780" w:after="180" w:line="0" w:lineRule="atLeast"/>
    </w:pPr>
    <w:rPr>
      <w:rFonts w:ascii="Times New Roman" w:eastAsia="Times New Roman" w:hAnsi="Times New Roman" w:cs="Times New Roman"/>
      <w:color w:val="000000"/>
      <w:sz w:val="20"/>
      <w:szCs w:val="20"/>
      <w:lang w:eastAsia="ru-RU"/>
    </w:rPr>
  </w:style>
  <w:style w:type="paragraph" w:customStyle="1" w:styleId="ae">
    <w:name w:val="Стиль"/>
    <w:uiPriority w:val="99"/>
    <w:rsid w:val="00DD0EF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af">
    <w:name w:val="КД_Абз"/>
    <w:basedOn w:val="a"/>
    <w:rsid w:val="00DD0EFC"/>
    <w:pPr>
      <w:spacing w:after="0" w:line="240" w:lineRule="auto"/>
      <w:ind w:firstLine="720"/>
      <w:jc w:val="both"/>
    </w:pPr>
    <w:rPr>
      <w:rFonts w:ascii="Times New Roman" w:eastAsia="Times New Roman" w:hAnsi="Times New Roman" w:cs="Times New Roman"/>
      <w:szCs w:val="20"/>
      <w:lang w:val="en-US" w:eastAsia="ru-RU"/>
    </w:rPr>
  </w:style>
  <w:style w:type="paragraph" w:customStyle="1" w:styleId="15">
    <w:name w:val="КДЗаг1"/>
    <w:rsid w:val="00DD0EFC"/>
    <w:pPr>
      <w:spacing w:after="0" w:line="240" w:lineRule="auto"/>
      <w:jc w:val="center"/>
    </w:pPr>
    <w:rPr>
      <w:rFonts w:ascii="Arial" w:eastAsia="Times New Roman" w:hAnsi="Arial" w:cs="Times New Roman"/>
      <w:b/>
      <w:caps/>
      <w:noProof/>
      <w:szCs w:val="20"/>
      <w:lang w:eastAsia="ru-RU"/>
    </w:rPr>
  </w:style>
  <w:style w:type="paragraph" w:customStyle="1" w:styleId="210">
    <w:name w:val="Основной текст 21"/>
    <w:basedOn w:val="a"/>
    <w:rsid w:val="00DD0EFC"/>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ConsPlusCell">
    <w:name w:val="ConsPlusCell"/>
    <w:rsid w:val="00DD0EFC"/>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10">
    <w:name w:val="Абзац списка11"/>
    <w:basedOn w:val="a"/>
    <w:rsid w:val="00DD0EFC"/>
    <w:pPr>
      <w:ind w:left="720"/>
    </w:pPr>
    <w:rPr>
      <w:rFonts w:ascii="Calibri" w:eastAsia="Calibri" w:hAnsi="Calibri" w:cs="Times New Roman"/>
    </w:rPr>
  </w:style>
  <w:style w:type="paragraph" w:customStyle="1" w:styleId="211">
    <w:name w:val="Знак2 Знак Знак1 Знак Знак Знак Знак Знак Знак Знак Знак Знак Знак Знак Знак Знак Знак Знак Знак Знак Знак Знак Знак Знак Знак Знак Знак Знак"/>
    <w:basedOn w:val="a"/>
    <w:rsid w:val="00DD0EFC"/>
    <w:pPr>
      <w:spacing w:after="160" w:line="240" w:lineRule="exact"/>
    </w:pPr>
    <w:rPr>
      <w:rFonts w:ascii="Verdana" w:eastAsia="Times New Roman" w:hAnsi="Verdana" w:cs="Times New Roman"/>
      <w:sz w:val="20"/>
      <w:szCs w:val="20"/>
      <w:lang w:val="en-US"/>
    </w:rPr>
  </w:style>
  <w:style w:type="paragraph" w:styleId="af0">
    <w:name w:val="Body Text"/>
    <w:basedOn w:val="a"/>
    <w:link w:val="af1"/>
    <w:rsid w:val="00DD0EFC"/>
    <w:pPr>
      <w:spacing w:after="120" w:line="240" w:lineRule="auto"/>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rsid w:val="00DD0EFC"/>
    <w:rPr>
      <w:rFonts w:ascii="Times New Roman" w:eastAsia="Times New Roman" w:hAnsi="Times New Roman" w:cs="Times New Roman"/>
      <w:sz w:val="20"/>
      <w:szCs w:val="20"/>
      <w:lang w:eastAsia="ru-RU"/>
    </w:rPr>
  </w:style>
  <w:style w:type="paragraph" w:styleId="af2">
    <w:name w:val="header"/>
    <w:basedOn w:val="a"/>
    <w:link w:val="af3"/>
    <w:uiPriority w:val="99"/>
    <w:semiHidden/>
    <w:unhideWhenUsed/>
    <w:rsid w:val="00DD0EFC"/>
    <w:pPr>
      <w:tabs>
        <w:tab w:val="center" w:pos="4677"/>
        <w:tab w:val="right" w:pos="9355"/>
      </w:tabs>
      <w:spacing w:after="0" w:line="240" w:lineRule="auto"/>
    </w:pPr>
    <w:rPr>
      <w:rFonts w:eastAsia="Times New Roman"/>
      <w:lang w:eastAsia="ru-RU"/>
    </w:rPr>
  </w:style>
  <w:style w:type="character" w:customStyle="1" w:styleId="af3">
    <w:name w:val="Верхний колонтитул Знак"/>
    <w:basedOn w:val="a0"/>
    <w:link w:val="af2"/>
    <w:uiPriority w:val="99"/>
    <w:semiHidden/>
    <w:rsid w:val="00DD0EFC"/>
    <w:rPr>
      <w:rFonts w:eastAsia="Times New Roman"/>
      <w:lang w:eastAsia="ru-RU"/>
    </w:rPr>
  </w:style>
  <w:style w:type="paragraph" w:styleId="af4">
    <w:name w:val="footer"/>
    <w:basedOn w:val="a"/>
    <w:link w:val="af5"/>
    <w:uiPriority w:val="99"/>
    <w:unhideWhenUsed/>
    <w:rsid w:val="00DD0EFC"/>
    <w:pPr>
      <w:tabs>
        <w:tab w:val="center" w:pos="4677"/>
        <w:tab w:val="right" w:pos="9355"/>
      </w:tabs>
      <w:spacing w:after="0" w:line="240" w:lineRule="auto"/>
    </w:pPr>
    <w:rPr>
      <w:rFonts w:eastAsia="Times New Roman"/>
      <w:lang w:eastAsia="ru-RU"/>
    </w:rPr>
  </w:style>
  <w:style w:type="character" w:customStyle="1" w:styleId="af5">
    <w:name w:val="Нижний колонтитул Знак"/>
    <w:basedOn w:val="a0"/>
    <w:link w:val="af4"/>
    <w:uiPriority w:val="99"/>
    <w:rsid w:val="00DD0EFC"/>
    <w:rPr>
      <w:rFonts w:eastAsia="Times New Roman"/>
      <w:lang w:eastAsia="ru-RU"/>
    </w:rPr>
  </w:style>
  <w:style w:type="paragraph" w:styleId="af6">
    <w:name w:val="Subtitle"/>
    <w:basedOn w:val="a"/>
    <w:next w:val="af0"/>
    <w:link w:val="af7"/>
    <w:qFormat/>
    <w:rsid w:val="00DD0EFC"/>
    <w:pPr>
      <w:keepNext/>
      <w:spacing w:before="240" w:after="120" w:line="240" w:lineRule="auto"/>
      <w:jc w:val="center"/>
    </w:pPr>
    <w:rPr>
      <w:rFonts w:ascii="Arial" w:eastAsia="Lucida Sans Unicode" w:hAnsi="Arial" w:cs="Tahoma"/>
      <w:i/>
      <w:iCs/>
      <w:sz w:val="28"/>
      <w:szCs w:val="28"/>
      <w:lang w:eastAsia="ar-SA"/>
    </w:rPr>
  </w:style>
  <w:style w:type="character" w:customStyle="1" w:styleId="af7">
    <w:name w:val="Подзаголовок Знак"/>
    <w:basedOn w:val="a0"/>
    <w:link w:val="af6"/>
    <w:rsid w:val="00DD0EFC"/>
    <w:rPr>
      <w:rFonts w:ascii="Arial" w:eastAsia="Lucida Sans Unicode" w:hAnsi="Arial" w:cs="Tahoma"/>
      <w:i/>
      <w:iCs/>
      <w:sz w:val="28"/>
      <w:szCs w:val="28"/>
      <w:lang w:eastAsia="ar-SA"/>
    </w:rPr>
  </w:style>
  <w:style w:type="paragraph" w:customStyle="1" w:styleId="22">
    <w:name w:val="Обычный2"/>
    <w:rsid w:val="00DD0EFC"/>
    <w:pPr>
      <w:widowControl w:val="0"/>
      <w:spacing w:after="0" w:line="300" w:lineRule="auto"/>
      <w:ind w:firstLine="520"/>
      <w:jc w:val="both"/>
    </w:pPr>
    <w:rPr>
      <w:rFonts w:ascii="Times New Roman" w:eastAsia="Times New Roman" w:hAnsi="Times New Roman" w:cs="Times New Roman"/>
      <w:snapToGrid w:val="0"/>
      <w:sz w:val="32"/>
      <w:szCs w:val="20"/>
      <w:lang w:eastAsia="ru-RU"/>
    </w:rPr>
  </w:style>
  <w:style w:type="paragraph" w:customStyle="1" w:styleId="23">
    <w:name w:val="Абзац списка2"/>
    <w:basedOn w:val="a"/>
    <w:rsid w:val="00DD0EFC"/>
    <w:pPr>
      <w:spacing w:after="0" w:line="240" w:lineRule="auto"/>
      <w:ind w:left="720"/>
    </w:pPr>
    <w:rPr>
      <w:rFonts w:ascii="Times New Roman" w:eastAsia="Calibri" w:hAnsi="Times New Roman" w:cs="Times New Roman"/>
      <w:sz w:val="24"/>
      <w:szCs w:val="24"/>
      <w:lang w:eastAsia="ru-RU"/>
    </w:rPr>
  </w:style>
  <w:style w:type="character" w:customStyle="1" w:styleId="24">
    <w:name w:val="Основной текст 2 Знак"/>
    <w:basedOn w:val="a0"/>
    <w:link w:val="25"/>
    <w:uiPriority w:val="99"/>
    <w:semiHidden/>
    <w:rsid w:val="00DD0EFC"/>
    <w:rPr>
      <w:rFonts w:eastAsia="Times New Roman"/>
      <w:lang w:eastAsia="ru-RU"/>
    </w:rPr>
  </w:style>
  <w:style w:type="paragraph" w:styleId="25">
    <w:name w:val="Body Text 2"/>
    <w:basedOn w:val="a"/>
    <w:link w:val="24"/>
    <w:uiPriority w:val="99"/>
    <w:semiHidden/>
    <w:unhideWhenUsed/>
    <w:rsid w:val="00DD0EFC"/>
    <w:pPr>
      <w:spacing w:after="120" w:line="480" w:lineRule="auto"/>
    </w:pPr>
    <w:rPr>
      <w:rFonts w:eastAsia="Times New Roman"/>
      <w:lang w:eastAsia="ru-RU"/>
    </w:rPr>
  </w:style>
  <w:style w:type="character" w:customStyle="1" w:styleId="212">
    <w:name w:val="Основной текст 2 Знак1"/>
    <w:basedOn w:val="a0"/>
    <w:uiPriority w:val="99"/>
    <w:semiHidden/>
    <w:rsid w:val="00DD0EFC"/>
  </w:style>
  <w:style w:type="paragraph" w:customStyle="1" w:styleId="Style15">
    <w:name w:val="Style15"/>
    <w:basedOn w:val="a"/>
    <w:uiPriority w:val="99"/>
    <w:rsid w:val="00DD0EFC"/>
    <w:pPr>
      <w:widowControl w:val="0"/>
      <w:autoSpaceDE w:val="0"/>
      <w:autoSpaceDN w:val="0"/>
      <w:adjustRightInd w:val="0"/>
      <w:spacing w:after="0" w:line="191" w:lineRule="exact"/>
      <w:jc w:val="center"/>
    </w:pPr>
    <w:rPr>
      <w:rFonts w:ascii="Times New Roman" w:eastAsia="Times New Roman" w:hAnsi="Times New Roman" w:cs="Times New Roman"/>
      <w:sz w:val="24"/>
      <w:szCs w:val="24"/>
      <w:lang w:eastAsia="ru-RU"/>
    </w:rPr>
  </w:style>
  <w:style w:type="character" w:customStyle="1" w:styleId="FontStyle44">
    <w:name w:val="Font Style44"/>
    <w:basedOn w:val="a0"/>
    <w:uiPriority w:val="99"/>
    <w:rsid w:val="00DD0EFC"/>
    <w:rPr>
      <w:rFonts w:ascii="Times New Roman" w:hAnsi="Times New Roman" w:cs="Times New Roman"/>
      <w:sz w:val="16"/>
      <w:szCs w:val="16"/>
    </w:rPr>
  </w:style>
  <w:style w:type="paragraph" w:customStyle="1" w:styleId="Style17">
    <w:name w:val="Style17"/>
    <w:basedOn w:val="a"/>
    <w:uiPriority w:val="99"/>
    <w:rsid w:val="00DD0EFC"/>
    <w:pPr>
      <w:widowControl w:val="0"/>
      <w:autoSpaceDE w:val="0"/>
      <w:autoSpaceDN w:val="0"/>
      <w:adjustRightInd w:val="0"/>
      <w:spacing w:after="0" w:line="195" w:lineRule="exact"/>
      <w:jc w:val="right"/>
    </w:pPr>
    <w:rPr>
      <w:rFonts w:ascii="Times New Roman" w:eastAsia="Times New Roman" w:hAnsi="Times New Roman" w:cs="Times New Roman"/>
      <w:sz w:val="24"/>
      <w:szCs w:val="24"/>
      <w:lang w:eastAsia="ru-RU"/>
    </w:rPr>
  </w:style>
  <w:style w:type="character" w:styleId="af8">
    <w:name w:val="Strong"/>
    <w:basedOn w:val="a0"/>
    <w:uiPriority w:val="22"/>
    <w:qFormat/>
    <w:rsid w:val="00DD0EFC"/>
    <w:rPr>
      <w:b/>
      <w:bCs/>
    </w:rPr>
  </w:style>
  <w:style w:type="paragraph" w:customStyle="1" w:styleId="3">
    <w:name w:val="Обычный3"/>
    <w:rsid w:val="00DD0EFC"/>
    <w:pPr>
      <w:widowControl w:val="0"/>
      <w:spacing w:after="0" w:line="300" w:lineRule="auto"/>
      <w:ind w:firstLine="520"/>
      <w:jc w:val="both"/>
    </w:pPr>
    <w:rPr>
      <w:rFonts w:ascii="Times New Roman" w:eastAsia="Times New Roman" w:hAnsi="Times New Roman" w:cs="Times New Roman"/>
      <w:snapToGrid w:val="0"/>
      <w:sz w:val="32"/>
      <w:szCs w:val="20"/>
      <w:lang w:eastAsia="ru-RU"/>
    </w:rPr>
  </w:style>
  <w:style w:type="character" w:customStyle="1" w:styleId="FontStyle41">
    <w:name w:val="Font Style41"/>
    <w:basedOn w:val="a0"/>
    <w:rsid w:val="00DD0EFC"/>
    <w:rPr>
      <w:rFonts w:ascii="Times New Roman" w:hAnsi="Times New Roman" w:cs="Times New Roman" w:hint="default"/>
      <w:sz w:val="20"/>
      <w:szCs w:val="20"/>
    </w:rPr>
  </w:style>
  <w:style w:type="table" w:customStyle="1" w:styleId="16">
    <w:name w:val="Сетка таблицы1"/>
    <w:basedOn w:val="a1"/>
    <w:next w:val="af9"/>
    <w:uiPriority w:val="59"/>
    <w:rsid w:val="00DD0EF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D0EFC"/>
  </w:style>
  <w:style w:type="paragraph" w:styleId="a5">
    <w:name w:val="List Paragraph"/>
    <w:basedOn w:val="a"/>
    <w:uiPriority w:val="34"/>
    <w:qFormat/>
    <w:rsid w:val="00DD0EFC"/>
    <w:pPr>
      <w:ind w:left="720"/>
      <w:contextualSpacing/>
    </w:pPr>
  </w:style>
  <w:style w:type="table" w:styleId="af9">
    <w:name w:val="Table Grid"/>
    <w:basedOn w:val="a1"/>
    <w:uiPriority w:val="59"/>
    <w:rsid w:val="00DD0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F04C4-FA22-4EDB-A359-0B8553028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49</Pages>
  <Words>17889</Words>
  <Characters>101970</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МР "Хангаласский улус" РС (Я)</Company>
  <LinksUpToDate>false</LinksUpToDate>
  <CharactersWithSpaces>119620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dc:creator>
  <cp:lastModifiedBy>Лена Егоровна Кириллина</cp:lastModifiedBy>
  <cp:revision>2</cp:revision>
  <cp:lastPrinted>2018-01-09T03:16:00Z</cp:lastPrinted>
  <dcterms:created xsi:type="dcterms:W3CDTF">2018-03-26T08:15:00Z</dcterms:created>
  <dcterms:modified xsi:type="dcterms:W3CDTF">2018-03-26T08:15:00Z</dcterms:modified>
</cp:coreProperties>
</file>