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56"/>
        <w:gridCol w:w="851"/>
        <w:gridCol w:w="822"/>
        <w:gridCol w:w="3856"/>
      </w:tblGrid>
      <w:tr w:rsidR="005020FA" w:rsidRPr="004D5190" w:rsidTr="009578D8">
        <w:trPr>
          <w:trHeight w:val="1401"/>
        </w:trPr>
        <w:tc>
          <w:tcPr>
            <w:tcW w:w="3856" w:type="dxa"/>
          </w:tcPr>
          <w:p w:rsidR="005020FA" w:rsidRPr="00604560" w:rsidRDefault="005020FA" w:rsidP="009578D8">
            <w:pPr>
              <w:rPr>
                <w:b/>
                <w:sz w:val="28"/>
                <w:szCs w:val="28"/>
              </w:rPr>
            </w:pPr>
          </w:p>
          <w:p w:rsidR="005020FA" w:rsidRPr="00604560" w:rsidRDefault="005020FA" w:rsidP="009578D8">
            <w:pPr>
              <w:rPr>
                <w:b/>
                <w:sz w:val="28"/>
                <w:szCs w:val="28"/>
              </w:rPr>
            </w:pPr>
            <w:r w:rsidRPr="00604560">
              <w:rPr>
                <w:b/>
                <w:sz w:val="28"/>
                <w:szCs w:val="28"/>
              </w:rPr>
              <w:t>Министерство</w:t>
            </w:r>
            <w:r w:rsidRPr="00604560">
              <w:rPr>
                <w:b/>
                <w:sz w:val="28"/>
                <w:szCs w:val="28"/>
              </w:rPr>
              <w:br/>
              <w:t>образования и науки</w:t>
            </w:r>
            <w:r w:rsidRPr="00604560">
              <w:rPr>
                <w:b/>
                <w:sz w:val="28"/>
                <w:szCs w:val="28"/>
              </w:rPr>
              <w:br/>
              <w:t>Республики Саха (Якутия)</w:t>
            </w:r>
          </w:p>
        </w:tc>
        <w:tc>
          <w:tcPr>
            <w:tcW w:w="1673" w:type="dxa"/>
            <w:gridSpan w:val="2"/>
          </w:tcPr>
          <w:p w:rsidR="005020FA" w:rsidRPr="00604560" w:rsidRDefault="005020FA" w:rsidP="009578D8">
            <w:pPr>
              <w:rPr>
                <w:rFonts w:ascii="Times Sakha" w:hAnsi="Times Sakha"/>
                <w:sz w:val="28"/>
                <w:szCs w:val="28"/>
              </w:rPr>
            </w:pPr>
            <w:r w:rsidRPr="00604560">
              <w:rPr>
                <w:rFonts w:ascii="Times Sakha" w:hAnsi="Times Sakha"/>
                <w:noProof/>
                <w:color w:val="0000FF"/>
                <w:sz w:val="28"/>
                <w:szCs w:val="28"/>
              </w:rPr>
              <w:drawing>
                <wp:inline distT="0" distB="0" distL="0" distR="0" wp14:anchorId="423BF389" wp14:editId="10FAA5B1">
                  <wp:extent cx="628650" cy="628650"/>
                  <wp:effectExtent l="0" t="0" r="0" b="0"/>
                  <wp:docPr id="3" name="Рисунок 3" descr="Герб РС(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С(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5020FA" w:rsidRPr="00604560" w:rsidRDefault="005020FA" w:rsidP="009578D8">
            <w:pPr>
              <w:rPr>
                <w:b/>
                <w:sz w:val="28"/>
                <w:szCs w:val="28"/>
              </w:rPr>
            </w:pPr>
          </w:p>
          <w:p w:rsidR="005020FA" w:rsidRPr="00604560" w:rsidRDefault="005020FA" w:rsidP="009578D8">
            <w:pPr>
              <w:rPr>
                <w:b/>
                <w:sz w:val="28"/>
                <w:szCs w:val="28"/>
              </w:rPr>
            </w:pPr>
            <w:r w:rsidRPr="00604560">
              <w:rPr>
                <w:b/>
                <w:sz w:val="28"/>
                <w:szCs w:val="28"/>
              </w:rPr>
              <w:t xml:space="preserve">Саха </w:t>
            </w:r>
            <w:proofErr w:type="spellStart"/>
            <w:r w:rsidRPr="00604560">
              <w:rPr>
                <w:b/>
                <w:sz w:val="28"/>
                <w:szCs w:val="28"/>
              </w:rPr>
              <w:t>Өрөспүүбүлүкэтин</w:t>
            </w:r>
            <w:proofErr w:type="spellEnd"/>
            <w:r w:rsidRPr="00604560">
              <w:rPr>
                <w:b/>
                <w:sz w:val="28"/>
                <w:szCs w:val="28"/>
              </w:rPr>
              <w:br/>
            </w:r>
            <w:r w:rsidRPr="00604560">
              <w:rPr>
                <w:b/>
                <w:sz w:val="28"/>
                <w:szCs w:val="28"/>
                <w:lang w:val="sah-RU"/>
              </w:rPr>
              <w:t>Үөрэххэ уонна наукаҕа</w:t>
            </w:r>
          </w:p>
          <w:p w:rsidR="005020FA" w:rsidRPr="00604560" w:rsidRDefault="005020FA" w:rsidP="009578D8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04560">
              <w:rPr>
                <w:b/>
                <w:sz w:val="28"/>
                <w:szCs w:val="28"/>
              </w:rPr>
              <w:t>министиэристибэтэ</w:t>
            </w:r>
            <w:proofErr w:type="spellEnd"/>
            <w:proofErr w:type="gramEnd"/>
          </w:p>
        </w:tc>
      </w:tr>
      <w:tr w:rsidR="005020FA" w:rsidRPr="006E0BE5" w:rsidTr="009578D8">
        <w:trPr>
          <w:trHeight w:val="285"/>
        </w:trPr>
        <w:tc>
          <w:tcPr>
            <w:tcW w:w="9385" w:type="dxa"/>
            <w:gridSpan w:val="4"/>
          </w:tcPr>
          <w:p w:rsidR="005020FA" w:rsidRPr="006E0BE5" w:rsidRDefault="005020FA" w:rsidP="009578D8"/>
          <w:p w:rsidR="005020FA" w:rsidRPr="001A4B8B" w:rsidRDefault="005020FA" w:rsidP="009578D8">
            <w:pPr>
              <w:rPr>
                <w:b/>
                <w:sz w:val="28"/>
                <w:szCs w:val="28"/>
                <w:lang w:val="de-DE"/>
              </w:rPr>
            </w:pPr>
            <w:r w:rsidRPr="001A4B8B">
              <w:rPr>
                <w:b/>
                <w:sz w:val="28"/>
                <w:szCs w:val="28"/>
              </w:rPr>
              <w:t>П Р И К А З</w:t>
            </w:r>
          </w:p>
        </w:tc>
      </w:tr>
      <w:tr w:rsidR="005020FA" w:rsidRPr="008F3C5D" w:rsidTr="009578D8">
        <w:trPr>
          <w:trHeight w:val="987"/>
        </w:trPr>
        <w:tc>
          <w:tcPr>
            <w:tcW w:w="4707" w:type="dxa"/>
            <w:gridSpan w:val="2"/>
          </w:tcPr>
          <w:p w:rsidR="005020FA" w:rsidRPr="001A4B8B" w:rsidRDefault="005020FA" w:rsidP="009578D8">
            <w:pPr>
              <w:pStyle w:val="a6"/>
              <w:rPr>
                <w:sz w:val="28"/>
                <w:szCs w:val="28"/>
              </w:rPr>
            </w:pPr>
          </w:p>
          <w:p w:rsidR="005020FA" w:rsidRPr="00D3633C" w:rsidRDefault="00E35E31" w:rsidP="009578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 №</w:t>
            </w:r>
            <w:r>
              <w:t xml:space="preserve"> </w:t>
            </w:r>
            <w:r w:rsidRPr="00E35E31">
              <w:rPr>
                <w:sz w:val="28"/>
                <w:szCs w:val="28"/>
              </w:rPr>
              <w:t>01-03/2704</w:t>
            </w:r>
          </w:p>
        </w:tc>
        <w:tc>
          <w:tcPr>
            <w:tcW w:w="4678" w:type="dxa"/>
            <w:gridSpan w:val="2"/>
          </w:tcPr>
          <w:p w:rsidR="005020FA" w:rsidRPr="001A4B8B" w:rsidRDefault="005020FA" w:rsidP="009578D8">
            <w:pPr>
              <w:rPr>
                <w:sz w:val="28"/>
                <w:szCs w:val="28"/>
              </w:rPr>
            </w:pPr>
          </w:p>
          <w:p w:rsidR="005020FA" w:rsidRPr="001A4B8B" w:rsidRDefault="005020FA" w:rsidP="00E35E31">
            <w:pPr>
              <w:jc w:val="right"/>
              <w:rPr>
                <w:sz w:val="28"/>
                <w:szCs w:val="28"/>
                <w:lang w:val="sah-RU"/>
              </w:rPr>
            </w:pPr>
          </w:p>
        </w:tc>
      </w:tr>
      <w:tr w:rsidR="005020FA" w:rsidRPr="006E0BE5" w:rsidTr="009578D8">
        <w:trPr>
          <w:trHeight w:val="588"/>
        </w:trPr>
        <w:tc>
          <w:tcPr>
            <w:tcW w:w="9385" w:type="dxa"/>
            <w:gridSpan w:val="4"/>
          </w:tcPr>
          <w:p w:rsidR="005020FA" w:rsidRPr="001A4B8B" w:rsidRDefault="005020FA" w:rsidP="009578D8">
            <w:pPr>
              <w:rPr>
                <w:sz w:val="28"/>
                <w:szCs w:val="28"/>
              </w:rPr>
            </w:pPr>
            <w:r w:rsidRPr="001A4B8B">
              <w:rPr>
                <w:sz w:val="28"/>
                <w:szCs w:val="28"/>
              </w:rPr>
              <w:t>г. Якутск</w:t>
            </w:r>
          </w:p>
        </w:tc>
      </w:tr>
    </w:tbl>
    <w:p w:rsidR="005C10C5" w:rsidRPr="005C10C5" w:rsidRDefault="005C10C5" w:rsidP="005C10C5">
      <w:pPr>
        <w:ind w:left="-567" w:firstLine="425"/>
        <w:rPr>
          <w:b/>
          <w:sz w:val="28"/>
          <w:szCs w:val="28"/>
        </w:rPr>
      </w:pPr>
      <w:r w:rsidRPr="005C10C5">
        <w:rPr>
          <w:b/>
          <w:sz w:val="28"/>
          <w:szCs w:val="28"/>
        </w:rPr>
        <w:t xml:space="preserve">Об утверждении Плана мероприятий («дорожной карты») </w:t>
      </w:r>
    </w:p>
    <w:p w:rsidR="005C10C5" w:rsidRPr="005C10C5" w:rsidRDefault="005C10C5" w:rsidP="005C10C5">
      <w:pPr>
        <w:ind w:left="-567" w:firstLine="425"/>
        <w:rPr>
          <w:b/>
          <w:sz w:val="28"/>
          <w:szCs w:val="28"/>
        </w:rPr>
      </w:pPr>
      <w:proofErr w:type="gramStart"/>
      <w:r w:rsidRPr="005C10C5">
        <w:rPr>
          <w:b/>
          <w:sz w:val="28"/>
          <w:szCs w:val="28"/>
        </w:rPr>
        <w:t>по</w:t>
      </w:r>
      <w:proofErr w:type="gramEnd"/>
      <w:r w:rsidRPr="005C10C5">
        <w:rPr>
          <w:b/>
          <w:sz w:val="28"/>
          <w:szCs w:val="28"/>
        </w:rPr>
        <w:t xml:space="preserve"> организационному и методическому </w:t>
      </w:r>
    </w:p>
    <w:p w:rsidR="005C10C5" w:rsidRPr="005C10C5" w:rsidRDefault="005C10C5" w:rsidP="005C10C5">
      <w:pPr>
        <w:ind w:left="-567" w:firstLine="425"/>
        <w:rPr>
          <w:b/>
          <w:sz w:val="28"/>
          <w:szCs w:val="28"/>
        </w:rPr>
      </w:pPr>
      <w:proofErr w:type="gramStart"/>
      <w:r w:rsidRPr="005C10C5">
        <w:rPr>
          <w:b/>
          <w:sz w:val="28"/>
          <w:szCs w:val="28"/>
        </w:rPr>
        <w:t>сопровождению</w:t>
      </w:r>
      <w:proofErr w:type="gramEnd"/>
      <w:r w:rsidRPr="005C10C5">
        <w:rPr>
          <w:b/>
          <w:sz w:val="28"/>
          <w:szCs w:val="28"/>
        </w:rPr>
        <w:t xml:space="preserve"> введения в образовательный процесс </w:t>
      </w:r>
    </w:p>
    <w:p w:rsidR="005C10C5" w:rsidRPr="005C10C5" w:rsidRDefault="005C10C5" w:rsidP="005C10C5">
      <w:pPr>
        <w:ind w:left="-567" w:firstLine="425"/>
        <w:rPr>
          <w:b/>
          <w:sz w:val="28"/>
          <w:szCs w:val="28"/>
        </w:rPr>
      </w:pPr>
      <w:proofErr w:type="gramStart"/>
      <w:r w:rsidRPr="005C10C5">
        <w:rPr>
          <w:b/>
          <w:sz w:val="28"/>
          <w:szCs w:val="28"/>
        </w:rPr>
        <w:t>обновленных</w:t>
      </w:r>
      <w:proofErr w:type="gramEnd"/>
      <w:r w:rsidRPr="005C10C5">
        <w:rPr>
          <w:b/>
          <w:sz w:val="28"/>
          <w:szCs w:val="28"/>
        </w:rPr>
        <w:t xml:space="preserve"> ФГОС НОО, ФГОС ООО на 2022 год</w:t>
      </w:r>
    </w:p>
    <w:p w:rsidR="005C10C5" w:rsidRPr="00B310E0" w:rsidRDefault="005C10C5" w:rsidP="0064404C">
      <w:pPr>
        <w:ind w:left="-567" w:firstLine="425"/>
        <w:rPr>
          <w:b/>
          <w:sz w:val="28"/>
          <w:szCs w:val="28"/>
        </w:rPr>
      </w:pPr>
    </w:p>
    <w:p w:rsidR="005C10C5" w:rsidRDefault="005C10C5" w:rsidP="005C10C5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C10C5">
        <w:rPr>
          <w:sz w:val="28"/>
          <w:szCs w:val="28"/>
        </w:rPr>
        <w:t>Во исполнение приказов Министерства просвещения Российской Федерации от 31 мая 2021 года №286 «Об утверждении федерального государственного образовательного стандарта начального общего образования» и №287 «Об утверждении федерального государственного образовательного стандарта основного общего образования»</w:t>
      </w:r>
      <w:r>
        <w:rPr>
          <w:sz w:val="28"/>
          <w:szCs w:val="28"/>
        </w:rPr>
        <w:t>,</w:t>
      </w:r>
      <w:r w:rsidRPr="005C10C5">
        <w:rPr>
          <w:sz w:val="28"/>
          <w:szCs w:val="28"/>
        </w:rPr>
        <w:t xml:space="preserve"> в целях осуществления подготовки перехода государственных и муниципальных общеобразовательных организаций Республики Саха (Якутия) на обучение по обновленным федеральным государственным образовательным стандартам начального общего и основного общего образования </w:t>
      </w:r>
    </w:p>
    <w:p w:rsidR="005C10C5" w:rsidRPr="005C10C5" w:rsidRDefault="005C10C5" w:rsidP="005C10C5">
      <w:pPr>
        <w:tabs>
          <w:tab w:val="left" w:pos="9923"/>
        </w:tabs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C10C5">
        <w:rPr>
          <w:b/>
          <w:sz w:val="28"/>
          <w:szCs w:val="28"/>
        </w:rPr>
        <w:t>приказываю</w:t>
      </w:r>
      <w:proofErr w:type="gramEnd"/>
      <w:r w:rsidRPr="005C10C5">
        <w:rPr>
          <w:b/>
          <w:sz w:val="28"/>
          <w:szCs w:val="28"/>
        </w:rPr>
        <w:t>:</w:t>
      </w:r>
    </w:p>
    <w:p w:rsidR="005C10C5" w:rsidRPr="005C10C5" w:rsidRDefault="005C10C5" w:rsidP="005C10C5">
      <w:pPr>
        <w:spacing w:line="360" w:lineRule="auto"/>
        <w:ind w:firstLine="709"/>
        <w:jc w:val="both"/>
        <w:rPr>
          <w:sz w:val="28"/>
          <w:szCs w:val="28"/>
        </w:rPr>
      </w:pPr>
      <w:r w:rsidRPr="005C10C5">
        <w:rPr>
          <w:sz w:val="28"/>
          <w:szCs w:val="28"/>
        </w:rPr>
        <w:t xml:space="preserve">1. Утвердить План мероприятий («дорожная карта») по организационному и методическому сопровождению введения в образовательный процесс обновленных федеральных государственных образовательных стандартов начального общего и основного общего образования на 2022 год согласно приложению 1 к настоящему приказу. </w:t>
      </w:r>
    </w:p>
    <w:p w:rsidR="005C10C5" w:rsidRPr="005C10C5" w:rsidRDefault="005C10C5" w:rsidP="005C10C5">
      <w:pPr>
        <w:spacing w:line="360" w:lineRule="auto"/>
        <w:ind w:firstLine="709"/>
        <w:jc w:val="both"/>
        <w:rPr>
          <w:sz w:val="28"/>
          <w:szCs w:val="28"/>
        </w:rPr>
      </w:pPr>
      <w:r w:rsidRPr="005C10C5">
        <w:rPr>
          <w:sz w:val="28"/>
          <w:szCs w:val="28"/>
        </w:rPr>
        <w:t xml:space="preserve">2. Утвердить состав рабочей группы по сопровождению реализации Плана мероприятий («дорожной карты») по организационному и методическому сопровождению введения в образовательный процесс обновленных федеральных государственных образовательных стандартов начального общего и основного общего образования на 2022 год согласно приложению 2 к настоящему приказу. </w:t>
      </w:r>
    </w:p>
    <w:p w:rsidR="005C10C5" w:rsidRPr="005C10C5" w:rsidRDefault="005C10C5" w:rsidP="005C10C5">
      <w:pPr>
        <w:spacing w:line="360" w:lineRule="auto"/>
        <w:ind w:firstLine="709"/>
        <w:jc w:val="both"/>
        <w:rPr>
          <w:sz w:val="28"/>
          <w:szCs w:val="28"/>
        </w:rPr>
      </w:pPr>
      <w:r w:rsidRPr="005C10C5">
        <w:rPr>
          <w:sz w:val="28"/>
          <w:szCs w:val="28"/>
        </w:rPr>
        <w:lastRenderedPageBreak/>
        <w:t xml:space="preserve">3. Рабочей группе </w:t>
      </w:r>
      <w:r w:rsidR="001A4D3C">
        <w:rPr>
          <w:sz w:val="28"/>
          <w:szCs w:val="28"/>
        </w:rPr>
        <w:t>(</w:t>
      </w:r>
      <w:proofErr w:type="spellStart"/>
      <w:r w:rsidR="001A4D3C">
        <w:rPr>
          <w:sz w:val="28"/>
          <w:szCs w:val="28"/>
        </w:rPr>
        <w:t>Тен</w:t>
      </w:r>
      <w:proofErr w:type="spellEnd"/>
      <w:r w:rsidR="001A4D3C">
        <w:rPr>
          <w:sz w:val="28"/>
          <w:szCs w:val="28"/>
        </w:rPr>
        <w:t xml:space="preserve"> Л.Б.) </w:t>
      </w:r>
      <w:r w:rsidRPr="005C10C5">
        <w:rPr>
          <w:sz w:val="28"/>
          <w:szCs w:val="28"/>
        </w:rPr>
        <w:t xml:space="preserve">обеспечить проведение заседаний один раз в квартал по вопросам организационно-управленческого сопровождения введения обновленных федеральных государственных образовательных стандартов начального общего и основного общего образования в образовательный процесс. </w:t>
      </w:r>
    </w:p>
    <w:p w:rsidR="005C10C5" w:rsidRPr="005C10C5" w:rsidRDefault="005C10C5" w:rsidP="005C10C5">
      <w:pPr>
        <w:spacing w:line="360" w:lineRule="auto"/>
        <w:ind w:firstLine="709"/>
        <w:jc w:val="both"/>
        <w:rPr>
          <w:sz w:val="28"/>
          <w:szCs w:val="28"/>
        </w:rPr>
      </w:pPr>
      <w:r w:rsidRPr="005C10C5">
        <w:rPr>
          <w:sz w:val="28"/>
          <w:szCs w:val="28"/>
        </w:rPr>
        <w:t>4. Ответственным исполнителям, указанным в приложении 1 обеспечить исполнение Плана мероприятий («дорожной карты») по организационному и методическому сопровождению введения в образовательный процесс обновленных федеральных государственных образовательных стандартов начального общего и основного общего образования на 2022 год в соответствии со сроками.</w:t>
      </w:r>
    </w:p>
    <w:p w:rsidR="005C10C5" w:rsidRPr="005C10C5" w:rsidRDefault="005C10C5" w:rsidP="005C10C5">
      <w:pPr>
        <w:spacing w:line="360" w:lineRule="auto"/>
        <w:ind w:firstLine="709"/>
        <w:jc w:val="both"/>
        <w:rPr>
          <w:sz w:val="28"/>
          <w:szCs w:val="28"/>
        </w:rPr>
      </w:pPr>
      <w:r w:rsidRPr="005C10C5">
        <w:rPr>
          <w:sz w:val="28"/>
          <w:szCs w:val="28"/>
        </w:rPr>
        <w:t xml:space="preserve">5. Контроль исполнения приказа возложить на </w:t>
      </w:r>
      <w:r w:rsidR="00FA7C06">
        <w:rPr>
          <w:sz w:val="28"/>
          <w:szCs w:val="28"/>
        </w:rPr>
        <w:t>Департамен</w:t>
      </w:r>
      <w:r>
        <w:rPr>
          <w:sz w:val="28"/>
          <w:szCs w:val="28"/>
        </w:rPr>
        <w:t>т государственной политики в сфере общего образования, воспитания и дополнительного образования (</w:t>
      </w:r>
      <w:proofErr w:type="spellStart"/>
      <w:r>
        <w:rPr>
          <w:sz w:val="28"/>
          <w:szCs w:val="28"/>
        </w:rPr>
        <w:t>Тен</w:t>
      </w:r>
      <w:proofErr w:type="spellEnd"/>
      <w:r>
        <w:rPr>
          <w:sz w:val="28"/>
          <w:szCs w:val="28"/>
        </w:rPr>
        <w:t xml:space="preserve"> Л.Б.).</w:t>
      </w:r>
      <w:r w:rsidRPr="005C10C5">
        <w:rPr>
          <w:sz w:val="28"/>
          <w:szCs w:val="28"/>
        </w:rPr>
        <w:t xml:space="preserve"> </w:t>
      </w:r>
    </w:p>
    <w:p w:rsidR="005C10C5" w:rsidRDefault="005C10C5" w:rsidP="005C10C5">
      <w:pPr>
        <w:pStyle w:val="a7"/>
        <w:ind w:left="-284" w:firstLine="425"/>
        <w:jc w:val="both"/>
        <w:rPr>
          <w:sz w:val="28"/>
          <w:szCs w:val="28"/>
        </w:rPr>
      </w:pPr>
    </w:p>
    <w:p w:rsidR="00FA7C06" w:rsidRDefault="00FA7C06" w:rsidP="005C10C5">
      <w:pPr>
        <w:pStyle w:val="a7"/>
        <w:ind w:left="-284" w:firstLine="425"/>
        <w:jc w:val="both"/>
        <w:rPr>
          <w:sz w:val="28"/>
          <w:szCs w:val="28"/>
        </w:rPr>
      </w:pPr>
    </w:p>
    <w:p w:rsidR="00A814E6" w:rsidRDefault="00A814E6" w:rsidP="00A814E6">
      <w:pPr>
        <w:spacing w:before="73" w:line="360" w:lineRule="auto"/>
        <w:ind w:left="101" w:right="2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3E90EA1" wp14:editId="6EE2E1CB">
            <wp:simplePos x="0" y="0"/>
            <wp:positionH relativeFrom="page">
              <wp:posOffset>2674620</wp:posOffset>
            </wp:positionH>
            <wp:positionV relativeFrom="paragraph">
              <wp:posOffset>50800</wp:posOffset>
            </wp:positionV>
            <wp:extent cx="2895599" cy="12192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Министр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                                                                               </w:t>
      </w:r>
      <w:proofErr w:type="spellStart"/>
      <w:r>
        <w:rPr>
          <w:sz w:val="24"/>
        </w:rPr>
        <w:t>И.П.Любимова</w:t>
      </w:r>
      <w:proofErr w:type="spellEnd"/>
    </w:p>
    <w:p w:rsidR="00A814E6" w:rsidRDefault="00A814E6" w:rsidP="00A814E6">
      <w:pPr>
        <w:spacing w:before="73" w:line="360" w:lineRule="auto"/>
        <w:ind w:left="101" w:right="20"/>
        <w:jc w:val="left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науки</w:t>
      </w:r>
    </w:p>
    <w:p w:rsidR="00A814E6" w:rsidRDefault="00A814E6" w:rsidP="00A814E6">
      <w:pPr>
        <w:spacing w:before="73" w:line="360" w:lineRule="auto"/>
        <w:ind w:left="101" w:right="20"/>
        <w:jc w:val="left"/>
        <w:rPr>
          <w:sz w:val="24"/>
        </w:rPr>
      </w:pPr>
      <w:r>
        <w:rPr>
          <w:spacing w:val="-58"/>
          <w:sz w:val="24"/>
        </w:rPr>
        <w:t xml:space="preserve">  </w:t>
      </w:r>
      <w:r>
        <w:rPr>
          <w:sz w:val="24"/>
        </w:rPr>
        <w:t>РС(Я)</w:t>
      </w:r>
    </w:p>
    <w:p w:rsidR="005C10C5" w:rsidRDefault="00A814E6" w:rsidP="000D04D0">
      <w:pPr>
        <w:spacing w:before="73"/>
        <w:ind w:left="4637"/>
        <w:rPr>
          <w:b/>
          <w:bCs/>
          <w:color w:val="222222"/>
          <w:sz w:val="24"/>
          <w:szCs w:val="24"/>
        </w:rPr>
      </w:pPr>
      <w:r>
        <w:br w:type="column"/>
      </w:r>
      <w:r w:rsidR="005C10C5">
        <w:rPr>
          <w:b/>
          <w:bCs/>
          <w:color w:val="222222"/>
          <w:sz w:val="24"/>
          <w:szCs w:val="24"/>
        </w:rPr>
        <w:lastRenderedPageBreak/>
        <w:t>Приложение №1 к приказу</w:t>
      </w:r>
    </w:p>
    <w:p w:rsidR="005C10C5" w:rsidRDefault="005C10C5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_________________________</w:t>
      </w:r>
    </w:p>
    <w:p w:rsidR="005C10C5" w:rsidRDefault="005C10C5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  <w:proofErr w:type="gramStart"/>
      <w:r>
        <w:rPr>
          <w:b/>
          <w:bCs/>
          <w:color w:val="222222"/>
          <w:sz w:val="24"/>
          <w:szCs w:val="24"/>
        </w:rPr>
        <w:t>от</w:t>
      </w:r>
      <w:proofErr w:type="gramEnd"/>
      <w:r>
        <w:rPr>
          <w:b/>
          <w:bCs/>
          <w:color w:val="222222"/>
          <w:sz w:val="24"/>
          <w:szCs w:val="24"/>
        </w:rPr>
        <w:t xml:space="preserve"> «____»__________2021 г. </w:t>
      </w:r>
    </w:p>
    <w:p w:rsidR="005C10C5" w:rsidRPr="00D62F81" w:rsidRDefault="005C10C5" w:rsidP="005C10C5">
      <w:pPr>
        <w:tabs>
          <w:tab w:val="left" w:pos="9923"/>
        </w:tabs>
        <w:spacing w:after="150" w:line="255" w:lineRule="atLeast"/>
        <w:rPr>
          <w:b/>
          <w:bCs/>
          <w:color w:val="222222"/>
          <w:sz w:val="24"/>
          <w:szCs w:val="24"/>
        </w:rPr>
      </w:pPr>
      <w:r w:rsidRPr="00D62F81">
        <w:rPr>
          <w:b/>
          <w:bCs/>
          <w:color w:val="222222"/>
          <w:sz w:val="24"/>
          <w:szCs w:val="24"/>
        </w:rPr>
        <w:t xml:space="preserve">Региональный план мероприятий («дорожная карта») по </w:t>
      </w:r>
      <w:r w:rsidRPr="00D62F81">
        <w:rPr>
          <w:b/>
          <w:bCs/>
          <w:sz w:val="24"/>
          <w:szCs w:val="24"/>
        </w:rPr>
        <w:t xml:space="preserve">организационному и </w:t>
      </w:r>
      <w:r w:rsidRPr="00D62F81">
        <w:rPr>
          <w:b/>
          <w:bCs/>
          <w:color w:val="222222"/>
          <w:sz w:val="24"/>
          <w:szCs w:val="24"/>
        </w:rPr>
        <w:t xml:space="preserve">методическому сопровождению введения в образовательный процесс </w:t>
      </w:r>
      <w:proofErr w:type="spellStart"/>
      <w:r w:rsidRPr="00D62F81">
        <w:rPr>
          <w:b/>
          <w:bCs/>
          <w:color w:val="222222"/>
          <w:sz w:val="24"/>
          <w:szCs w:val="24"/>
        </w:rPr>
        <w:t>обновленнных</w:t>
      </w:r>
      <w:proofErr w:type="spellEnd"/>
      <w:r w:rsidRPr="00D62F81">
        <w:rPr>
          <w:b/>
          <w:bCs/>
          <w:color w:val="222222"/>
          <w:sz w:val="24"/>
          <w:szCs w:val="24"/>
        </w:rPr>
        <w:t xml:space="preserve"> федеральных государственных образовательных стандартов начального общего и основного общего образования на 2022 год</w:t>
      </w:r>
    </w:p>
    <w:p w:rsidR="005C10C5" w:rsidRPr="00D62F81" w:rsidRDefault="005C10C5" w:rsidP="005C10C5">
      <w:pPr>
        <w:tabs>
          <w:tab w:val="left" w:pos="9923"/>
        </w:tabs>
        <w:spacing w:after="150" w:line="255" w:lineRule="atLeast"/>
        <w:rPr>
          <w:b/>
          <w:bCs/>
          <w:color w:val="222222"/>
          <w:sz w:val="24"/>
          <w:szCs w:val="24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2949"/>
        <w:gridCol w:w="1440"/>
        <w:gridCol w:w="2392"/>
        <w:gridCol w:w="2664"/>
      </w:tblGrid>
      <w:tr w:rsidR="00C72C46" w:rsidRPr="00D62F81" w:rsidTr="00C05DAD">
        <w:tc>
          <w:tcPr>
            <w:tcW w:w="756" w:type="dxa"/>
          </w:tcPr>
          <w:p w:rsidR="005C10C5" w:rsidRPr="00D62F81" w:rsidRDefault="005C10C5" w:rsidP="009578D8">
            <w:pPr>
              <w:spacing w:line="255" w:lineRule="atLeast"/>
              <w:rPr>
                <w:sz w:val="24"/>
                <w:szCs w:val="24"/>
              </w:rPr>
            </w:pPr>
            <w:r w:rsidRPr="00D62F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49" w:type="dxa"/>
          </w:tcPr>
          <w:p w:rsidR="005C10C5" w:rsidRPr="00D62F81" w:rsidRDefault="005C10C5" w:rsidP="009578D8">
            <w:pPr>
              <w:spacing w:line="255" w:lineRule="atLeast"/>
              <w:rPr>
                <w:sz w:val="24"/>
                <w:szCs w:val="24"/>
              </w:rPr>
            </w:pPr>
            <w:r w:rsidRPr="00D62F8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5C10C5" w:rsidRPr="00D62F81" w:rsidRDefault="005C10C5" w:rsidP="009578D8">
            <w:pPr>
              <w:spacing w:line="255" w:lineRule="atLeast"/>
              <w:rPr>
                <w:sz w:val="24"/>
                <w:szCs w:val="24"/>
              </w:rPr>
            </w:pPr>
            <w:r w:rsidRPr="00D62F81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2" w:type="dxa"/>
          </w:tcPr>
          <w:p w:rsidR="005C10C5" w:rsidRPr="00D62F81" w:rsidRDefault="005C10C5" w:rsidP="009578D8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r w:rsidRPr="00D62F81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64" w:type="dxa"/>
          </w:tcPr>
          <w:p w:rsidR="005C10C5" w:rsidRPr="00D62F81" w:rsidRDefault="005C10C5" w:rsidP="009578D8">
            <w:pPr>
              <w:spacing w:line="255" w:lineRule="atLeast"/>
              <w:rPr>
                <w:b/>
                <w:sz w:val="24"/>
                <w:szCs w:val="24"/>
              </w:rPr>
            </w:pPr>
            <w:r w:rsidRPr="00D62F81">
              <w:rPr>
                <w:b/>
                <w:sz w:val="24"/>
                <w:szCs w:val="24"/>
              </w:rPr>
              <w:t xml:space="preserve">Показатель </w:t>
            </w:r>
          </w:p>
          <w:p w:rsidR="005C10C5" w:rsidRPr="00D62F81" w:rsidRDefault="005C10C5" w:rsidP="009578D8">
            <w:pPr>
              <w:spacing w:line="255" w:lineRule="atLeast"/>
              <w:rPr>
                <w:b/>
                <w:sz w:val="24"/>
                <w:szCs w:val="24"/>
              </w:rPr>
            </w:pPr>
            <w:proofErr w:type="gramStart"/>
            <w:r w:rsidRPr="00D62F81">
              <w:rPr>
                <w:b/>
                <w:sz w:val="24"/>
                <w:szCs w:val="24"/>
              </w:rPr>
              <w:t>реализации</w:t>
            </w:r>
            <w:proofErr w:type="gramEnd"/>
          </w:p>
        </w:tc>
      </w:tr>
      <w:tr w:rsidR="005C10C5" w:rsidRPr="00D62F81" w:rsidTr="00C72C46">
        <w:tc>
          <w:tcPr>
            <w:tcW w:w="10201" w:type="dxa"/>
            <w:gridSpan w:val="5"/>
          </w:tcPr>
          <w:p w:rsidR="005C10C5" w:rsidRPr="00C05DAD" w:rsidRDefault="005C10C5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C05DAD">
              <w:rPr>
                <w:b/>
                <w:bCs/>
                <w:sz w:val="24"/>
                <w:szCs w:val="24"/>
              </w:rPr>
              <w:t>Организационно – управленческое обеспечение перехода на обучение по обновленным ФГОС НОО и ФГОС ООО</w:t>
            </w:r>
          </w:p>
        </w:tc>
      </w:tr>
      <w:tr w:rsidR="00C72C46" w:rsidRPr="00D62F81" w:rsidTr="00C05DAD">
        <w:tc>
          <w:tcPr>
            <w:tcW w:w="756" w:type="dxa"/>
          </w:tcPr>
          <w:p w:rsidR="009578D8" w:rsidRPr="00C72C46" w:rsidRDefault="009578D8" w:rsidP="00C72C46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78D8" w:rsidRDefault="009578D8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Определение организации-оператора, координирующей вопросы введения обновленных ФГОС на региональном уровне</w:t>
            </w:r>
            <w:r w:rsidR="00146D87">
              <w:rPr>
                <w:color w:val="222222"/>
                <w:sz w:val="24"/>
                <w:szCs w:val="24"/>
              </w:rPr>
              <w:t xml:space="preserve">. </w:t>
            </w:r>
          </w:p>
          <w:p w:rsidR="00146D87" w:rsidRPr="00D62F81" w:rsidRDefault="00146D8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Создание и (или) организация деятельности органов, координирующих введение обновленных ФГОС в субъекте РФ</w:t>
            </w:r>
          </w:p>
        </w:tc>
        <w:tc>
          <w:tcPr>
            <w:tcW w:w="1440" w:type="dxa"/>
          </w:tcPr>
          <w:p w:rsidR="009578D8" w:rsidRPr="00D62F81" w:rsidRDefault="009578D8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Декабрь 2021</w:t>
            </w:r>
          </w:p>
        </w:tc>
        <w:tc>
          <w:tcPr>
            <w:tcW w:w="2392" w:type="dxa"/>
          </w:tcPr>
          <w:p w:rsidR="009578D8" w:rsidRDefault="009578D8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9578D8" w:rsidRDefault="009578D8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9578D8" w:rsidRDefault="009578D8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  <w:p w:rsidR="009578D8" w:rsidRPr="00D62F81" w:rsidRDefault="009578D8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9578D8" w:rsidRDefault="00146D8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Е</w:t>
            </w:r>
            <w:r w:rsidR="009578D8">
              <w:rPr>
                <w:color w:val="222222"/>
                <w:sz w:val="24"/>
                <w:szCs w:val="24"/>
              </w:rPr>
              <w:t>диная</w:t>
            </w:r>
            <w:r>
              <w:rPr>
                <w:color w:val="222222"/>
                <w:sz w:val="24"/>
                <w:szCs w:val="24"/>
              </w:rPr>
              <w:t xml:space="preserve"> регионально-информационная управленческая площадка для руководителей, методистов, учителей, социальных партнеров и др.</w:t>
            </w:r>
            <w:r w:rsidR="009578D8">
              <w:rPr>
                <w:color w:val="222222"/>
                <w:sz w:val="24"/>
                <w:szCs w:val="24"/>
              </w:rPr>
              <w:t xml:space="preserve"> </w:t>
            </w:r>
          </w:p>
          <w:p w:rsidR="00146D87" w:rsidRDefault="00146D8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Синхронизированы процессы управления введением обновленных ФГОС на региональном, муниципальных уровнях и уровне образовательной организации. </w:t>
            </w:r>
          </w:p>
          <w:p w:rsidR="00146D87" w:rsidRPr="00D62F81" w:rsidRDefault="00146D8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</w:tr>
      <w:tr w:rsidR="00C72C46" w:rsidRPr="00D62F81" w:rsidTr="00C05DAD">
        <w:tc>
          <w:tcPr>
            <w:tcW w:w="756" w:type="dxa"/>
          </w:tcPr>
          <w:p w:rsidR="00146D87" w:rsidRPr="00C72C46" w:rsidRDefault="00146D87" w:rsidP="00C72C46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146D87" w:rsidRDefault="00146D8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Проведение серии совещаний по организационному и методическому сопровождению работ по введению обновленных ФГОС</w:t>
            </w:r>
          </w:p>
        </w:tc>
        <w:tc>
          <w:tcPr>
            <w:tcW w:w="1440" w:type="dxa"/>
          </w:tcPr>
          <w:p w:rsidR="00146D87" w:rsidRDefault="00146D87" w:rsidP="00146D8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Ноябрь- </w:t>
            </w:r>
            <w:r>
              <w:rPr>
                <w:color w:val="222222"/>
                <w:sz w:val="24"/>
                <w:szCs w:val="24"/>
              </w:rPr>
              <w:t>Декабрь 2021</w:t>
            </w:r>
            <w:r>
              <w:rPr>
                <w:color w:val="222222"/>
                <w:sz w:val="24"/>
                <w:szCs w:val="24"/>
              </w:rPr>
              <w:t>, февраль-март 2022</w:t>
            </w:r>
          </w:p>
        </w:tc>
        <w:tc>
          <w:tcPr>
            <w:tcW w:w="2392" w:type="dxa"/>
          </w:tcPr>
          <w:p w:rsidR="00146D87" w:rsidRDefault="00146D87" w:rsidP="00146D8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146D87" w:rsidRDefault="00146D87" w:rsidP="00146D8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146D87" w:rsidRPr="00D62F81" w:rsidRDefault="00146D8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146D87" w:rsidRDefault="00146D87" w:rsidP="00146D8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Синхронизированы процессы управления введением обновленных ФГОС на региональном, муниципальных уровнях и уровне образовательной организации. </w:t>
            </w:r>
          </w:p>
          <w:p w:rsidR="00146D87" w:rsidRDefault="00146D8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</w:tr>
      <w:tr w:rsidR="002F152E" w:rsidRPr="00D62F81" w:rsidTr="00C05DAD">
        <w:tc>
          <w:tcPr>
            <w:tcW w:w="756" w:type="dxa"/>
          </w:tcPr>
          <w:p w:rsidR="00043927" w:rsidRPr="00C72C46" w:rsidRDefault="00043927" w:rsidP="00C72C46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043927" w:rsidRPr="00D62F81" w:rsidRDefault="00043927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Определение организационной схемы (алгоритма) реализации обновления содержания деятельности </w:t>
            </w:r>
            <w:r w:rsidRPr="00043927">
              <w:rPr>
                <w:color w:val="222222"/>
                <w:sz w:val="24"/>
                <w:szCs w:val="24"/>
              </w:rPr>
              <w:t>образовательной</w:t>
            </w:r>
            <w:r>
              <w:rPr>
                <w:color w:val="222222"/>
                <w:sz w:val="24"/>
                <w:szCs w:val="24"/>
              </w:rPr>
              <w:t xml:space="preserve"> организации при </w:t>
            </w:r>
            <w:r>
              <w:rPr>
                <w:color w:val="222222"/>
                <w:sz w:val="24"/>
                <w:szCs w:val="24"/>
              </w:rPr>
              <w:lastRenderedPageBreak/>
              <w:t xml:space="preserve">реализации </w:t>
            </w:r>
            <w:r w:rsidRPr="00043927">
              <w:rPr>
                <w:color w:val="222222"/>
                <w:sz w:val="24"/>
                <w:szCs w:val="24"/>
              </w:rPr>
              <w:t>обновленных ФГОС</w:t>
            </w:r>
          </w:p>
        </w:tc>
        <w:tc>
          <w:tcPr>
            <w:tcW w:w="1440" w:type="dxa"/>
          </w:tcPr>
          <w:p w:rsidR="00043927" w:rsidRPr="00D62F81" w:rsidRDefault="0004392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Декабрь 2021</w:t>
            </w:r>
          </w:p>
        </w:tc>
        <w:tc>
          <w:tcPr>
            <w:tcW w:w="2392" w:type="dxa"/>
          </w:tcPr>
          <w:p w:rsidR="00043927" w:rsidRDefault="00043927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043927" w:rsidRPr="00D62F81" w:rsidRDefault="0004392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043927" w:rsidRPr="00D62F81" w:rsidRDefault="0004392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043927">
              <w:rPr>
                <w:color w:val="222222"/>
                <w:sz w:val="24"/>
                <w:szCs w:val="24"/>
              </w:rPr>
              <w:t>Выстроена единая функциональная вертикаль управления введением обновленных ФГОС в субъекте Российской Федерации</w:t>
            </w:r>
          </w:p>
        </w:tc>
      </w:tr>
      <w:tr w:rsidR="00043927" w:rsidRPr="00D62F81" w:rsidTr="00C05DAD">
        <w:tc>
          <w:tcPr>
            <w:tcW w:w="756" w:type="dxa"/>
          </w:tcPr>
          <w:p w:rsidR="00043927" w:rsidRPr="00C72C46" w:rsidRDefault="00043927" w:rsidP="00C72C46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043927" w:rsidRDefault="00043927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043927">
              <w:rPr>
                <w:color w:val="222222"/>
                <w:sz w:val="24"/>
                <w:szCs w:val="24"/>
              </w:rPr>
              <w:t>Определение функций муниципальных координаторов по вопросам введения обновленных ФГОС (синхронизация их деятельности в рамках Российской Федерации) и создание базы данных ответственных руководителей</w:t>
            </w:r>
          </w:p>
        </w:tc>
        <w:tc>
          <w:tcPr>
            <w:tcW w:w="1440" w:type="dxa"/>
          </w:tcPr>
          <w:p w:rsidR="00043927" w:rsidRDefault="0004392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Декабрь 2021</w:t>
            </w:r>
          </w:p>
        </w:tc>
        <w:tc>
          <w:tcPr>
            <w:tcW w:w="2392" w:type="dxa"/>
          </w:tcPr>
          <w:p w:rsidR="00043927" w:rsidRDefault="00043927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043927" w:rsidRDefault="00043927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043927" w:rsidRPr="00D62F81" w:rsidRDefault="00043927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043927" w:rsidRPr="00043927" w:rsidRDefault="0004392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043927">
              <w:rPr>
                <w:color w:val="222222"/>
                <w:sz w:val="24"/>
                <w:szCs w:val="24"/>
              </w:rPr>
              <w:t>Составлен перечень муниципальных координаторов. Обеспечена оперативность во взаимодействии регионального координационного совета с муниципальными координаторами</w:t>
            </w:r>
          </w:p>
        </w:tc>
      </w:tr>
      <w:tr w:rsidR="00043927" w:rsidRPr="00D62F81" w:rsidTr="00C05DAD">
        <w:tc>
          <w:tcPr>
            <w:tcW w:w="756" w:type="dxa"/>
          </w:tcPr>
          <w:p w:rsidR="00043927" w:rsidRPr="00C72C46" w:rsidRDefault="00043927" w:rsidP="00C72C46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043927" w:rsidRPr="00043927" w:rsidRDefault="00043927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043927">
              <w:rPr>
                <w:color w:val="222222"/>
                <w:sz w:val="24"/>
                <w:szCs w:val="24"/>
              </w:rPr>
              <w:t>Проведение региональными органами исполнительной власти, муниципальными органами управления образованием, образовательными организациями самодиагностики готовности к введению обновленных ФГОС</w:t>
            </w:r>
          </w:p>
        </w:tc>
        <w:tc>
          <w:tcPr>
            <w:tcW w:w="1440" w:type="dxa"/>
          </w:tcPr>
          <w:p w:rsidR="00043927" w:rsidRDefault="0004392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Декабрь 2021</w:t>
            </w:r>
          </w:p>
        </w:tc>
        <w:tc>
          <w:tcPr>
            <w:tcW w:w="2392" w:type="dxa"/>
          </w:tcPr>
          <w:p w:rsidR="00043927" w:rsidRDefault="00043927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043927" w:rsidRPr="00D62F81" w:rsidRDefault="00043927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043927" w:rsidRPr="00043927" w:rsidRDefault="00043927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043927">
              <w:rPr>
                <w:color w:val="222222"/>
                <w:sz w:val="24"/>
                <w:szCs w:val="24"/>
              </w:rPr>
              <w:t>Проведена оценка готовности к введению обновленных ФГОС, выявлены дефициты</w:t>
            </w:r>
          </w:p>
        </w:tc>
      </w:tr>
      <w:tr w:rsidR="002F152E" w:rsidRPr="00D62F81" w:rsidTr="00C05DAD">
        <w:tc>
          <w:tcPr>
            <w:tcW w:w="756" w:type="dxa"/>
          </w:tcPr>
          <w:p w:rsidR="002F152E" w:rsidRPr="00C72C46" w:rsidRDefault="002F152E" w:rsidP="00C72C46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2F152E" w:rsidRPr="00043927" w:rsidRDefault="002F152E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>Формирование региональной/ муниципальной системы контроля готовности к введению обновленных ФГОС</w:t>
            </w:r>
          </w:p>
        </w:tc>
        <w:tc>
          <w:tcPr>
            <w:tcW w:w="1440" w:type="dxa"/>
          </w:tcPr>
          <w:p w:rsidR="002F152E" w:rsidRDefault="002F152E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Январь-февраль</w:t>
            </w:r>
          </w:p>
          <w:p w:rsidR="002F152E" w:rsidRDefault="002F152E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</w:t>
            </w:r>
          </w:p>
        </w:tc>
        <w:tc>
          <w:tcPr>
            <w:tcW w:w="2392" w:type="dxa"/>
          </w:tcPr>
          <w:p w:rsidR="002F152E" w:rsidRDefault="002F152E" w:rsidP="002F152E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2F152E" w:rsidRDefault="002F152E" w:rsidP="002F152E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2F152E" w:rsidRPr="00D62F81" w:rsidRDefault="002F152E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2F152E" w:rsidRPr="00043927" w:rsidRDefault="002F152E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>Обеспечен промежуточный контроль готовности субъектов Российской Федерации, муниципальных образований к введению обновленных ФГОС</w:t>
            </w:r>
          </w:p>
        </w:tc>
      </w:tr>
      <w:tr w:rsidR="002F152E" w:rsidRPr="00D62F81" w:rsidTr="00C05DAD">
        <w:tc>
          <w:tcPr>
            <w:tcW w:w="756" w:type="dxa"/>
          </w:tcPr>
          <w:p w:rsidR="002F152E" w:rsidRPr="00C72C46" w:rsidRDefault="002F152E" w:rsidP="00C72C46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2F152E" w:rsidRPr="002F152E" w:rsidRDefault="002F152E" w:rsidP="00043927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>Осуществление мониторинга и контроля использования образовательными организациями примерных рабочих программ</w:t>
            </w:r>
          </w:p>
        </w:tc>
        <w:tc>
          <w:tcPr>
            <w:tcW w:w="1440" w:type="dxa"/>
          </w:tcPr>
          <w:p w:rsidR="002F152E" w:rsidRDefault="002F152E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Сентябрь</w:t>
            </w:r>
          </w:p>
          <w:p w:rsidR="002F152E" w:rsidRDefault="002F152E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</w:t>
            </w:r>
          </w:p>
        </w:tc>
        <w:tc>
          <w:tcPr>
            <w:tcW w:w="2392" w:type="dxa"/>
          </w:tcPr>
          <w:p w:rsidR="002F152E" w:rsidRDefault="002F152E" w:rsidP="002F152E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2F152E" w:rsidRPr="00D62F81" w:rsidRDefault="002F152E" w:rsidP="002F152E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2F152E" w:rsidRPr="002F152E" w:rsidRDefault="002F152E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>Обеспечено единство образовательного пространства в Российской Федерации</w:t>
            </w:r>
          </w:p>
        </w:tc>
      </w:tr>
      <w:tr w:rsidR="008143D5" w:rsidRPr="00D62F81" w:rsidTr="00C72C46">
        <w:tc>
          <w:tcPr>
            <w:tcW w:w="10201" w:type="dxa"/>
            <w:gridSpan w:val="5"/>
          </w:tcPr>
          <w:p w:rsidR="008143D5" w:rsidRPr="008143D5" w:rsidRDefault="00C05DAD" w:rsidP="009578D8">
            <w:pPr>
              <w:tabs>
                <w:tab w:val="left" w:pos="9923"/>
              </w:tabs>
              <w:spacing w:after="150" w:line="255" w:lineRule="atLeast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2. </w:t>
            </w:r>
            <w:r w:rsidR="008143D5" w:rsidRPr="008143D5">
              <w:rPr>
                <w:b/>
                <w:color w:val="222222"/>
                <w:sz w:val="24"/>
                <w:szCs w:val="24"/>
              </w:rPr>
              <w:t>Нормативное обеспечение введения обновленных ФГОС начального общего и основного общего образования</w:t>
            </w:r>
          </w:p>
        </w:tc>
      </w:tr>
      <w:tr w:rsidR="00C72C46" w:rsidRPr="00D62F81" w:rsidTr="00C05DAD">
        <w:tc>
          <w:tcPr>
            <w:tcW w:w="756" w:type="dxa"/>
          </w:tcPr>
          <w:p w:rsidR="005C10C5" w:rsidRPr="00C05DAD" w:rsidRDefault="005C10C5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5C10C5" w:rsidRPr="00D62F81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b/>
                <w:bCs/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Разработка и утверждение плана мероприятий </w:t>
            </w:r>
            <w:r w:rsidRPr="00D62F81">
              <w:rPr>
                <w:bCs/>
                <w:color w:val="222222"/>
                <w:sz w:val="24"/>
                <w:szCs w:val="24"/>
              </w:rPr>
              <w:t>(«дорожная карта»)</w:t>
            </w:r>
            <w:r w:rsidRPr="00D62F81">
              <w:rPr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D62F81">
              <w:rPr>
                <w:bCs/>
                <w:color w:val="222222"/>
                <w:sz w:val="24"/>
                <w:szCs w:val="24"/>
              </w:rPr>
              <w:t xml:space="preserve">по </w:t>
            </w:r>
            <w:r w:rsidRPr="00D62F81">
              <w:rPr>
                <w:bCs/>
                <w:sz w:val="24"/>
                <w:szCs w:val="24"/>
              </w:rPr>
              <w:t xml:space="preserve">организационному и </w:t>
            </w:r>
            <w:r w:rsidRPr="00D62F81">
              <w:rPr>
                <w:bCs/>
                <w:color w:val="222222"/>
                <w:sz w:val="24"/>
                <w:szCs w:val="24"/>
              </w:rPr>
              <w:t xml:space="preserve">методическому сопровождению введения в образовательный процесс обновленных федеральных </w:t>
            </w:r>
            <w:r w:rsidRPr="00D62F81">
              <w:rPr>
                <w:bCs/>
                <w:color w:val="222222"/>
                <w:sz w:val="24"/>
                <w:szCs w:val="24"/>
              </w:rPr>
              <w:lastRenderedPageBreak/>
              <w:t>государственных образовательных стандартов начального общего и основного общего образования на 2022 год.</w:t>
            </w:r>
          </w:p>
        </w:tc>
        <w:tc>
          <w:tcPr>
            <w:tcW w:w="1440" w:type="dxa"/>
          </w:tcPr>
          <w:p w:rsidR="005C10C5" w:rsidRPr="00D62F81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lastRenderedPageBreak/>
              <w:t xml:space="preserve">декабрь </w:t>
            </w:r>
            <w:r w:rsidRPr="00D62F81">
              <w:rPr>
                <w:sz w:val="24"/>
                <w:szCs w:val="24"/>
              </w:rPr>
              <w:t xml:space="preserve"> 2021</w:t>
            </w:r>
            <w:proofErr w:type="gramEnd"/>
          </w:p>
        </w:tc>
        <w:tc>
          <w:tcPr>
            <w:tcW w:w="2392" w:type="dxa"/>
          </w:tcPr>
          <w:p w:rsidR="005C10C5" w:rsidRPr="00D62F81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</w:tc>
        <w:tc>
          <w:tcPr>
            <w:tcW w:w="2664" w:type="dxa"/>
          </w:tcPr>
          <w:p w:rsidR="005C10C5" w:rsidRPr="00D62F81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План мероприятий </w:t>
            </w:r>
            <w:r w:rsidRPr="00D62F81">
              <w:rPr>
                <w:bCs/>
                <w:color w:val="222222"/>
                <w:sz w:val="24"/>
                <w:szCs w:val="24"/>
              </w:rPr>
              <w:t>(«дорожная карта»)</w:t>
            </w:r>
            <w:r w:rsidRPr="00D62F81">
              <w:rPr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D62F81">
              <w:rPr>
                <w:bCs/>
                <w:color w:val="222222"/>
                <w:sz w:val="24"/>
                <w:szCs w:val="24"/>
              </w:rPr>
              <w:t xml:space="preserve">по </w:t>
            </w:r>
            <w:r w:rsidRPr="00D62F81">
              <w:rPr>
                <w:bCs/>
                <w:sz w:val="24"/>
                <w:szCs w:val="24"/>
              </w:rPr>
              <w:t>организационному и</w:t>
            </w:r>
            <w:r w:rsidRPr="00D62F81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D62F81">
              <w:rPr>
                <w:bCs/>
                <w:color w:val="222222"/>
                <w:sz w:val="24"/>
                <w:szCs w:val="24"/>
              </w:rPr>
              <w:t xml:space="preserve">методическому сопровождению введения в образовательный </w:t>
            </w:r>
            <w:r w:rsidRPr="00D62F81">
              <w:rPr>
                <w:bCs/>
                <w:color w:val="222222"/>
                <w:sz w:val="24"/>
                <w:szCs w:val="24"/>
              </w:rPr>
              <w:lastRenderedPageBreak/>
              <w:t>процесс ФГОС НОО и ООО</w:t>
            </w:r>
            <w:r w:rsidRPr="00D62F81">
              <w:rPr>
                <w:b/>
                <w:bCs/>
                <w:color w:val="222222"/>
                <w:sz w:val="24"/>
                <w:szCs w:val="24"/>
              </w:rPr>
              <w:t xml:space="preserve"> </w:t>
            </w:r>
          </w:p>
        </w:tc>
      </w:tr>
      <w:tr w:rsidR="002F152E" w:rsidRPr="00D62F81" w:rsidTr="00C05DAD">
        <w:tc>
          <w:tcPr>
            <w:tcW w:w="756" w:type="dxa"/>
          </w:tcPr>
          <w:p w:rsidR="002F152E" w:rsidRPr="00C05DAD" w:rsidRDefault="002F152E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2F152E" w:rsidRPr="00D62F81" w:rsidRDefault="002F152E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 xml:space="preserve">Определение дефицитов при организации условий реализации обновленных ФГОС в соответствии с требованиями к </w:t>
            </w:r>
            <w:proofErr w:type="spellStart"/>
            <w:r w:rsidRPr="002F152E">
              <w:rPr>
                <w:color w:val="222222"/>
                <w:sz w:val="24"/>
                <w:szCs w:val="24"/>
              </w:rPr>
              <w:t>материальнотехническому</w:t>
            </w:r>
            <w:proofErr w:type="spellEnd"/>
            <w:r w:rsidRPr="002F152E">
              <w:rPr>
                <w:color w:val="222222"/>
                <w:sz w:val="24"/>
                <w:szCs w:val="24"/>
              </w:rPr>
              <w:t xml:space="preserve"> обеспечению образовательного процесса и способов их ликвидации</w:t>
            </w:r>
          </w:p>
        </w:tc>
        <w:tc>
          <w:tcPr>
            <w:tcW w:w="1440" w:type="dxa"/>
          </w:tcPr>
          <w:p w:rsidR="002F152E" w:rsidRPr="00D62F81" w:rsidRDefault="002F152E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Январь-март 2022</w:t>
            </w:r>
          </w:p>
        </w:tc>
        <w:tc>
          <w:tcPr>
            <w:tcW w:w="2392" w:type="dxa"/>
          </w:tcPr>
          <w:p w:rsidR="002F152E" w:rsidRDefault="002F152E" w:rsidP="002F152E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2F152E" w:rsidRPr="00D62F81" w:rsidRDefault="002F152E" w:rsidP="002F152E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2F152E" w:rsidRPr="00D62F81" w:rsidRDefault="002F152E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>Разработан и реализован комплекс мероприятий по обеспечению условий реализации основных образовательных программ начального общего и основного общего образования в соответствии с обновленными ФГОС общеобразовательными организациями субъекта Российской Федерации</w:t>
            </w:r>
          </w:p>
        </w:tc>
      </w:tr>
      <w:tr w:rsidR="008143D5" w:rsidRPr="00D62F81" w:rsidTr="00C72C46">
        <w:tc>
          <w:tcPr>
            <w:tcW w:w="10201" w:type="dxa"/>
            <w:gridSpan w:val="5"/>
          </w:tcPr>
          <w:p w:rsidR="008143D5" w:rsidRPr="008143D5" w:rsidRDefault="00C05DAD" w:rsidP="009578D8">
            <w:pPr>
              <w:tabs>
                <w:tab w:val="left" w:pos="9923"/>
              </w:tabs>
              <w:spacing w:after="150" w:line="255" w:lineRule="atLeast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3. </w:t>
            </w:r>
            <w:r w:rsidR="008143D5" w:rsidRPr="008143D5">
              <w:rPr>
                <w:b/>
                <w:color w:val="222222"/>
                <w:sz w:val="24"/>
                <w:szCs w:val="24"/>
              </w:rPr>
              <w:t>Методическое обеспечение введения обновленных ФГОС начального общего и основного общего образования</w:t>
            </w:r>
          </w:p>
        </w:tc>
      </w:tr>
      <w:tr w:rsidR="00C72C46" w:rsidRPr="00D62F81" w:rsidTr="00C05DAD">
        <w:tc>
          <w:tcPr>
            <w:tcW w:w="756" w:type="dxa"/>
          </w:tcPr>
          <w:p w:rsidR="005C10C5" w:rsidRPr="00C05DAD" w:rsidRDefault="005C10C5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5C10C5" w:rsidRPr="00D62F81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Создание рабочей группы по сопровождению реализации Плана </w:t>
            </w:r>
            <w:r w:rsidR="000B4F53" w:rsidRPr="00D62F81">
              <w:rPr>
                <w:color w:val="222222"/>
                <w:sz w:val="24"/>
                <w:szCs w:val="24"/>
              </w:rPr>
              <w:t>мероприятий</w:t>
            </w:r>
            <w:r w:rsidRPr="00D62F81">
              <w:rPr>
                <w:color w:val="222222"/>
                <w:sz w:val="24"/>
                <w:szCs w:val="24"/>
              </w:rPr>
              <w:t xml:space="preserve"> («дорожной карты») </w:t>
            </w:r>
            <w:proofErr w:type="gramStart"/>
            <w:r w:rsidRPr="00D62F81">
              <w:rPr>
                <w:color w:val="222222"/>
                <w:sz w:val="24"/>
                <w:szCs w:val="24"/>
              </w:rPr>
              <w:t>по  организационному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и </w:t>
            </w:r>
            <w:r w:rsidRPr="00D62F81">
              <w:rPr>
                <w:bCs/>
                <w:color w:val="222222"/>
                <w:sz w:val="24"/>
                <w:szCs w:val="24"/>
              </w:rPr>
              <w:t>методическому сопровождению введения в образовательный процесс обновленных федеральных государственных образовательных стандартов начального общего и основного общего образования на 2022 год</w:t>
            </w:r>
          </w:p>
        </w:tc>
        <w:tc>
          <w:tcPr>
            <w:tcW w:w="1440" w:type="dxa"/>
          </w:tcPr>
          <w:p w:rsidR="005C10C5" w:rsidRPr="00D62F81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декабрь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2021</w:t>
            </w:r>
          </w:p>
        </w:tc>
        <w:tc>
          <w:tcPr>
            <w:tcW w:w="2392" w:type="dxa"/>
          </w:tcPr>
          <w:p w:rsidR="005C10C5" w:rsidRPr="00D62F81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</w:tc>
        <w:tc>
          <w:tcPr>
            <w:tcW w:w="2664" w:type="dxa"/>
          </w:tcPr>
          <w:p w:rsidR="005C10C5" w:rsidRPr="00D62F81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Приказ о создании рабочей группы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514A66" w:rsidRDefault="00C72C46" w:rsidP="00C72C46">
            <w:pPr>
              <w:spacing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кадрового обеспечения </w:t>
            </w:r>
            <w:r w:rsidRPr="00514A66">
              <w:rPr>
                <w:sz w:val="24"/>
                <w:szCs w:val="24"/>
              </w:rPr>
              <w:t xml:space="preserve">перехода на обучение по </w:t>
            </w:r>
            <w:r>
              <w:rPr>
                <w:sz w:val="24"/>
                <w:szCs w:val="24"/>
              </w:rPr>
              <w:t xml:space="preserve">обновленным </w:t>
            </w:r>
            <w:r w:rsidRPr="00514A66">
              <w:rPr>
                <w:sz w:val="24"/>
                <w:szCs w:val="24"/>
              </w:rPr>
              <w:t>ФГОС НОО и ФГОС ООО</w:t>
            </w:r>
          </w:p>
        </w:tc>
        <w:tc>
          <w:tcPr>
            <w:tcW w:w="1440" w:type="dxa"/>
          </w:tcPr>
          <w:p w:rsidR="00C72C46" w:rsidRPr="00514A66" w:rsidRDefault="00C72C46" w:rsidP="00C72C46">
            <w:pPr>
              <w:spacing w:line="255" w:lineRule="atLeast"/>
              <w:rPr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январь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–февраль 2022</w:t>
            </w:r>
          </w:p>
        </w:tc>
        <w:tc>
          <w:tcPr>
            <w:tcW w:w="2392" w:type="dxa"/>
          </w:tcPr>
          <w:p w:rsidR="00C72C46" w:rsidRDefault="00C72C46" w:rsidP="00C72C46">
            <w:pPr>
              <w:spacing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Default="00C72C46" w:rsidP="00C72C46">
            <w:pPr>
              <w:spacing w:line="255" w:lineRule="atLeast"/>
              <w:rPr>
                <w:color w:val="222222"/>
                <w:sz w:val="24"/>
                <w:szCs w:val="24"/>
              </w:rPr>
            </w:pP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МОУО</w:t>
            </w:r>
          </w:p>
          <w:p w:rsidR="00C72C46" w:rsidRPr="00514A66" w:rsidRDefault="00C72C46" w:rsidP="00C72C46">
            <w:pPr>
              <w:spacing w:line="255" w:lineRule="atLeast"/>
              <w:rPr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ОО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514A66">
              <w:rPr>
                <w:sz w:val="24"/>
                <w:szCs w:val="24"/>
              </w:rPr>
              <w:t>Аналитическая справка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Создание муниципальных команд по организационному и </w:t>
            </w:r>
            <w:r w:rsidRPr="00D62F81">
              <w:rPr>
                <w:bCs/>
                <w:color w:val="222222"/>
                <w:sz w:val="24"/>
                <w:szCs w:val="24"/>
              </w:rPr>
              <w:t xml:space="preserve">методическому </w:t>
            </w:r>
            <w:r w:rsidRPr="00D62F81">
              <w:rPr>
                <w:bCs/>
                <w:color w:val="222222"/>
                <w:sz w:val="24"/>
                <w:szCs w:val="24"/>
              </w:rPr>
              <w:lastRenderedPageBreak/>
              <w:t>сопровождению введения в образовательный процесс обновленных федеральных государственных образовательных стандартов начального общего и основного общего образования на 2022 год.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lastRenderedPageBreak/>
              <w:t>январь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МОУО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Приказ о создании муниципальных команд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Разработка и утверждение муниципальных планов и планов общеобразовательных </w:t>
            </w:r>
            <w:proofErr w:type="gramStart"/>
            <w:r w:rsidRPr="00D62F81">
              <w:rPr>
                <w:color w:val="222222"/>
                <w:sz w:val="24"/>
                <w:szCs w:val="24"/>
              </w:rPr>
              <w:t>организаций  по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введению в образовательный процесс обновленных ФГОС НОО и ФГОС ООО на 2022 год 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январь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МОУО</w:t>
            </w:r>
          </w:p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ОО</w:t>
            </w:r>
          </w:p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Муниципальные планы и планы общеобразовательных </w:t>
            </w:r>
            <w:proofErr w:type="gramStart"/>
            <w:r w:rsidRPr="00D62F81">
              <w:rPr>
                <w:color w:val="222222"/>
                <w:sz w:val="24"/>
                <w:szCs w:val="24"/>
              </w:rPr>
              <w:t>организаций  по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введению в образовательный процесс ФГОС НОО и ООО на 2022 год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Разработка локальных нормативно -правовых актов, регламентирующих введение обновленных ФГОС НОО и ФГОС ООО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январь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МОУО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ОО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Локальные акты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Формирование банка данных нормативно –правовых документов федерального, регионального, муниципального уровней, обеспечивающих переход на обновленные </w:t>
            </w:r>
            <w:r w:rsidRPr="00D62F81">
              <w:rPr>
                <w:bCs/>
                <w:color w:val="222222"/>
                <w:sz w:val="24"/>
                <w:szCs w:val="24"/>
              </w:rPr>
              <w:t>федеральные государственные образовательные стандарты начального общего и основного общего образования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в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МОУО</w:t>
            </w:r>
          </w:p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ОО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Банк данных нормативно –правовых документов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Комплектование библиотек общеобразовательных организаций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учебно</w:t>
            </w:r>
            <w:proofErr w:type="spellEnd"/>
            <w:r w:rsidRPr="00D62F81">
              <w:rPr>
                <w:color w:val="222222"/>
                <w:sz w:val="24"/>
                <w:szCs w:val="24"/>
              </w:rPr>
              <w:t xml:space="preserve"> – методическими </w:t>
            </w:r>
            <w:proofErr w:type="gramStart"/>
            <w:r w:rsidRPr="00D62F81">
              <w:rPr>
                <w:color w:val="222222"/>
                <w:sz w:val="24"/>
                <w:szCs w:val="24"/>
              </w:rPr>
              <w:t>комплектами  по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учебным предметам для реализации ФГОС НОО и ФГОС ООО в соответствии с </w:t>
            </w:r>
            <w:r w:rsidRPr="00D62F81">
              <w:rPr>
                <w:color w:val="222222"/>
                <w:sz w:val="24"/>
                <w:szCs w:val="24"/>
              </w:rPr>
              <w:lastRenderedPageBreak/>
              <w:t>Федеральным перечнем учебников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lastRenderedPageBreak/>
              <w:t>в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МОУО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ОО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Комплектование библиотек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F52234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>Отбор и распространение лучших региональных практик реализации в пилотном режиме ФГОС НОО и ООО в общеобразовательных организациях субъекта Российской Федерации (при наличии)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Февраль-май 2022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>Использованы результаты реализации обновленных ФГОС в пилотном режиме с целью предупреждения типовых затруднений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2F152E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>Организация работы по выявлению особенностей организации образовательной деятельности в организациях, имеющих статус федеральной и/или региональной инновационной площадки</w:t>
            </w:r>
          </w:p>
        </w:tc>
        <w:tc>
          <w:tcPr>
            <w:tcW w:w="1440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Июнь 2022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2F152E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 xml:space="preserve">Образовательные организации со статусом федеральной и/или региональной инновационной площадки имеют возможность использовать в работе локальную </w:t>
            </w:r>
            <w:proofErr w:type="spellStart"/>
            <w:r w:rsidRPr="002F152E">
              <w:rPr>
                <w:color w:val="222222"/>
                <w:sz w:val="24"/>
                <w:szCs w:val="24"/>
              </w:rPr>
              <w:t>учебнометодическую</w:t>
            </w:r>
            <w:proofErr w:type="spellEnd"/>
            <w:r w:rsidRPr="002F152E">
              <w:rPr>
                <w:color w:val="222222"/>
                <w:sz w:val="24"/>
                <w:szCs w:val="24"/>
              </w:rPr>
              <w:t xml:space="preserve"> документацию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2F152E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>Координация взаимодействия общеобразовательных организаций, организаций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2F152E">
              <w:rPr>
                <w:color w:val="222222"/>
                <w:sz w:val="24"/>
                <w:szCs w:val="24"/>
              </w:rPr>
              <w:t>дополнительного образования, учреждений культуры и спорта, обеспечивающих реализацию основных образовательных программ начального общего и основного общего образования, в соответствии с обновленными ФГОС</w:t>
            </w:r>
          </w:p>
        </w:tc>
        <w:tc>
          <w:tcPr>
            <w:tcW w:w="1440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Январь-декабрь 2022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2F152E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2F152E">
              <w:rPr>
                <w:color w:val="222222"/>
                <w:sz w:val="24"/>
                <w:szCs w:val="24"/>
              </w:rPr>
              <w:t>Синхронизированы способы использованию содержания учебного предмета, содержания программ дополнительного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2F152E">
              <w:rPr>
                <w:color w:val="222222"/>
                <w:sz w:val="24"/>
                <w:szCs w:val="24"/>
              </w:rPr>
              <w:t xml:space="preserve">образования как средства по достижению </w:t>
            </w:r>
            <w:proofErr w:type="spellStart"/>
            <w:r w:rsidRPr="002F152E">
              <w:rPr>
                <w:color w:val="222222"/>
                <w:sz w:val="24"/>
                <w:szCs w:val="24"/>
              </w:rPr>
              <w:t>метапредметных</w:t>
            </w:r>
            <w:proofErr w:type="spellEnd"/>
            <w:r w:rsidRPr="002F152E">
              <w:rPr>
                <w:color w:val="222222"/>
                <w:sz w:val="24"/>
                <w:szCs w:val="24"/>
              </w:rPr>
              <w:t xml:space="preserve"> и личностных образовательных результатов на всей территории Российской Федерации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2F152E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6709B">
              <w:rPr>
                <w:color w:val="222222"/>
                <w:sz w:val="24"/>
                <w:szCs w:val="24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обновленных ФГОС</w:t>
            </w:r>
          </w:p>
        </w:tc>
        <w:tc>
          <w:tcPr>
            <w:tcW w:w="1440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Май-июнь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2F152E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6709B">
              <w:rPr>
                <w:color w:val="222222"/>
                <w:sz w:val="24"/>
                <w:szCs w:val="24"/>
              </w:rPr>
              <w:t>Синхронизированы подходы к организации управления процессами введения обновленных ФГОС на всей территории Российской Федерации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2F152E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6709B">
              <w:rPr>
                <w:color w:val="222222"/>
                <w:sz w:val="24"/>
                <w:szCs w:val="24"/>
              </w:rPr>
              <w:t xml:space="preserve">Обеспечение использования учителями методических пособий, </w:t>
            </w:r>
            <w:r w:rsidRPr="00E6709B">
              <w:rPr>
                <w:color w:val="222222"/>
                <w:sz w:val="24"/>
                <w:szCs w:val="24"/>
              </w:rPr>
              <w:lastRenderedPageBreak/>
              <w:t xml:space="preserve">содержащих «методические шлейфы», </w:t>
            </w:r>
            <w:proofErr w:type="spellStart"/>
            <w:r w:rsidRPr="00E6709B">
              <w:rPr>
                <w:color w:val="222222"/>
                <w:sz w:val="24"/>
                <w:szCs w:val="24"/>
              </w:rPr>
              <w:t>видеоуроков</w:t>
            </w:r>
            <w:proofErr w:type="spellEnd"/>
            <w:r w:rsidRPr="00E6709B">
              <w:rPr>
                <w:color w:val="222222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1440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Июнь-декабрь 2022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2F152E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6709B">
              <w:rPr>
                <w:color w:val="222222"/>
                <w:sz w:val="24"/>
                <w:szCs w:val="24"/>
              </w:rPr>
              <w:lastRenderedPageBreak/>
              <w:t xml:space="preserve">Сформированы и доведены до учителя способы достижения </w:t>
            </w:r>
            <w:r w:rsidRPr="00E6709B">
              <w:rPr>
                <w:color w:val="222222"/>
                <w:sz w:val="24"/>
                <w:szCs w:val="24"/>
              </w:rPr>
              <w:lastRenderedPageBreak/>
              <w:t>планируемых образовательных результатов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2F152E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6709B">
              <w:rPr>
                <w:color w:val="222222"/>
                <w:sz w:val="24"/>
                <w:szCs w:val="24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1440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Август 2022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2F152E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6709B">
              <w:rPr>
                <w:color w:val="222222"/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E6709B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6709B">
              <w:rPr>
                <w:color w:val="222222"/>
                <w:sz w:val="24"/>
                <w:szCs w:val="24"/>
              </w:rPr>
              <w:t>Организация системной работы по формированию функциональной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E6709B">
              <w:rPr>
                <w:color w:val="222222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1440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 отдельному плану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E6709B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6709B">
              <w:rPr>
                <w:color w:val="222222"/>
                <w:sz w:val="24"/>
                <w:szCs w:val="24"/>
              </w:rPr>
              <w:t>Достигнуто повышение качества российского образования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E6709B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6709B">
              <w:rPr>
                <w:color w:val="222222"/>
                <w:sz w:val="24"/>
                <w:szCs w:val="24"/>
              </w:rPr>
              <w:t>Организация использования учителями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E6709B">
              <w:rPr>
                <w:color w:val="222222"/>
                <w:sz w:val="24"/>
                <w:szCs w:val="24"/>
              </w:rPr>
              <w:t>предметниками федерального банка заданий по формированию функциональной грамотности</w:t>
            </w:r>
          </w:p>
        </w:tc>
        <w:tc>
          <w:tcPr>
            <w:tcW w:w="1440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Постоянно 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E6709B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6709B">
              <w:rPr>
                <w:color w:val="222222"/>
                <w:sz w:val="24"/>
                <w:szCs w:val="24"/>
              </w:rPr>
              <w:t>Российские школьники умеют решать задачи с различными формулировками заданий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Разработка дополнительных профессиональных программ повышения квалификации по вопросам реализации требований обновленных ФГОС НОО, ФГОС ООО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в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Количество ДПП ПК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514A66">
              <w:rPr>
                <w:sz w:val="24"/>
                <w:szCs w:val="24"/>
              </w:rPr>
              <w:t xml:space="preserve">Диагностика образовательных потребностей и профессиональных затруднений </w:t>
            </w:r>
            <w:r>
              <w:rPr>
                <w:sz w:val="24"/>
                <w:szCs w:val="24"/>
              </w:rPr>
              <w:t xml:space="preserve">руководителей, </w:t>
            </w:r>
            <w:r w:rsidRPr="00514A66">
              <w:rPr>
                <w:sz w:val="24"/>
                <w:szCs w:val="24"/>
              </w:rPr>
              <w:t>педагогических работников образовательной организации в условиях перехода на обучение по</w:t>
            </w:r>
            <w:r>
              <w:rPr>
                <w:sz w:val="24"/>
                <w:szCs w:val="24"/>
              </w:rPr>
              <w:t xml:space="preserve"> обновленным</w:t>
            </w:r>
            <w:r w:rsidRPr="00514A66">
              <w:rPr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в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Аналитическая справка</w:t>
            </w:r>
          </w:p>
        </w:tc>
      </w:tr>
      <w:tr w:rsidR="00C72C46" w:rsidRPr="00D62F81" w:rsidTr="00C72C46">
        <w:tc>
          <w:tcPr>
            <w:tcW w:w="10201" w:type="dxa"/>
            <w:gridSpan w:val="5"/>
          </w:tcPr>
          <w:p w:rsidR="00C72C46" w:rsidRPr="00C72C46" w:rsidRDefault="00C05DAD" w:rsidP="00C72C46">
            <w:pPr>
              <w:tabs>
                <w:tab w:val="left" w:pos="9923"/>
              </w:tabs>
              <w:spacing w:after="150" w:line="255" w:lineRule="atLeast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lastRenderedPageBreak/>
              <w:t xml:space="preserve">4. </w:t>
            </w:r>
            <w:r w:rsidR="00C72C46" w:rsidRPr="00C72C46">
              <w:rPr>
                <w:b/>
                <w:color w:val="222222"/>
                <w:sz w:val="24"/>
                <w:szCs w:val="24"/>
              </w:rPr>
              <w:t>Кадровое обеспечение введения обновленных ФГОС начального общего и основного общего образования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Обучение команд структурных подразделений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  <w:r w:rsidRPr="00D62F81">
              <w:rPr>
                <w:color w:val="222222"/>
                <w:sz w:val="24"/>
                <w:szCs w:val="24"/>
              </w:rPr>
              <w:t>, ЦНППМ, реализующих ДПП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Январь</w:t>
            </w:r>
            <w:r>
              <w:rPr>
                <w:color w:val="222222"/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Академия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Минпросвещения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ИСРО РАО </w:t>
            </w:r>
          </w:p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Провед</w:t>
            </w:r>
            <w:r>
              <w:rPr>
                <w:color w:val="222222"/>
                <w:sz w:val="24"/>
                <w:szCs w:val="24"/>
              </w:rPr>
              <w:t>ение еже</w:t>
            </w:r>
            <w:r w:rsidRPr="00D62F81">
              <w:rPr>
                <w:color w:val="222222"/>
                <w:sz w:val="24"/>
                <w:szCs w:val="24"/>
              </w:rPr>
              <w:t xml:space="preserve">месячных организационно-методических и обучающих семинаров для муниципальных команд по организационному и </w:t>
            </w:r>
            <w:r w:rsidRPr="00D62F81">
              <w:rPr>
                <w:bCs/>
                <w:color w:val="222222"/>
                <w:sz w:val="24"/>
                <w:szCs w:val="24"/>
              </w:rPr>
              <w:t>методическому сопровождению введения в образовательный процесс обновленных ФГОС НОО и ФГОС ООО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в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Проведение круглого стола учителей общеобразовательных организаций: рассмотрение вопросов введения в образовательный процесс ФГОС НОО и ФГОС ООО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январь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Проведение Республиканского родительского собрания, посвященных разъяснениям по введению обновленных ФГОС НОО и ФГОС ООО.</w:t>
            </w:r>
          </w:p>
        </w:tc>
        <w:tc>
          <w:tcPr>
            <w:tcW w:w="1440" w:type="dxa"/>
          </w:tcPr>
          <w:p w:rsidR="00C72C46" w:rsidRPr="00E75117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proofErr w:type="gramStart"/>
            <w:r>
              <w:rPr>
                <w:color w:val="222222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родителей,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Проведение цикла методических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вебинаров</w:t>
            </w:r>
            <w:proofErr w:type="spellEnd"/>
            <w:r w:rsidRPr="00D62F81">
              <w:rPr>
                <w:color w:val="222222"/>
                <w:sz w:val="24"/>
                <w:szCs w:val="24"/>
              </w:rPr>
              <w:t xml:space="preserve"> для </w:t>
            </w:r>
            <w:proofErr w:type="gramStart"/>
            <w:r w:rsidRPr="00D62F81">
              <w:rPr>
                <w:color w:val="222222"/>
                <w:sz w:val="24"/>
                <w:szCs w:val="24"/>
              </w:rPr>
              <w:t>руководителей,  педагогических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работников ОО по введение обновленных ФГОС НОО, ФГОС ООО 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в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Реализация ДПП ПК «Реализация требований обновленных ФГОС НОО, ФГОС ООО в работе </w:t>
            </w:r>
            <w:proofErr w:type="gramStart"/>
            <w:r w:rsidRPr="00D62F81">
              <w:rPr>
                <w:color w:val="222222"/>
                <w:sz w:val="24"/>
                <w:szCs w:val="24"/>
              </w:rPr>
              <w:t>учителя »</w:t>
            </w:r>
            <w:proofErr w:type="gramEnd"/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январь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>-март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Академия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Минпросвещения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ИСРО РАО </w:t>
            </w:r>
          </w:p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Реализация модуля «Реализация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обновленнных</w:t>
            </w:r>
            <w:proofErr w:type="spellEnd"/>
            <w:r w:rsidRPr="00D62F81">
              <w:rPr>
                <w:color w:val="222222"/>
                <w:sz w:val="24"/>
                <w:szCs w:val="24"/>
              </w:rPr>
              <w:t xml:space="preserve"> ФГОС НОО и ФГОС ООО по </w:t>
            </w:r>
            <w:r w:rsidRPr="00D62F81">
              <w:rPr>
                <w:color w:val="222222"/>
                <w:sz w:val="24"/>
                <w:szCs w:val="24"/>
              </w:rPr>
              <w:lastRenderedPageBreak/>
              <w:t xml:space="preserve">предметным областям» в рамках инвариантной части фундаментальных курсов 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lastRenderedPageBreak/>
              <w:t xml:space="preserve">По плану 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Семинар для учителей английского языка по обновленным ФГОС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март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иностранных языков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Алексеева Е.А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Семинар  «</w:t>
            </w:r>
            <w:proofErr w:type="gramEnd"/>
            <w:r w:rsidRPr="00D62F81">
              <w:rPr>
                <w:sz w:val="24"/>
                <w:szCs w:val="24"/>
              </w:rPr>
              <w:t>Методическая подготовка к итоговой аттестации в форме ЕГЭ, ОГЭ по истории в условиях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февраль</w:t>
            </w:r>
            <w:proofErr w:type="gramEnd"/>
            <w:r w:rsidRPr="00D62F81">
              <w:rPr>
                <w:sz w:val="24"/>
                <w:szCs w:val="24"/>
              </w:rPr>
              <w:t>-март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воспитания и дополнительного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Решетников Г.Г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Семинар «Методическая подготовка к итоговой аттестации в форме ЕГЭ, ОГЭ по истории в условиях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февраль</w:t>
            </w:r>
            <w:proofErr w:type="gramEnd"/>
            <w:r w:rsidRPr="00D62F81">
              <w:rPr>
                <w:sz w:val="24"/>
                <w:szCs w:val="24"/>
              </w:rPr>
              <w:t>-апрель 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воспитания и дополнительного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Решетников Г.Г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Семинар предметной комиссии по обсуждению рабочей программы по биологии с учетом обновленных ФГОС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28.01.22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Данилова М.П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Семинар предметной комиссии по обсуждению рабочей программы по химии с учетом обновленных ФГОС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28.01.22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Матаннанова</w:t>
            </w:r>
            <w:proofErr w:type="spellEnd"/>
            <w:r w:rsidRPr="00D62F81">
              <w:rPr>
                <w:sz w:val="24"/>
                <w:szCs w:val="24"/>
              </w:rPr>
              <w:t xml:space="preserve"> А.Н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Семинар предметной комиссии по обсуждению рабочей программы по географии с учетом обновленных ФГОС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28.01.22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Михайлова Т.В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</w:t>
            </w:r>
            <w:proofErr w:type="spellStart"/>
            <w:r w:rsidRPr="00D62F81">
              <w:rPr>
                <w:sz w:val="24"/>
                <w:szCs w:val="24"/>
              </w:rPr>
              <w:t>Экоуроки</w:t>
            </w:r>
            <w:proofErr w:type="spellEnd"/>
            <w:r w:rsidRPr="00D62F81">
              <w:rPr>
                <w:sz w:val="24"/>
                <w:szCs w:val="24"/>
              </w:rPr>
              <w:t xml:space="preserve"> по раздельному сбору мусора и противопожарной пропаганде, в условиях реализации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февраль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Новгородова</w:t>
            </w:r>
            <w:proofErr w:type="spellEnd"/>
            <w:r w:rsidRPr="00D62F81">
              <w:rPr>
                <w:sz w:val="24"/>
                <w:szCs w:val="24"/>
              </w:rPr>
              <w:t xml:space="preserve"> А.И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«Методика подготовки к итоговой аттестации по математике в форме ЕГЭ в условиях реализации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февраль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физико-математического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Баишева</w:t>
            </w:r>
            <w:proofErr w:type="spellEnd"/>
            <w:r w:rsidRPr="00D62F81">
              <w:rPr>
                <w:sz w:val="24"/>
                <w:szCs w:val="24"/>
              </w:rPr>
              <w:t xml:space="preserve"> М.И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Тыкынаева</w:t>
            </w:r>
            <w:proofErr w:type="spellEnd"/>
            <w:r w:rsidRPr="00D62F81">
              <w:rPr>
                <w:sz w:val="24"/>
                <w:szCs w:val="24"/>
              </w:rPr>
              <w:t xml:space="preserve"> О.П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«Методика подготовки к итоговой аттестации по математике в форме ОГЭ в условиях реализации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февраль</w:t>
            </w:r>
            <w:proofErr w:type="gramEnd"/>
            <w:r w:rsidRPr="00D62F81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физико-математического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Баишева</w:t>
            </w:r>
            <w:proofErr w:type="spellEnd"/>
            <w:r w:rsidRPr="00D62F81">
              <w:rPr>
                <w:sz w:val="24"/>
                <w:szCs w:val="24"/>
              </w:rPr>
              <w:t xml:space="preserve"> М.И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Тыкынаева</w:t>
            </w:r>
            <w:proofErr w:type="spellEnd"/>
            <w:r w:rsidRPr="00D62F81">
              <w:rPr>
                <w:sz w:val="24"/>
                <w:szCs w:val="24"/>
              </w:rPr>
              <w:t xml:space="preserve"> О.П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«Реализация обновленных ФГОС в начальной школе»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февраль</w:t>
            </w:r>
            <w:proofErr w:type="gramEnd"/>
            <w:r w:rsidRPr="00D62F81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начального и инклюзивного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Прокопьева Л.Н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 xml:space="preserve">КПК «Преподавание русского языка и литературы в условиях обновления </w:t>
            </w:r>
            <w:proofErr w:type="gramStart"/>
            <w:r w:rsidRPr="00D62F81">
              <w:rPr>
                <w:sz w:val="24"/>
                <w:szCs w:val="24"/>
              </w:rPr>
              <w:t>ФГОС »</w:t>
            </w:r>
            <w:proofErr w:type="gramEnd"/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февраль</w:t>
            </w:r>
            <w:proofErr w:type="gramEnd"/>
            <w:r w:rsidRPr="00D62F81">
              <w:rPr>
                <w:sz w:val="24"/>
                <w:szCs w:val="24"/>
              </w:rPr>
              <w:t xml:space="preserve"> 2021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апрель</w:t>
            </w:r>
            <w:proofErr w:type="gramEnd"/>
            <w:r w:rsidRPr="00D62F81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филологии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 xml:space="preserve">Андросова Л.Н. 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D62F81">
              <w:rPr>
                <w:rFonts w:eastAsia="SimSun"/>
                <w:sz w:val="24"/>
                <w:szCs w:val="24"/>
                <w:lang w:eastAsia="ar-SA"/>
              </w:rPr>
              <w:t xml:space="preserve">КПК «Организация проектной деятельности обучающихся в условиях реализации ФГОС» для педагогов дополнительного образования 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07.02.22-24.02.22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воспитания и дополнительного образования</w:t>
            </w:r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Дуткина</w:t>
            </w:r>
            <w:proofErr w:type="spellEnd"/>
            <w:r w:rsidRPr="00D62F81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9F0ABB" w:rsidRDefault="00C72C46" w:rsidP="00C72C46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D62F81">
              <w:rPr>
                <w:rFonts w:eastAsia="SimSun"/>
                <w:sz w:val="24"/>
                <w:szCs w:val="24"/>
                <w:lang w:eastAsia="ar-SA"/>
              </w:rPr>
              <w:t>КПК «</w:t>
            </w:r>
            <w:r w:rsidRPr="009F0ABB">
              <w:rPr>
                <w:rFonts w:eastAsia="SimSun"/>
                <w:sz w:val="24"/>
                <w:szCs w:val="24"/>
                <w:lang w:eastAsia="ar-SA"/>
              </w:rPr>
              <w:t xml:space="preserve">Формирование универсальных учебных действий (УУД) на уроках </w:t>
            </w:r>
            <w:proofErr w:type="gramStart"/>
            <w:r w:rsidRPr="009F0ABB">
              <w:rPr>
                <w:rFonts w:eastAsia="SimSun"/>
                <w:sz w:val="24"/>
                <w:szCs w:val="24"/>
                <w:lang w:eastAsia="ar-SA"/>
              </w:rPr>
              <w:t>технологии  в</w:t>
            </w:r>
            <w:proofErr w:type="gramEnd"/>
            <w:r w:rsidRPr="009F0ABB">
              <w:rPr>
                <w:rFonts w:eastAsia="SimSun"/>
                <w:sz w:val="24"/>
                <w:szCs w:val="24"/>
                <w:lang w:eastAsia="ar-SA"/>
              </w:rPr>
              <w:t xml:space="preserve"> условиях ФГОС</w:t>
            </w:r>
            <w:r w:rsidRPr="00D62F81">
              <w:rPr>
                <w:rFonts w:eastAsia="SimSun"/>
                <w:sz w:val="24"/>
                <w:szCs w:val="24"/>
                <w:lang w:eastAsia="ar-SA"/>
              </w:rPr>
              <w:t>»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72C46" w:rsidRPr="009F0ABB" w:rsidRDefault="00C72C46" w:rsidP="00C72C46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D62F81">
              <w:rPr>
                <w:rFonts w:eastAsia="SimSun"/>
                <w:sz w:val="24"/>
                <w:szCs w:val="24"/>
                <w:lang w:eastAsia="ar-SA"/>
              </w:rPr>
              <w:t>14.03.22 -31.03.22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воспитания и дополнительного образования</w:t>
            </w:r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Дуткина</w:t>
            </w:r>
            <w:proofErr w:type="spellEnd"/>
            <w:r w:rsidRPr="00D62F81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«Механизмы управления качеством образования: организационно-педагогическое обеспечение введения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март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управления, педагогики и психологии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Ершова Н.В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 xml:space="preserve">КПК «Современное образование в условиях реализации ФГОС: методика постановки проблемных </w:t>
            </w:r>
            <w:proofErr w:type="gramStart"/>
            <w:r w:rsidRPr="00D62F81">
              <w:rPr>
                <w:sz w:val="24"/>
                <w:szCs w:val="24"/>
              </w:rPr>
              <w:t>вопросов  на</w:t>
            </w:r>
            <w:proofErr w:type="gramEnd"/>
            <w:r w:rsidRPr="00D62F81">
              <w:rPr>
                <w:sz w:val="24"/>
                <w:szCs w:val="24"/>
              </w:rPr>
              <w:t xml:space="preserve"> уроке» (для ШНОР)»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март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филологии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Аммосова</w:t>
            </w:r>
            <w:proofErr w:type="spellEnd"/>
            <w:r w:rsidRPr="00D62F81">
              <w:rPr>
                <w:sz w:val="24"/>
                <w:szCs w:val="24"/>
              </w:rPr>
              <w:t xml:space="preserve"> В.В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«Инклюзивное образование и воспитание в условиях реализации ФГОС ОВЗ» (учёт особенностей, варианты образовательных маршрутов, инструментарий оценки достижений, ресурс семьи в работе с детьми с ОВЗ)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март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начального и инклюзивного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Прокопьева Л.Н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«Преподавание школьной биологии с учетом обновленных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март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Данилова М.П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«Преподавание школьной химии с учетом обновленных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март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Матаннанова</w:t>
            </w:r>
            <w:proofErr w:type="spellEnd"/>
            <w:r w:rsidRPr="00D62F81">
              <w:rPr>
                <w:sz w:val="24"/>
                <w:szCs w:val="24"/>
              </w:rPr>
              <w:t xml:space="preserve"> А.Н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«Преподавание школьной географии с учетом обновленных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март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Михайлова Т.В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«Литература Якутии в контексте диалога культур в условиях внедрения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апрель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филологии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Ядрихинская</w:t>
            </w:r>
            <w:proofErr w:type="spellEnd"/>
            <w:r w:rsidRPr="00D62F81">
              <w:rPr>
                <w:sz w:val="24"/>
                <w:szCs w:val="24"/>
              </w:rPr>
              <w:t xml:space="preserve"> Ф.В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kern w:val="36"/>
                <w:sz w:val="24"/>
                <w:szCs w:val="24"/>
              </w:rPr>
              <w:t>Стажировка «Основные особенности организации образовательного процесса по предмету «Технология» в условиях реализации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апрель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воспитания и дополнительного образования</w:t>
            </w:r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Дуткина</w:t>
            </w:r>
            <w:proofErr w:type="spellEnd"/>
            <w:r w:rsidRPr="00D62F81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«Образовательные технологии в условиях реализации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июнь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управления, педагогики и психологии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Птицына С.В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«Разработка ООП в условиях внедрения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июнь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управления, педагогики и психологии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Слепцова</w:t>
            </w:r>
            <w:proofErr w:type="spellEnd"/>
            <w:r w:rsidRPr="00D62F81">
              <w:rPr>
                <w:sz w:val="24"/>
                <w:szCs w:val="24"/>
              </w:rPr>
              <w:t xml:space="preserve"> С.Д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9F0ABB" w:rsidRDefault="00C72C46" w:rsidP="00C72C46">
            <w:pPr>
              <w:suppressAutoHyphens/>
              <w:outlineLvl w:val="0"/>
              <w:rPr>
                <w:kern w:val="36"/>
                <w:sz w:val="24"/>
                <w:szCs w:val="24"/>
              </w:rPr>
            </w:pPr>
            <w:r w:rsidRPr="00D62F81">
              <w:rPr>
                <w:kern w:val="36"/>
                <w:sz w:val="24"/>
                <w:szCs w:val="24"/>
              </w:rPr>
              <w:t xml:space="preserve">Реализация модуля </w:t>
            </w:r>
            <w:r w:rsidRPr="009F0ABB">
              <w:rPr>
                <w:kern w:val="36"/>
                <w:sz w:val="24"/>
                <w:szCs w:val="24"/>
              </w:rPr>
              <w:t xml:space="preserve">«Современные методики и технологии музыкального </w:t>
            </w:r>
            <w:proofErr w:type="gramStart"/>
            <w:r w:rsidRPr="009F0ABB">
              <w:rPr>
                <w:kern w:val="36"/>
                <w:sz w:val="24"/>
                <w:szCs w:val="24"/>
              </w:rPr>
              <w:t>воспитания  в</w:t>
            </w:r>
            <w:proofErr w:type="gramEnd"/>
            <w:r w:rsidRPr="009F0ABB">
              <w:rPr>
                <w:kern w:val="36"/>
                <w:sz w:val="24"/>
                <w:szCs w:val="24"/>
              </w:rPr>
              <w:t xml:space="preserve"> условиях внедрения ФГОС ОО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27.06.22 -  05.07.22 г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воспитания и дополнительного образования</w:t>
            </w:r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Дуткина</w:t>
            </w:r>
            <w:proofErr w:type="spellEnd"/>
            <w:r w:rsidRPr="00D62F81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 xml:space="preserve">КПК «Составление рабочей программы учителя биологии по требованиям </w:t>
            </w:r>
            <w:r w:rsidRPr="00D62F81">
              <w:rPr>
                <w:sz w:val="24"/>
                <w:szCs w:val="24"/>
              </w:rPr>
              <w:lastRenderedPageBreak/>
              <w:t>обновленных ФГОС ООО»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lastRenderedPageBreak/>
              <w:t>август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lastRenderedPageBreak/>
              <w:t>Данилова М.П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lastRenderedPageBreak/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«Основы организации и деятельности в экологическом туризме и экспедициях, согласно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сентябрь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Новгородова</w:t>
            </w:r>
            <w:proofErr w:type="spellEnd"/>
            <w:r w:rsidRPr="00D62F81">
              <w:rPr>
                <w:sz w:val="24"/>
                <w:szCs w:val="24"/>
              </w:rPr>
              <w:t xml:space="preserve"> А.И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 xml:space="preserve">КПК «Основы Экологического предпринимательства в школах, в условиях </w:t>
            </w:r>
            <w:proofErr w:type="spellStart"/>
            <w:proofErr w:type="gramStart"/>
            <w:r w:rsidRPr="00D62F81">
              <w:rPr>
                <w:sz w:val="24"/>
                <w:szCs w:val="24"/>
              </w:rPr>
              <w:t>ФГОС»организации</w:t>
            </w:r>
            <w:proofErr w:type="spellEnd"/>
            <w:proofErr w:type="gramEnd"/>
            <w:r w:rsidRPr="00D62F81">
              <w:rPr>
                <w:sz w:val="24"/>
                <w:szCs w:val="24"/>
              </w:rPr>
              <w:t xml:space="preserve"> и деятельности»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октябрь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Новгородова</w:t>
            </w:r>
            <w:proofErr w:type="spellEnd"/>
            <w:r w:rsidRPr="00D62F81">
              <w:rPr>
                <w:sz w:val="24"/>
                <w:szCs w:val="24"/>
              </w:rPr>
              <w:t xml:space="preserve"> А.И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 xml:space="preserve">КПК «Основы экологического предпринимательства в школах, в условиях </w:t>
            </w:r>
            <w:proofErr w:type="spellStart"/>
            <w:proofErr w:type="gramStart"/>
            <w:r w:rsidRPr="00D62F81">
              <w:rPr>
                <w:sz w:val="24"/>
                <w:szCs w:val="24"/>
              </w:rPr>
              <w:t>ФГОС»организации</w:t>
            </w:r>
            <w:proofErr w:type="spellEnd"/>
            <w:proofErr w:type="gramEnd"/>
            <w:r w:rsidRPr="00D62F81">
              <w:rPr>
                <w:sz w:val="24"/>
                <w:szCs w:val="24"/>
              </w:rPr>
              <w:t xml:space="preserve"> и деятельности»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октябрь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Новгородова</w:t>
            </w:r>
            <w:proofErr w:type="spellEnd"/>
            <w:r w:rsidRPr="00D62F81">
              <w:rPr>
                <w:sz w:val="24"/>
                <w:szCs w:val="24"/>
              </w:rPr>
              <w:t xml:space="preserve"> А.И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</w:t>
            </w:r>
            <w:proofErr w:type="spellStart"/>
            <w:r w:rsidRPr="00D62F81">
              <w:rPr>
                <w:sz w:val="24"/>
                <w:szCs w:val="24"/>
              </w:rPr>
              <w:t>Внутришкольная</w:t>
            </w:r>
            <w:proofErr w:type="spellEnd"/>
            <w:r w:rsidRPr="00D62F81">
              <w:rPr>
                <w:sz w:val="24"/>
                <w:szCs w:val="24"/>
              </w:rPr>
              <w:t xml:space="preserve"> система оценки качества образования в условиях внедрения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октябрь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управления, педагогики и психологии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Слепцова</w:t>
            </w:r>
            <w:proofErr w:type="spellEnd"/>
            <w:r w:rsidRPr="00D62F81">
              <w:rPr>
                <w:sz w:val="24"/>
                <w:szCs w:val="24"/>
              </w:rPr>
              <w:t xml:space="preserve"> С.Д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«Формирование профессиональных компетенций учителя географии в условиях реализации ФГОС ООО»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ноябрь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естественнонаучного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Михайлова Т.В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«Современный урок английского языка в начальной школе в свете реализации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декабрь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иностранных языков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Алексеева Е.А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Прохоровские</w:t>
            </w:r>
            <w:proofErr w:type="spellEnd"/>
            <w:r w:rsidRPr="00D62F81">
              <w:rPr>
                <w:sz w:val="24"/>
                <w:szCs w:val="24"/>
              </w:rPr>
              <w:t xml:space="preserve"> курсы «Актуальные проблемы школьного математического образования в условиях внедрения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декабрь</w:t>
            </w:r>
            <w:proofErr w:type="gramEnd"/>
            <w:r w:rsidRPr="00D62F8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физико-математического образования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Баишева</w:t>
            </w:r>
            <w:proofErr w:type="spellEnd"/>
            <w:r w:rsidRPr="00D62F81">
              <w:rPr>
                <w:sz w:val="24"/>
                <w:szCs w:val="24"/>
              </w:rPr>
              <w:t xml:space="preserve"> М.И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spellStart"/>
            <w:r w:rsidRPr="00D62F81">
              <w:rPr>
                <w:sz w:val="24"/>
                <w:szCs w:val="24"/>
              </w:rPr>
              <w:t>Тыкынаева</w:t>
            </w:r>
            <w:proofErr w:type="spellEnd"/>
            <w:r w:rsidRPr="00D62F81">
              <w:rPr>
                <w:sz w:val="24"/>
                <w:szCs w:val="24"/>
              </w:rPr>
              <w:t xml:space="preserve"> О.П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КПК  «</w:t>
            </w:r>
            <w:proofErr w:type="gramEnd"/>
            <w:r w:rsidRPr="00D62F81">
              <w:rPr>
                <w:sz w:val="24"/>
                <w:szCs w:val="24"/>
              </w:rPr>
              <w:t xml:space="preserve">Современные образовательные технологии в обучении английскому языку в свете реализации обновленных ФГОС» 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31.01.22-04.02.22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11.04.22-15.11.22</w:t>
            </w:r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иностранных языков</w:t>
            </w:r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Алексеева Е.А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КПК  «</w:t>
            </w:r>
            <w:proofErr w:type="gramEnd"/>
            <w:r w:rsidRPr="00D62F81">
              <w:rPr>
                <w:sz w:val="24"/>
                <w:szCs w:val="24"/>
              </w:rPr>
              <w:t xml:space="preserve">Современный урок английского языка в начальной школе в свете реализации обновленных ФГОС» 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05.12.22-09.12.22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иностранных языков</w:t>
            </w:r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Алексеева Е.А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КПК «Методика современного          образования в школе в условиях реализации ФГОС»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февраль</w:t>
            </w:r>
            <w:proofErr w:type="gram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proofErr w:type="gramStart"/>
            <w:r w:rsidRPr="00D62F81"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Кафедра физико-математического образования</w:t>
            </w:r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sz w:val="24"/>
                <w:szCs w:val="24"/>
              </w:rPr>
              <w:t>Артемьев В.А.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Проведение научно-практической конференции по теме «Современное образование в свете реализации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обновленнных</w:t>
            </w:r>
            <w:proofErr w:type="spellEnd"/>
            <w:r w:rsidRPr="00D62F81">
              <w:rPr>
                <w:color w:val="222222"/>
                <w:sz w:val="24"/>
                <w:szCs w:val="24"/>
              </w:rPr>
              <w:t xml:space="preserve"> ФГОС НОО и СОО»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ноябрь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Доля педагогов, принявших участие  </w:t>
            </w:r>
          </w:p>
        </w:tc>
      </w:tr>
      <w:tr w:rsidR="00C72C46" w:rsidRPr="00D62F81" w:rsidTr="00C72C46">
        <w:tc>
          <w:tcPr>
            <w:tcW w:w="10201" w:type="dxa"/>
            <w:gridSpan w:val="5"/>
          </w:tcPr>
          <w:p w:rsidR="00C72C46" w:rsidRPr="00043A8F" w:rsidRDefault="00C05DAD" w:rsidP="00C72C46">
            <w:pPr>
              <w:tabs>
                <w:tab w:val="left" w:pos="9923"/>
              </w:tabs>
              <w:spacing w:after="150" w:line="255" w:lineRule="atLeast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C72C46" w:rsidRPr="00043A8F">
              <w:rPr>
                <w:b/>
                <w:sz w:val="24"/>
                <w:szCs w:val="24"/>
              </w:rPr>
              <w:t>Мониторинг готовности регионов к введению обновленных ФГОС начального общего и основного общего образования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043A8F">
              <w:rPr>
                <w:sz w:val="24"/>
                <w:szCs w:val="24"/>
              </w:rPr>
              <w:t>Внедрение системы мониторинга готовности образовательных организаций к введению обновленных ФГОС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043A8F">
              <w:rPr>
                <w:color w:val="222222"/>
                <w:sz w:val="24"/>
                <w:szCs w:val="24"/>
              </w:rPr>
              <w:t>Составлен перечень муниципальных образований с низким уровнем готовности к введению обновленных ФГОС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043A8F">
              <w:rPr>
                <w:sz w:val="24"/>
                <w:szCs w:val="24"/>
              </w:rPr>
              <w:t>Проведение индивидуальных контрольных собеседований по готовности муниципальных образований к введению обновленных ФГОС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043A8F">
              <w:rPr>
                <w:color w:val="222222"/>
                <w:sz w:val="24"/>
                <w:szCs w:val="24"/>
              </w:rPr>
              <w:t>Обеспечен промежуточный контроль готовности муниципальных образований к введению обновленных ФГОС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 w:rsidRPr="00043A8F">
              <w:rPr>
                <w:sz w:val="24"/>
                <w:szCs w:val="24"/>
              </w:rPr>
              <w:t>Организация контрольных экспертных выездов в муниципальные образования на основе риск-ориентированной модели с целью снижения рисков при переходе к реализации обновленных ФГОС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043A8F">
              <w:rPr>
                <w:color w:val="222222"/>
                <w:sz w:val="24"/>
                <w:szCs w:val="24"/>
              </w:rPr>
              <w:t>Обеспечен промежуточный контроль готовности муниципальных образований к введению обновленных ФГОС. Оказана помощь региональных экспертов муниципальным органам управления образованием, координационным группам по введению обновленных ФГОС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043A8F" w:rsidRDefault="00C72C46" w:rsidP="00C72C46">
            <w:pPr>
              <w:rPr>
                <w:sz w:val="24"/>
                <w:szCs w:val="24"/>
              </w:rPr>
            </w:pPr>
            <w:r w:rsidRPr="00043A8F">
              <w:rPr>
                <w:sz w:val="24"/>
                <w:szCs w:val="24"/>
              </w:rPr>
              <w:t xml:space="preserve">Внедрение системы мониторинга реализации образовательными </w:t>
            </w:r>
            <w:r w:rsidRPr="00043A8F">
              <w:rPr>
                <w:sz w:val="24"/>
                <w:szCs w:val="24"/>
              </w:rPr>
              <w:lastRenderedPageBreak/>
              <w:t>организациями обновленных ФГОС (зеленая, желтая, красная зоны)</w:t>
            </w:r>
          </w:p>
        </w:tc>
        <w:tc>
          <w:tcPr>
            <w:tcW w:w="1440" w:type="dxa"/>
          </w:tcPr>
          <w:p w:rsidR="00C72C46" w:rsidRDefault="00C72C46" w:rsidP="00C72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 2022</w:t>
            </w:r>
          </w:p>
        </w:tc>
        <w:tc>
          <w:tcPr>
            <w:tcW w:w="2392" w:type="dxa"/>
          </w:tcPr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043A8F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043A8F">
              <w:rPr>
                <w:color w:val="222222"/>
                <w:sz w:val="24"/>
                <w:szCs w:val="24"/>
              </w:rPr>
              <w:t xml:space="preserve">Обеспечен промежуточный контроль качества </w:t>
            </w:r>
            <w:r w:rsidRPr="00043A8F">
              <w:rPr>
                <w:color w:val="222222"/>
                <w:sz w:val="24"/>
                <w:szCs w:val="24"/>
              </w:rPr>
              <w:lastRenderedPageBreak/>
              <w:t>реализации в муниципальных образованиях обновленных ФГОС</w:t>
            </w:r>
          </w:p>
        </w:tc>
      </w:tr>
      <w:tr w:rsidR="00C72C46" w:rsidRPr="00D62F81" w:rsidTr="00C72C46">
        <w:tc>
          <w:tcPr>
            <w:tcW w:w="10201" w:type="dxa"/>
            <w:gridSpan w:val="5"/>
          </w:tcPr>
          <w:p w:rsidR="00C72C46" w:rsidRPr="007D540C" w:rsidRDefault="00C05DAD" w:rsidP="00C72C46">
            <w:pPr>
              <w:tabs>
                <w:tab w:val="left" w:pos="9923"/>
              </w:tabs>
              <w:spacing w:after="150" w:line="255" w:lineRule="atLeast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lastRenderedPageBreak/>
              <w:t xml:space="preserve">6. </w:t>
            </w:r>
            <w:r w:rsidR="00C72C46" w:rsidRPr="007D540C">
              <w:rPr>
                <w:b/>
                <w:color w:val="222222"/>
                <w:sz w:val="24"/>
                <w:szCs w:val="24"/>
              </w:rPr>
              <w:t xml:space="preserve">Финансовое обеспечение реализации </w:t>
            </w:r>
            <w:r w:rsidR="00C72C46" w:rsidRPr="007D540C">
              <w:rPr>
                <w:b/>
                <w:sz w:val="24"/>
                <w:szCs w:val="24"/>
              </w:rPr>
              <w:t>программ начального общего и основного общего образования</w:t>
            </w:r>
            <w:r w:rsidR="00C72C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FF0000"/>
                <w:sz w:val="24"/>
                <w:szCs w:val="24"/>
              </w:rPr>
            </w:pPr>
            <w:r w:rsidRPr="00F52234">
              <w:rPr>
                <w:color w:val="222222"/>
                <w:sz w:val="24"/>
                <w:szCs w:val="24"/>
              </w:rPr>
              <w:t>Дооснащение материально – технической базы образовательных организаций, условий и ресурсного обеспечения реализации основных образовательных программ НОО и ООО в соответствии с требованиями новых ФГОС НОО и ФГОС ООО по результатам диагностики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январь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–февраль 2022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МОУО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ОО</w:t>
            </w: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Аналитическая справка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8143D5" w:rsidRDefault="00C72C46" w:rsidP="00C72C46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8143D5">
              <w:rPr>
                <w:sz w:val="24"/>
                <w:szCs w:val="24"/>
              </w:rPr>
              <w:t xml:space="preserve">Формирование и утверждение нормативов финансирования государственной (муниципальной) услуги по реализации программ начального общего </w:t>
            </w:r>
            <w:proofErr w:type="gramStart"/>
            <w:r w:rsidRPr="008143D5">
              <w:rPr>
                <w:sz w:val="24"/>
                <w:szCs w:val="24"/>
              </w:rPr>
              <w:t>и  основного</w:t>
            </w:r>
            <w:proofErr w:type="gramEnd"/>
            <w:r w:rsidRPr="008143D5">
              <w:rPr>
                <w:sz w:val="24"/>
                <w:szCs w:val="24"/>
              </w:rPr>
              <w:t xml:space="preserve"> общего образования и нормативов затрат на обеспечение условий ее реализации.</w:t>
            </w:r>
          </w:p>
        </w:tc>
        <w:tc>
          <w:tcPr>
            <w:tcW w:w="1440" w:type="dxa"/>
          </w:tcPr>
          <w:p w:rsidR="00C72C46" w:rsidRPr="008143D5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FF0000"/>
                <w:sz w:val="24"/>
                <w:szCs w:val="24"/>
              </w:rPr>
            </w:pPr>
            <w:proofErr w:type="gramStart"/>
            <w:r w:rsidRPr="008143D5">
              <w:rPr>
                <w:sz w:val="24"/>
                <w:szCs w:val="24"/>
              </w:rPr>
              <w:t>май</w:t>
            </w:r>
            <w:proofErr w:type="gramEnd"/>
            <w:r w:rsidRPr="008143D5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92" w:type="dxa"/>
          </w:tcPr>
          <w:p w:rsidR="00C72C46" w:rsidRPr="008143D5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8143D5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</w:tc>
        <w:tc>
          <w:tcPr>
            <w:tcW w:w="2664" w:type="dxa"/>
          </w:tcPr>
          <w:p w:rsidR="00C72C46" w:rsidRPr="008143D5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</w:tr>
      <w:tr w:rsidR="00C72C46" w:rsidRPr="00D62F81" w:rsidTr="00C72C46">
        <w:tc>
          <w:tcPr>
            <w:tcW w:w="10201" w:type="dxa"/>
            <w:gridSpan w:val="5"/>
          </w:tcPr>
          <w:p w:rsidR="00C72C46" w:rsidRPr="00043A8F" w:rsidRDefault="00C05DAD" w:rsidP="00C72C46">
            <w:pPr>
              <w:tabs>
                <w:tab w:val="left" w:pos="9923"/>
              </w:tabs>
              <w:spacing w:after="150" w:line="255" w:lineRule="atLeast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7. </w:t>
            </w:r>
            <w:r w:rsidR="00C72C46" w:rsidRPr="00043A8F">
              <w:rPr>
                <w:b/>
                <w:color w:val="222222"/>
                <w:sz w:val="24"/>
                <w:szCs w:val="24"/>
              </w:rPr>
              <w:t>Информационное обеспечение введения обновленных ФГОС начального общего и основного общего образования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043A8F">
              <w:rPr>
                <w:color w:val="222222"/>
                <w:sz w:val="24"/>
                <w:szCs w:val="24"/>
              </w:rPr>
              <w:t>Информирование общественности через средства массовой информации о подготовке и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043A8F">
              <w:rPr>
                <w:color w:val="222222"/>
                <w:sz w:val="24"/>
                <w:szCs w:val="24"/>
              </w:rPr>
              <w:t>успешных практиках реализации обновленных ФГОС в общеобразовательных организациях субъекта Российской Федерации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Декабрь 2021, далее ежемесячно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Pr="00D62F81" w:rsidRDefault="00C72C46" w:rsidP="00C72C46">
            <w:pPr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sz w:val="24"/>
                <w:szCs w:val="24"/>
              </w:rPr>
            </w:pPr>
            <w:r w:rsidRPr="00043A8F">
              <w:rPr>
                <w:sz w:val="24"/>
                <w:szCs w:val="24"/>
              </w:rPr>
              <w:t>Осознание обществом прав и возможностей, предоставляемых системой образования Российской Федерации гражданам при</w:t>
            </w:r>
            <w:r>
              <w:rPr>
                <w:sz w:val="24"/>
                <w:szCs w:val="24"/>
              </w:rPr>
              <w:t xml:space="preserve"> реализации обновлённых ФГОС 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Проведение информационно-просветительской</w:t>
            </w:r>
            <w:r w:rsidRPr="00D62F81">
              <w:rPr>
                <w:sz w:val="24"/>
                <w:szCs w:val="24"/>
              </w:rPr>
              <w:t xml:space="preserve"> </w:t>
            </w:r>
            <w:r w:rsidRPr="00D62F81">
              <w:rPr>
                <w:color w:val="222222"/>
                <w:sz w:val="24"/>
                <w:szCs w:val="24"/>
              </w:rPr>
              <w:t>работы с родителями, СМИ,</w:t>
            </w:r>
            <w:r w:rsidRPr="00D62F81">
              <w:rPr>
                <w:sz w:val="24"/>
                <w:szCs w:val="24"/>
              </w:rPr>
              <w:t xml:space="preserve"> </w:t>
            </w:r>
            <w:r w:rsidRPr="00D62F81">
              <w:rPr>
                <w:color w:val="222222"/>
                <w:sz w:val="24"/>
                <w:szCs w:val="24"/>
              </w:rPr>
              <w:t xml:space="preserve">общественностью в части введения в </w:t>
            </w:r>
            <w:r w:rsidRPr="00D62F81">
              <w:rPr>
                <w:color w:val="222222"/>
                <w:sz w:val="24"/>
                <w:szCs w:val="24"/>
              </w:rPr>
              <w:lastRenderedPageBreak/>
              <w:t>образовательный процесс ФГОС НОО и ФГОС СОО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lastRenderedPageBreak/>
              <w:t>в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МОУО</w:t>
            </w:r>
          </w:p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ОО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Информационно-методические материалы</w:t>
            </w:r>
          </w:p>
        </w:tc>
      </w:tr>
      <w:tr w:rsidR="00C72C46" w:rsidRPr="00D62F81" w:rsidTr="00C05DAD">
        <w:tc>
          <w:tcPr>
            <w:tcW w:w="756" w:type="dxa"/>
          </w:tcPr>
          <w:p w:rsidR="00C72C46" w:rsidRPr="00C05DAD" w:rsidRDefault="00C72C46" w:rsidP="00C05DAD">
            <w:pPr>
              <w:pStyle w:val="a7"/>
              <w:numPr>
                <w:ilvl w:val="0"/>
                <w:numId w:val="47"/>
              </w:num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949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Размещение на сайте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МОиН</w:t>
            </w:r>
            <w:proofErr w:type="spellEnd"/>
            <w:r w:rsidRPr="00D62F81">
              <w:rPr>
                <w:color w:val="222222"/>
                <w:sz w:val="24"/>
                <w:szCs w:val="24"/>
              </w:rPr>
              <w:t xml:space="preserve"> РС (Я), 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  <w:r w:rsidRPr="00D62F81">
              <w:rPr>
                <w:color w:val="222222"/>
                <w:sz w:val="24"/>
                <w:szCs w:val="24"/>
              </w:rPr>
              <w:t xml:space="preserve">, муниципальных органов управления образования, общеобразовательных организаций информационных материалов о переходе на обучение по обновленным </w:t>
            </w:r>
            <w:r w:rsidRPr="00D62F81">
              <w:rPr>
                <w:bCs/>
                <w:color w:val="222222"/>
                <w:sz w:val="24"/>
                <w:szCs w:val="24"/>
              </w:rPr>
              <w:t>федеральным государственным образовательным стандартам начального общего и основного общего образования</w:t>
            </w:r>
          </w:p>
        </w:tc>
        <w:tc>
          <w:tcPr>
            <w:tcW w:w="1440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proofErr w:type="gramStart"/>
            <w:r w:rsidRPr="00D62F81">
              <w:rPr>
                <w:color w:val="222222"/>
                <w:sz w:val="24"/>
                <w:szCs w:val="24"/>
              </w:rPr>
              <w:t>в</w:t>
            </w:r>
            <w:proofErr w:type="gramEnd"/>
            <w:r w:rsidRPr="00D62F81">
              <w:rPr>
                <w:color w:val="22222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2" w:type="dxa"/>
          </w:tcPr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 xml:space="preserve">АОУ РС (Я) ДПО </w:t>
            </w:r>
            <w:proofErr w:type="spellStart"/>
            <w:r w:rsidRPr="00D62F81">
              <w:rPr>
                <w:color w:val="222222"/>
                <w:sz w:val="24"/>
                <w:szCs w:val="24"/>
              </w:rPr>
              <w:t>ИРОиПК</w:t>
            </w:r>
            <w:proofErr w:type="spellEnd"/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МОУО</w:t>
            </w:r>
          </w:p>
          <w:p w:rsidR="00C72C46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D62F81">
              <w:rPr>
                <w:color w:val="222222"/>
                <w:sz w:val="24"/>
                <w:szCs w:val="24"/>
              </w:rPr>
              <w:t>ОО</w:t>
            </w:r>
          </w:p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</w:p>
        </w:tc>
        <w:tc>
          <w:tcPr>
            <w:tcW w:w="2664" w:type="dxa"/>
          </w:tcPr>
          <w:p w:rsidR="00C72C46" w:rsidRPr="00D62F81" w:rsidRDefault="00C72C46" w:rsidP="00C72C46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Информационно-методические материалы</w:t>
            </w:r>
          </w:p>
        </w:tc>
      </w:tr>
    </w:tbl>
    <w:p w:rsidR="005C10C5" w:rsidRDefault="005C10C5" w:rsidP="005C10C5">
      <w:pPr>
        <w:tabs>
          <w:tab w:val="left" w:pos="9923"/>
        </w:tabs>
        <w:spacing w:after="150" w:line="255" w:lineRule="atLeast"/>
        <w:rPr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C05DAD" w:rsidRDefault="00C05DAD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</w:p>
    <w:p w:rsidR="005C10C5" w:rsidRDefault="005C10C5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  <w:bookmarkStart w:id="0" w:name="_GoBack"/>
      <w:bookmarkEnd w:id="0"/>
      <w:r>
        <w:rPr>
          <w:b/>
          <w:bCs/>
          <w:color w:val="222222"/>
          <w:sz w:val="24"/>
          <w:szCs w:val="24"/>
        </w:rPr>
        <w:lastRenderedPageBreak/>
        <w:t>Приложение №2 к приказу</w:t>
      </w:r>
    </w:p>
    <w:p w:rsidR="005C10C5" w:rsidRDefault="005C10C5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_________________________</w:t>
      </w:r>
    </w:p>
    <w:p w:rsidR="005C10C5" w:rsidRDefault="005C10C5" w:rsidP="005C10C5">
      <w:pPr>
        <w:tabs>
          <w:tab w:val="left" w:pos="9923"/>
        </w:tabs>
        <w:spacing w:after="150" w:line="255" w:lineRule="atLeast"/>
        <w:jc w:val="righ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от «____»__________2021 г. </w:t>
      </w:r>
    </w:p>
    <w:p w:rsidR="005C10C5" w:rsidRDefault="005C10C5" w:rsidP="005C10C5">
      <w:pPr>
        <w:tabs>
          <w:tab w:val="left" w:pos="9923"/>
        </w:tabs>
        <w:spacing w:after="150" w:line="255" w:lineRule="atLeas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Состав рабочей группы </w:t>
      </w:r>
    </w:p>
    <w:p w:rsidR="005C10C5" w:rsidRDefault="005C10C5" w:rsidP="005C10C5">
      <w:pPr>
        <w:tabs>
          <w:tab w:val="left" w:pos="9923"/>
        </w:tabs>
        <w:spacing w:after="150" w:line="255" w:lineRule="atLeast"/>
        <w:rPr>
          <w:sz w:val="24"/>
          <w:szCs w:val="24"/>
        </w:rPr>
      </w:pPr>
      <w:r w:rsidRPr="00050F93">
        <w:rPr>
          <w:sz w:val="24"/>
          <w:szCs w:val="24"/>
        </w:rPr>
        <w:t>по сопровождению реализации Плана мероприятий («дорожной карты»)  по организационному и методическому  сопровождению введения в образовательный процесс обновленных федеральных государственных образовательных стандартов начального общего и основного общего образования на 2022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119"/>
        <w:gridCol w:w="4559"/>
      </w:tblGrid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ФИО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Должность 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proofErr w:type="spellStart"/>
            <w:r w:rsidRPr="00EF090C">
              <w:rPr>
                <w:color w:val="222222"/>
                <w:sz w:val="24"/>
                <w:szCs w:val="24"/>
              </w:rPr>
              <w:t>Тен</w:t>
            </w:r>
            <w:proofErr w:type="spellEnd"/>
            <w:r w:rsidRPr="00EF090C">
              <w:rPr>
                <w:color w:val="222222"/>
                <w:sz w:val="24"/>
                <w:szCs w:val="24"/>
              </w:rPr>
              <w:t xml:space="preserve"> Л.Б. </w:t>
            </w:r>
          </w:p>
        </w:tc>
        <w:tc>
          <w:tcPr>
            <w:tcW w:w="4642" w:type="dxa"/>
            <w:shd w:val="clear" w:color="auto" w:fill="auto"/>
          </w:tcPr>
          <w:p w:rsidR="005C10C5" w:rsidRPr="005C10C5" w:rsidRDefault="005C10C5" w:rsidP="005C10C5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И.о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222222"/>
                <w:sz w:val="24"/>
                <w:szCs w:val="24"/>
              </w:rPr>
              <w:t>заместителя</w:t>
            </w:r>
            <w:r w:rsidRPr="00EF090C">
              <w:rPr>
                <w:color w:val="222222"/>
                <w:sz w:val="24"/>
                <w:szCs w:val="24"/>
              </w:rPr>
              <w:t>.департамента</w:t>
            </w:r>
            <w:proofErr w:type="spellEnd"/>
            <w:r w:rsidRPr="00EF090C">
              <w:rPr>
                <w:color w:val="222222"/>
                <w:sz w:val="24"/>
                <w:szCs w:val="24"/>
              </w:rPr>
              <w:t xml:space="preserve"> общего образования </w:t>
            </w:r>
            <w:r w:rsidRPr="005C10C5">
              <w:rPr>
                <w:color w:val="222222"/>
                <w:sz w:val="24"/>
                <w:szCs w:val="24"/>
              </w:rPr>
              <w:t>государственной политики в сфере общего образования, воспитания и дополнительного образования</w:t>
            </w:r>
            <w:r>
              <w:rPr>
                <w:color w:val="222222"/>
                <w:sz w:val="24"/>
                <w:szCs w:val="24"/>
              </w:rPr>
              <w:t>, руководитель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5C10C5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proofErr w:type="spellStart"/>
            <w:r w:rsidRPr="00EF090C">
              <w:rPr>
                <w:color w:val="222222"/>
                <w:sz w:val="24"/>
                <w:szCs w:val="24"/>
              </w:rPr>
              <w:t>Винокурова</w:t>
            </w:r>
            <w:proofErr w:type="spellEnd"/>
            <w:r w:rsidRPr="00EF090C">
              <w:rPr>
                <w:color w:val="222222"/>
                <w:sz w:val="24"/>
                <w:szCs w:val="24"/>
              </w:rPr>
              <w:t xml:space="preserve"> М.М. 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5C10C5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5C10C5">
              <w:rPr>
                <w:color w:val="222222"/>
                <w:sz w:val="24"/>
                <w:szCs w:val="24"/>
              </w:rPr>
              <w:t>руководитель отдела кадровой политики, государственной службы и юридического обеспечения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Павлов Н.М. 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директор АОУ РС (Я) ДПО «Институт развития образования и повышения квалификации им. С.Н. Донского -</w:t>
            </w:r>
            <w:r w:rsidRPr="00EF090C">
              <w:rPr>
                <w:color w:val="222222"/>
                <w:sz w:val="24"/>
                <w:szCs w:val="24"/>
                <w:lang w:val="en-US"/>
              </w:rPr>
              <w:t>II</w:t>
            </w:r>
            <w:r w:rsidRPr="00EF090C">
              <w:rPr>
                <w:color w:val="222222"/>
                <w:sz w:val="24"/>
                <w:szCs w:val="24"/>
              </w:rPr>
              <w:t>»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Ершова Н.В.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заведующая кафедрой управления, педагогики и психологии АОУ РС (Я) ДПО «Институт развития образования и повышения квалификации им. С.Н. Донского -</w:t>
            </w:r>
            <w:r w:rsidRPr="00EF090C">
              <w:rPr>
                <w:color w:val="222222"/>
                <w:sz w:val="24"/>
                <w:szCs w:val="24"/>
                <w:lang w:val="en-US"/>
              </w:rPr>
              <w:t>II</w:t>
            </w:r>
            <w:r w:rsidRPr="00EF090C">
              <w:rPr>
                <w:color w:val="222222"/>
                <w:sz w:val="24"/>
                <w:szCs w:val="24"/>
              </w:rPr>
              <w:t>»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proofErr w:type="spellStart"/>
            <w:r w:rsidRPr="00EF090C">
              <w:rPr>
                <w:color w:val="222222"/>
                <w:sz w:val="24"/>
                <w:szCs w:val="24"/>
              </w:rPr>
              <w:t>Баишева</w:t>
            </w:r>
            <w:proofErr w:type="spellEnd"/>
            <w:r w:rsidRPr="00EF090C">
              <w:rPr>
                <w:color w:val="222222"/>
                <w:sz w:val="24"/>
                <w:szCs w:val="24"/>
              </w:rPr>
              <w:t xml:space="preserve"> М.И.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заведующая кафедрой физико-математического образования АОУ РС (Я) ДПО «Институт развития образования и повышения квалификации им. С.Н. Донского -</w:t>
            </w:r>
            <w:r w:rsidRPr="00EF090C">
              <w:rPr>
                <w:color w:val="222222"/>
                <w:sz w:val="24"/>
                <w:szCs w:val="24"/>
                <w:lang w:val="en-US"/>
              </w:rPr>
              <w:t>II</w:t>
            </w:r>
            <w:r w:rsidRPr="00EF090C">
              <w:rPr>
                <w:color w:val="222222"/>
                <w:sz w:val="24"/>
                <w:szCs w:val="24"/>
              </w:rPr>
              <w:t>»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Данилова М.П. 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заведующая кафедрой естественно -научного образования АОУ РС (Я) ДПО «Институт развития образования и повышения квалификации им. С.Н. Донского -</w:t>
            </w:r>
            <w:r w:rsidRPr="00EF090C">
              <w:rPr>
                <w:color w:val="222222"/>
                <w:sz w:val="24"/>
                <w:szCs w:val="24"/>
                <w:lang w:val="en-US"/>
              </w:rPr>
              <w:t>II</w:t>
            </w:r>
            <w:r w:rsidRPr="00EF090C">
              <w:rPr>
                <w:color w:val="222222"/>
                <w:sz w:val="24"/>
                <w:szCs w:val="24"/>
              </w:rPr>
              <w:t>»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Прокопьева Л.Н.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заведующая кафедрой начального и инклюзивного образования АОУ РС (Я) ДПО «Институт развития образования и повышения квалификации им. С.Н. Донского -</w:t>
            </w:r>
            <w:r w:rsidRPr="00EF090C">
              <w:rPr>
                <w:color w:val="222222"/>
                <w:sz w:val="24"/>
                <w:szCs w:val="24"/>
                <w:lang w:val="en-US"/>
              </w:rPr>
              <w:t>II</w:t>
            </w:r>
            <w:r w:rsidRPr="00EF090C">
              <w:rPr>
                <w:color w:val="222222"/>
                <w:sz w:val="24"/>
                <w:szCs w:val="24"/>
              </w:rPr>
              <w:t>»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Алексеева Е.А. 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заведующая кафедрой иностранных языков АОУ РС (Я) ДПО «Институт развития образования и повышения квалификации им. С.Н. Донского -</w:t>
            </w:r>
            <w:r w:rsidRPr="00EF090C">
              <w:rPr>
                <w:color w:val="222222"/>
                <w:sz w:val="24"/>
                <w:szCs w:val="24"/>
                <w:lang w:val="en-US"/>
              </w:rPr>
              <w:t>II</w:t>
            </w:r>
            <w:r w:rsidRPr="00EF090C">
              <w:rPr>
                <w:color w:val="222222"/>
                <w:sz w:val="24"/>
                <w:szCs w:val="24"/>
              </w:rPr>
              <w:t>»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Андросова Л.Н. 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заведующая кафедрой филологии АОУ РС (Я) ДПО «Институт развития образования </w:t>
            </w:r>
            <w:r w:rsidRPr="00EF090C">
              <w:rPr>
                <w:color w:val="222222"/>
                <w:sz w:val="24"/>
                <w:szCs w:val="24"/>
              </w:rPr>
              <w:lastRenderedPageBreak/>
              <w:t>и повышения квалификации им. С.Н. Донского -</w:t>
            </w:r>
            <w:r w:rsidRPr="00EF090C">
              <w:rPr>
                <w:color w:val="222222"/>
                <w:sz w:val="24"/>
                <w:szCs w:val="24"/>
                <w:lang w:val="en-US"/>
              </w:rPr>
              <w:t>II</w:t>
            </w:r>
            <w:r w:rsidRPr="00EF090C">
              <w:rPr>
                <w:color w:val="222222"/>
                <w:sz w:val="24"/>
                <w:szCs w:val="24"/>
              </w:rPr>
              <w:t>»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proofErr w:type="spellStart"/>
            <w:r w:rsidRPr="00EF090C">
              <w:rPr>
                <w:color w:val="222222"/>
                <w:sz w:val="24"/>
                <w:szCs w:val="24"/>
              </w:rPr>
              <w:t>Дуткина</w:t>
            </w:r>
            <w:proofErr w:type="spellEnd"/>
            <w:r w:rsidRPr="00EF090C">
              <w:rPr>
                <w:color w:val="222222"/>
                <w:sz w:val="24"/>
                <w:szCs w:val="24"/>
              </w:rPr>
              <w:t xml:space="preserve"> Е.И. 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старший преподаватель кафедры воспитания и дополнительного образования АОУ РС (Я) ДПО «Институт развития образования и повышения квалификации им. С.Н. Донского -</w:t>
            </w:r>
            <w:r w:rsidRPr="00EF090C">
              <w:rPr>
                <w:color w:val="222222"/>
                <w:sz w:val="24"/>
                <w:szCs w:val="24"/>
                <w:lang w:val="en-US"/>
              </w:rPr>
              <w:t>II</w:t>
            </w:r>
            <w:r w:rsidRPr="00EF090C">
              <w:rPr>
                <w:color w:val="222222"/>
                <w:sz w:val="24"/>
                <w:szCs w:val="24"/>
              </w:rPr>
              <w:t>»</w:t>
            </w:r>
          </w:p>
        </w:tc>
      </w:tr>
      <w:tr w:rsidR="005C10C5" w:rsidRPr="00EF090C" w:rsidTr="009578D8">
        <w:tc>
          <w:tcPr>
            <w:tcW w:w="675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 xml:space="preserve">Решетников Г.Г. </w:t>
            </w:r>
          </w:p>
        </w:tc>
        <w:tc>
          <w:tcPr>
            <w:tcW w:w="4642" w:type="dxa"/>
            <w:shd w:val="clear" w:color="auto" w:fill="auto"/>
          </w:tcPr>
          <w:p w:rsidR="005C10C5" w:rsidRPr="00EF090C" w:rsidRDefault="005C10C5" w:rsidP="009578D8">
            <w:pPr>
              <w:tabs>
                <w:tab w:val="left" w:pos="9923"/>
              </w:tabs>
              <w:spacing w:after="150" w:line="255" w:lineRule="atLeast"/>
              <w:jc w:val="both"/>
              <w:rPr>
                <w:color w:val="222222"/>
                <w:sz w:val="24"/>
                <w:szCs w:val="24"/>
              </w:rPr>
            </w:pPr>
            <w:r w:rsidRPr="00EF090C">
              <w:rPr>
                <w:color w:val="222222"/>
                <w:sz w:val="24"/>
                <w:szCs w:val="24"/>
              </w:rPr>
              <w:t>старший преподаватель кафедры воспитания и дополнительного образования АОУ РС (Я) ДПО «Институт развития образования и повышения квалификации им. С.Н. Донского -</w:t>
            </w:r>
            <w:r w:rsidRPr="00EF090C">
              <w:rPr>
                <w:color w:val="222222"/>
                <w:sz w:val="24"/>
                <w:szCs w:val="24"/>
                <w:lang w:val="en-US"/>
              </w:rPr>
              <w:t>II</w:t>
            </w:r>
            <w:r w:rsidRPr="00EF090C">
              <w:rPr>
                <w:color w:val="222222"/>
                <w:sz w:val="24"/>
                <w:szCs w:val="24"/>
              </w:rPr>
              <w:t>»</w:t>
            </w:r>
          </w:p>
        </w:tc>
      </w:tr>
    </w:tbl>
    <w:p w:rsidR="0064404C" w:rsidRDefault="0064404C" w:rsidP="005C10C5">
      <w:pPr>
        <w:tabs>
          <w:tab w:val="left" w:pos="9923"/>
        </w:tabs>
        <w:spacing w:after="150" w:line="255" w:lineRule="atLeast"/>
        <w:rPr>
          <w:sz w:val="24"/>
          <w:szCs w:val="24"/>
        </w:rPr>
      </w:pPr>
    </w:p>
    <w:sectPr w:rsidR="0064404C" w:rsidSect="005C10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Sakh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09A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22B8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A29D7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42E"/>
    <w:multiLevelType w:val="hybridMultilevel"/>
    <w:tmpl w:val="4D44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B5E1C"/>
    <w:multiLevelType w:val="hybridMultilevel"/>
    <w:tmpl w:val="23A4CCBC"/>
    <w:lvl w:ilvl="0" w:tplc="3FF8770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F558E"/>
    <w:multiLevelType w:val="hybridMultilevel"/>
    <w:tmpl w:val="B1B8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5743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95FDC"/>
    <w:multiLevelType w:val="hybridMultilevel"/>
    <w:tmpl w:val="89E2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B0FBE"/>
    <w:multiLevelType w:val="hybridMultilevel"/>
    <w:tmpl w:val="7D6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4172E"/>
    <w:multiLevelType w:val="hybridMultilevel"/>
    <w:tmpl w:val="A0AC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F1F52"/>
    <w:multiLevelType w:val="multilevel"/>
    <w:tmpl w:val="7FC66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53106B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7095F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25F59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F6B8D"/>
    <w:multiLevelType w:val="hybridMultilevel"/>
    <w:tmpl w:val="870C5CAE"/>
    <w:lvl w:ilvl="0" w:tplc="04A6C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817B5A"/>
    <w:multiLevelType w:val="multilevel"/>
    <w:tmpl w:val="0E3C5F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1CF415D"/>
    <w:multiLevelType w:val="hybridMultilevel"/>
    <w:tmpl w:val="22F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29779C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80B11"/>
    <w:multiLevelType w:val="hybridMultilevel"/>
    <w:tmpl w:val="CA38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C715F5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A175F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625EC4"/>
    <w:multiLevelType w:val="hybridMultilevel"/>
    <w:tmpl w:val="A0AC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14056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55F38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6C7CB7"/>
    <w:multiLevelType w:val="hybridMultilevel"/>
    <w:tmpl w:val="892C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F3C4B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466865"/>
    <w:multiLevelType w:val="hybridMultilevel"/>
    <w:tmpl w:val="7110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BE0DD2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57B1C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E0261E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63A84"/>
    <w:multiLevelType w:val="hybridMultilevel"/>
    <w:tmpl w:val="1E8A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4843AE"/>
    <w:multiLevelType w:val="hybridMultilevel"/>
    <w:tmpl w:val="7D2C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3094F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CE77E1"/>
    <w:multiLevelType w:val="hybridMultilevel"/>
    <w:tmpl w:val="1728B750"/>
    <w:lvl w:ilvl="0" w:tplc="710A1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F494F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E90AB3"/>
    <w:multiLevelType w:val="hybridMultilevel"/>
    <w:tmpl w:val="D84A26C2"/>
    <w:lvl w:ilvl="0" w:tplc="7A6E2C3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804BD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36313E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390235"/>
    <w:multiLevelType w:val="multilevel"/>
    <w:tmpl w:val="1842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56455FEB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16548"/>
    <w:multiLevelType w:val="multilevel"/>
    <w:tmpl w:val="904888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44741DF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D7699"/>
    <w:multiLevelType w:val="multilevel"/>
    <w:tmpl w:val="28EADD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76308E2"/>
    <w:multiLevelType w:val="multilevel"/>
    <w:tmpl w:val="F15E3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09B396F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95421"/>
    <w:multiLevelType w:val="hybridMultilevel"/>
    <w:tmpl w:val="720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1491F"/>
    <w:multiLevelType w:val="multilevel"/>
    <w:tmpl w:val="9B4C1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46"/>
  </w:num>
  <w:num w:numId="3">
    <w:abstractNumId w:val="40"/>
  </w:num>
  <w:num w:numId="4">
    <w:abstractNumId w:val="43"/>
  </w:num>
  <w:num w:numId="5">
    <w:abstractNumId w:val="30"/>
  </w:num>
  <w:num w:numId="6">
    <w:abstractNumId w:val="15"/>
  </w:num>
  <w:num w:numId="7">
    <w:abstractNumId w:val="3"/>
  </w:num>
  <w:num w:numId="8">
    <w:abstractNumId w:val="42"/>
  </w:num>
  <w:num w:numId="9">
    <w:abstractNumId w:val="16"/>
  </w:num>
  <w:num w:numId="10">
    <w:abstractNumId w:val="4"/>
  </w:num>
  <w:num w:numId="11">
    <w:abstractNumId w:val="18"/>
  </w:num>
  <w:num w:numId="12">
    <w:abstractNumId w:val="21"/>
  </w:num>
  <w:num w:numId="13">
    <w:abstractNumId w:val="9"/>
  </w:num>
  <w:num w:numId="14">
    <w:abstractNumId w:val="31"/>
  </w:num>
  <w:num w:numId="15">
    <w:abstractNumId w:val="26"/>
  </w:num>
  <w:num w:numId="16">
    <w:abstractNumId w:val="37"/>
  </w:num>
  <w:num w:numId="17">
    <w:abstractNumId w:val="39"/>
  </w:num>
  <w:num w:numId="18">
    <w:abstractNumId w:val="11"/>
  </w:num>
  <w:num w:numId="19">
    <w:abstractNumId w:val="13"/>
  </w:num>
  <w:num w:numId="20">
    <w:abstractNumId w:val="23"/>
  </w:num>
  <w:num w:numId="21">
    <w:abstractNumId w:val="20"/>
  </w:num>
  <w:num w:numId="22">
    <w:abstractNumId w:val="28"/>
  </w:num>
  <w:num w:numId="23">
    <w:abstractNumId w:val="19"/>
  </w:num>
  <w:num w:numId="24">
    <w:abstractNumId w:val="1"/>
  </w:num>
  <w:num w:numId="25">
    <w:abstractNumId w:val="25"/>
  </w:num>
  <w:num w:numId="26">
    <w:abstractNumId w:val="32"/>
  </w:num>
  <w:num w:numId="27">
    <w:abstractNumId w:val="36"/>
  </w:num>
  <w:num w:numId="28">
    <w:abstractNumId w:val="0"/>
  </w:num>
  <w:num w:numId="29">
    <w:abstractNumId w:val="2"/>
  </w:num>
  <w:num w:numId="30">
    <w:abstractNumId w:val="34"/>
  </w:num>
  <w:num w:numId="31">
    <w:abstractNumId w:val="17"/>
  </w:num>
  <w:num w:numId="32">
    <w:abstractNumId w:val="41"/>
  </w:num>
  <w:num w:numId="33">
    <w:abstractNumId w:val="27"/>
  </w:num>
  <w:num w:numId="34">
    <w:abstractNumId w:val="44"/>
  </w:num>
  <w:num w:numId="35">
    <w:abstractNumId w:val="12"/>
  </w:num>
  <w:num w:numId="36">
    <w:abstractNumId w:val="22"/>
  </w:num>
  <w:num w:numId="37">
    <w:abstractNumId w:val="45"/>
  </w:num>
  <w:num w:numId="38">
    <w:abstractNumId w:val="29"/>
  </w:num>
  <w:num w:numId="39">
    <w:abstractNumId w:val="6"/>
  </w:num>
  <w:num w:numId="40">
    <w:abstractNumId w:val="7"/>
  </w:num>
  <w:num w:numId="41">
    <w:abstractNumId w:val="24"/>
  </w:num>
  <w:num w:numId="42">
    <w:abstractNumId w:val="10"/>
  </w:num>
  <w:num w:numId="43">
    <w:abstractNumId w:val="35"/>
  </w:num>
  <w:num w:numId="44">
    <w:abstractNumId w:val="38"/>
  </w:num>
  <w:num w:numId="45">
    <w:abstractNumId w:val="5"/>
  </w:num>
  <w:num w:numId="46">
    <w:abstractNumId w:val="3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04"/>
    <w:rsid w:val="00000876"/>
    <w:rsid w:val="00043927"/>
    <w:rsid w:val="00043A8F"/>
    <w:rsid w:val="000B4F53"/>
    <w:rsid w:val="000D04D0"/>
    <w:rsid w:val="000D3D84"/>
    <w:rsid w:val="000F548E"/>
    <w:rsid w:val="000F645E"/>
    <w:rsid w:val="00104ABD"/>
    <w:rsid w:val="0011346C"/>
    <w:rsid w:val="00146D87"/>
    <w:rsid w:val="00147A10"/>
    <w:rsid w:val="00180CF2"/>
    <w:rsid w:val="001A1BAC"/>
    <w:rsid w:val="001A4673"/>
    <w:rsid w:val="001A4D3C"/>
    <w:rsid w:val="002038F8"/>
    <w:rsid w:val="002A1240"/>
    <w:rsid w:val="002E03FB"/>
    <w:rsid w:val="002E07B2"/>
    <w:rsid w:val="002F152E"/>
    <w:rsid w:val="002F223F"/>
    <w:rsid w:val="00360094"/>
    <w:rsid w:val="00372602"/>
    <w:rsid w:val="003D159F"/>
    <w:rsid w:val="00437829"/>
    <w:rsid w:val="005020FA"/>
    <w:rsid w:val="005200F0"/>
    <w:rsid w:val="0052620C"/>
    <w:rsid w:val="00544778"/>
    <w:rsid w:val="0055789E"/>
    <w:rsid w:val="0057431B"/>
    <w:rsid w:val="005912C6"/>
    <w:rsid w:val="005C10C5"/>
    <w:rsid w:val="006123B0"/>
    <w:rsid w:val="0064404C"/>
    <w:rsid w:val="00662531"/>
    <w:rsid w:val="006A22FB"/>
    <w:rsid w:val="006E464A"/>
    <w:rsid w:val="006E7928"/>
    <w:rsid w:val="006F325D"/>
    <w:rsid w:val="006F44D3"/>
    <w:rsid w:val="00713F0C"/>
    <w:rsid w:val="0072068E"/>
    <w:rsid w:val="00752D14"/>
    <w:rsid w:val="007931C0"/>
    <w:rsid w:val="008143D5"/>
    <w:rsid w:val="008B2602"/>
    <w:rsid w:val="00914AAD"/>
    <w:rsid w:val="00933D78"/>
    <w:rsid w:val="009460D5"/>
    <w:rsid w:val="009506E2"/>
    <w:rsid w:val="009578D8"/>
    <w:rsid w:val="00974742"/>
    <w:rsid w:val="00983077"/>
    <w:rsid w:val="00986369"/>
    <w:rsid w:val="009C2410"/>
    <w:rsid w:val="00A35ED1"/>
    <w:rsid w:val="00A814E6"/>
    <w:rsid w:val="00AB3533"/>
    <w:rsid w:val="00B310E0"/>
    <w:rsid w:val="00BE52E4"/>
    <w:rsid w:val="00C05DAD"/>
    <w:rsid w:val="00C177D6"/>
    <w:rsid w:val="00C30CD8"/>
    <w:rsid w:val="00C72C46"/>
    <w:rsid w:val="00D3633C"/>
    <w:rsid w:val="00D9347F"/>
    <w:rsid w:val="00E13104"/>
    <w:rsid w:val="00E35E31"/>
    <w:rsid w:val="00E6709B"/>
    <w:rsid w:val="00ED5A25"/>
    <w:rsid w:val="00F37248"/>
    <w:rsid w:val="00FA7C06"/>
    <w:rsid w:val="00FD263D"/>
    <w:rsid w:val="00F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35501-0FFB-4AFD-A182-F4EAFDBB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31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D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E0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5020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5020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List_Paragraph,Multilevel para_II,List Paragraph1,Абзац списка11"/>
    <w:basedOn w:val="a"/>
    <w:link w:val="a8"/>
    <w:uiPriority w:val="34"/>
    <w:qFormat/>
    <w:rsid w:val="00D3633C"/>
    <w:pPr>
      <w:ind w:left="720"/>
      <w:contextualSpacing/>
    </w:pPr>
  </w:style>
  <w:style w:type="table" w:styleId="a9">
    <w:name w:val="Table Grid"/>
    <w:basedOn w:val="a1"/>
    <w:uiPriority w:val="59"/>
    <w:rsid w:val="009C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List_Paragraph Знак,Multilevel para_II Знак,List Paragraph1 Знак,Абзац списка11 Знак"/>
    <w:link w:val="a7"/>
    <w:uiPriority w:val="34"/>
    <w:qFormat/>
    <w:rsid w:val="00180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26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26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B2602"/>
    <w:pPr>
      <w:jc w:val="left"/>
    </w:pPr>
  </w:style>
  <w:style w:type="character" w:customStyle="1" w:styleId="ab">
    <w:name w:val="Текст концевой сноски Знак"/>
    <w:basedOn w:val="a0"/>
    <w:link w:val="aa"/>
    <w:uiPriority w:val="99"/>
    <w:semiHidden/>
    <w:rsid w:val="008B26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8B2602"/>
    <w:rPr>
      <w:vertAlign w:val="superscript"/>
    </w:rPr>
  </w:style>
  <w:style w:type="paragraph" w:customStyle="1" w:styleId="ConsPlusTitle">
    <w:name w:val="ConsPlusTitle"/>
    <w:rsid w:val="008B2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B2602"/>
  </w:style>
  <w:style w:type="character" w:customStyle="1" w:styleId="ae">
    <w:name w:val="Текст сноски Знак"/>
    <w:basedOn w:val="a0"/>
    <w:link w:val="ad"/>
    <w:uiPriority w:val="99"/>
    <w:semiHidden/>
    <w:rsid w:val="008B26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B2602"/>
    <w:rPr>
      <w:vertAlign w:val="superscript"/>
    </w:rPr>
  </w:style>
  <w:style w:type="character" w:customStyle="1" w:styleId="af0">
    <w:name w:val="Основной текст_"/>
    <w:basedOn w:val="a0"/>
    <w:link w:val="2"/>
    <w:rsid w:val="008B260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85pt0pt">
    <w:name w:val="Основной текст + 8;5 pt;Интервал 0 pt"/>
    <w:basedOn w:val="af0"/>
    <w:rsid w:val="008B2602"/>
    <w:rPr>
      <w:rFonts w:ascii="Times New Roman" w:eastAsia="Times New Roman" w:hAnsi="Times New Roman" w:cs="Times New Roman"/>
      <w:color w:val="000000"/>
      <w:spacing w:val="-1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0"/>
    <w:rsid w:val="008B2602"/>
    <w:pPr>
      <w:widowControl w:val="0"/>
      <w:shd w:val="clear" w:color="auto" w:fill="FFFFFF"/>
      <w:spacing w:after="660" w:line="226" w:lineRule="exact"/>
      <w:ind w:hanging="780"/>
      <w:jc w:val="left"/>
    </w:pPr>
    <w:rPr>
      <w:spacing w:val="1"/>
      <w:sz w:val="15"/>
      <w:szCs w:val="15"/>
      <w:lang w:eastAsia="en-US"/>
    </w:rPr>
  </w:style>
  <w:style w:type="character" w:customStyle="1" w:styleId="af1">
    <w:name w:val="Колонтитул_"/>
    <w:basedOn w:val="a0"/>
    <w:link w:val="af2"/>
    <w:rsid w:val="008B2602"/>
    <w:rPr>
      <w:rFonts w:ascii="Times New Roman" w:eastAsia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character" w:customStyle="1" w:styleId="1">
    <w:name w:val="Основной текст1"/>
    <w:basedOn w:val="af0"/>
    <w:rsid w:val="008B2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af2">
    <w:name w:val="Колонтитул"/>
    <w:basedOn w:val="a"/>
    <w:link w:val="af1"/>
    <w:rsid w:val="008B2602"/>
    <w:pPr>
      <w:widowControl w:val="0"/>
      <w:shd w:val="clear" w:color="auto" w:fill="FFFFFF"/>
      <w:spacing w:line="0" w:lineRule="atLeast"/>
      <w:jc w:val="left"/>
    </w:pPr>
    <w:rPr>
      <w:b/>
      <w:bCs/>
      <w:spacing w:val="6"/>
      <w:sz w:val="14"/>
      <w:szCs w:val="14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64404C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18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пгг</cp:lastModifiedBy>
  <cp:revision>3</cp:revision>
  <dcterms:created xsi:type="dcterms:W3CDTF">2022-01-18T10:08:00Z</dcterms:created>
  <dcterms:modified xsi:type="dcterms:W3CDTF">2022-02-21T11:44:00Z</dcterms:modified>
</cp:coreProperties>
</file>